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EFEA" w14:textId="77777777" w:rsidR="001E5D2A" w:rsidRPr="00996DD9" w:rsidRDefault="001454EA">
      <w:pPr>
        <w:spacing w:after="136" w:line="259" w:lineRule="auto"/>
        <w:ind w:left="62" w:right="0" w:firstLine="0"/>
        <w:jc w:val="left"/>
      </w:pPr>
      <w:r w:rsidRPr="00996DD9">
        <w:rPr>
          <w:b/>
          <w:sz w:val="28"/>
        </w:rPr>
        <w:t xml:space="preserve">Determinants that Affect Retirement Planning among Female Adults in Ipoh, </w:t>
      </w:r>
    </w:p>
    <w:p w14:paraId="5EBECD95" w14:textId="77777777" w:rsidR="001E5D2A" w:rsidRPr="00996DD9" w:rsidRDefault="001454EA">
      <w:pPr>
        <w:spacing w:after="89" w:line="259" w:lineRule="auto"/>
        <w:ind w:left="0" w:right="13" w:firstLine="0"/>
        <w:jc w:val="center"/>
      </w:pPr>
      <w:r w:rsidRPr="00996DD9">
        <w:rPr>
          <w:b/>
          <w:sz w:val="28"/>
        </w:rPr>
        <w:t xml:space="preserve">Perak, Malaysia </w:t>
      </w:r>
    </w:p>
    <w:p w14:paraId="58E1A458" w14:textId="77777777" w:rsidR="001E5D2A" w:rsidRPr="00996DD9" w:rsidRDefault="001454EA">
      <w:pPr>
        <w:spacing w:after="0" w:line="356" w:lineRule="auto"/>
        <w:ind w:left="1992" w:right="1938" w:firstLine="0"/>
        <w:jc w:val="center"/>
      </w:pPr>
      <w:r w:rsidRPr="00996DD9">
        <w:t xml:space="preserve">Dineswary Nadarajan </w:t>
      </w:r>
      <w:r w:rsidRPr="00996DD9">
        <w:rPr>
          <w:color w:val="0000FF"/>
          <w:u w:val="single" w:color="0000FF"/>
        </w:rPr>
        <w:t>dineswarynadarajan@segi.edu.my</w:t>
      </w:r>
      <w:r w:rsidRPr="00996DD9">
        <w:t xml:space="preserve"> </w:t>
      </w:r>
    </w:p>
    <w:p w14:paraId="636AAE4A" w14:textId="77777777" w:rsidR="001E5D2A" w:rsidRPr="00996DD9" w:rsidRDefault="001454EA">
      <w:pPr>
        <w:spacing w:after="127" w:line="259" w:lineRule="auto"/>
        <w:ind w:left="45" w:right="0" w:firstLine="0"/>
        <w:jc w:val="center"/>
      </w:pPr>
      <w:r w:rsidRPr="00996DD9">
        <w:rPr>
          <w:b/>
          <w:sz w:val="20"/>
        </w:rPr>
        <w:t xml:space="preserve"> </w:t>
      </w:r>
    </w:p>
    <w:p w14:paraId="0EAD436C" w14:textId="77777777" w:rsidR="001E5D2A" w:rsidRPr="00996DD9" w:rsidRDefault="001454EA">
      <w:pPr>
        <w:pStyle w:val="Heading1"/>
        <w:spacing w:after="113"/>
        <w:ind w:left="-5"/>
      </w:pPr>
      <w:r w:rsidRPr="00996DD9">
        <w:t xml:space="preserve">Abstract </w:t>
      </w:r>
    </w:p>
    <w:p w14:paraId="28004759" w14:textId="77777777" w:rsidR="001E5D2A" w:rsidRPr="00996DD9" w:rsidRDefault="001454EA">
      <w:pPr>
        <w:spacing w:after="0" w:line="478" w:lineRule="auto"/>
        <w:ind w:left="0" w:right="3" w:firstLine="0"/>
      </w:pPr>
      <w:r w:rsidRPr="00996DD9">
        <w:rPr>
          <w:i/>
        </w:rPr>
        <w:t xml:space="preserve">The retirement planning research studied among female adults in Ipoh, Perak, Malaysia, highlights the critical needs for individuals to plan for retirement early to ensure financial security and a comfortable lifestyle in later years. Employing a quantitative research method, a structured questionnaire was distributed to the target population, resulting in 203 valid responses. The collected data were </w:t>
      </w:r>
      <w:proofErr w:type="spellStart"/>
      <w:r w:rsidRPr="00996DD9">
        <w:rPr>
          <w:i/>
        </w:rPr>
        <w:t>analyzed</w:t>
      </w:r>
      <w:proofErr w:type="spellEnd"/>
      <w:r w:rsidRPr="00996DD9">
        <w:rPr>
          <w:i/>
        </w:rPr>
        <w:t xml:space="preserve"> using SPSS Version 29 to identify significant relationships between the variables studied. The findings reveal that attitude towards retirement and financial literacy play a significant role in shaping female retirement planning, while parental socialization and personal goals do not exhibit a substantial impact. These results contribute valuable insights into the factors affecting women’s retirement readiness and underscore the importance of addressing financial literacy and attitudinal changes to promote effective planning. Furthermore, the study emphasizes in depth research in understanding the unique challenges and barriers faced by female adults in Ipoh, paving the way for more targeted interventions and policies. </w:t>
      </w:r>
    </w:p>
    <w:p w14:paraId="2DBDF541" w14:textId="77777777" w:rsidR="001E5D2A" w:rsidRPr="00996DD9" w:rsidRDefault="001454EA">
      <w:pPr>
        <w:spacing w:after="256" w:line="259" w:lineRule="auto"/>
        <w:ind w:left="0" w:right="0" w:firstLine="0"/>
        <w:jc w:val="left"/>
      </w:pPr>
      <w:r w:rsidRPr="00996DD9">
        <w:t xml:space="preserve"> </w:t>
      </w:r>
    </w:p>
    <w:p w14:paraId="6B7682DF" w14:textId="77777777" w:rsidR="001E5D2A" w:rsidRPr="00996DD9" w:rsidRDefault="001454EA">
      <w:pPr>
        <w:pStyle w:val="Heading1"/>
        <w:ind w:left="-5"/>
      </w:pPr>
      <w:r w:rsidRPr="00996DD9">
        <w:t xml:space="preserve">INTRODUCTION  </w:t>
      </w:r>
    </w:p>
    <w:p w14:paraId="37D4C397" w14:textId="38879F89" w:rsidR="001E5D2A" w:rsidRPr="00996DD9" w:rsidRDefault="006D6B3A" w:rsidP="00151E9D">
      <w:pPr>
        <w:pStyle w:val="NormalWeb"/>
        <w:spacing w:line="360" w:lineRule="auto"/>
        <w:jc w:val="both"/>
        <w:rPr>
          <w:b/>
          <w:bCs/>
        </w:rPr>
      </w:pPr>
      <w:r w:rsidRPr="00996DD9">
        <w:rPr>
          <w:rStyle w:val="Strong"/>
          <w:b w:val="0"/>
          <w:bCs w:val="0"/>
        </w:rPr>
        <w:t xml:space="preserve">Retirement life should be enjoyable; however, many are struggling during retirement. Many have to re-enter the workforce and take on part-time jobs in order to earn a monthly income to supplement their monthly expenses, anticipating a global retirement crisis. Many nations, including ASEAN and European countries, are facing a retirement crisis. The worrying part is that the number of the aging population is rising, but birth rates are falling. According to the Chief Statistician of Malaysia, Malaysia will likely witness an increase in the proportion of elderly </w:t>
      </w:r>
      <w:r w:rsidRPr="00996DD9">
        <w:rPr>
          <w:rStyle w:val="Strong"/>
          <w:b w:val="0"/>
          <w:bCs w:val="0"/>
        </w:rPr>
        <w:lastRenderedPageBreak/>
        <w:t>individuals by 2030 due to an increase in life expectancy among its population. The proportion of individuals over 60 years is expected to constitute 15.3 percent of the overall population (Bernama, 2022). Based on a 2020 report by the International Monetary Fund (IMF), several nations have been dealing with the issues of a declining workforce and an aging population for a period of time. As the birth rate continues to fall, fewer young people are contributing to the retirement or pension systems of their countries, which may hinder the elderly population from maintaining a good standard of living during retirement (Cariaga, 2023).</w:t>
      </w:r>
      <w:r w:rsidR="001454EA" w:rsidRPr="00996DD9">
        <w:t xml:space="preserve"> </w:t>
      </w:r>
    </w:p>
    <w:p w14:paraId="77DFAD70" w14:textId="46001A45" w:rsidR="00E9310E" w:rsidRPr="00996DD9" w:rsidRDefault="00F646EC" w:rsidP="00151E9D">
      <w:pPr>
        <w:ind w:left="-15" w:right="5" w:firstLine="721"/>
      </w:pPr>
      <w:r w:rsidRPr="00996DD9">
        <w:t xml:space="preserve">With the advent of the COVID-19 pandemic a couple of years ago, it has had a significant impact on the financial crisis. Many individuals have dipped into their retirement savings during the COVID-19 pandemic to cover their daily expenses. This will lead individuals to face poverty in the future if they do not have strong financial security during the retirement phase. This can be seen in a scenario in Malaysia, where many individuals have withdrawn their money from their Employee Provident Fund, EPF (Account 1), earlier than their retirement age, as permitted by Malaysia’s Government under three different schemes: </w:t>
      </w:r>
      <w:proofErr w:type="spellStart"/>
      <w:r w:rsidRPr="00996DD9">
        <w:t>i</w:t>
      </w:r>
      <w:proofErr w:type="spellEnd"/>
      <w:r w:rsidRPr="00996DD9">
        <w:t xml:space="preserve">-Citra, </w:t>
      </w:r>
      <w:proofErr w:type="spellStart"/>
      <w:r w:rsidRPr="00996DD9">
        <w:t>i-Sinar</w:t>
      </w:r>
      <w:proofErr w:type="spellEnd"/>
      <w:r w:rsidRPr="00996DD9">
        <w:t xml:space="preserve">, and </w:t>
      </w:r>
      <w:proofErr w:type="spellStart"/>
      <w:r w:rsidRPr="00996DD9">
        <w:t>i</w:t>
      </w:r>
      <w:proofErr w:type="spellEnd"/>
      <w:r w:rsidRPr="00996DD9">
        <w:t xml:space="preserve">-Lestari (The Star, 2023). Account 1 in EPF is not supposed to be withdrawn prior to the age of 55 years. However, according to EPF, the members nearly emptied their retirement savings, with 30 percent of the funds depleted. Moreover, the Deputy Finance Minister of Malaysia mentioned that during the COVID-19 pandemic, 8.1 million members of EPF withdrew a total of RM145 billion (Tan et al., 2023). According to the Chief Strategy Officer of EPF, the number of people who can afford to retire only accounts for 4 percent (Paulo &amp; </w:t>
      </w:r>
      <w:proofErr w:type="spellStart"/>
      <w:r w:rsidRPr="00996DD9">
        <w:t>Afandi</w:t>
      </w:r>
      <w:proofErr w:type="spellEnd"/>
      <w:r w:rsidRPr="00996DD9">
        <w:t>, 2023).</w:t>
      </w:r>
    </w:p>
    <w:p w14:paraId="31D81E4E" w14:textId="77777777" w:rsidR="00E9310E" w:rsidRPr="00996DD9" w:rsidRDefault="00E9310E">
      <w:pPr>
        <w:ind w:left="-15" w:right="5" w:firstLine="721"/>
      </w:pPr>
    </w:p>
    <w:p w14:paraId="5A3B2EBC" w14:textId="49073500" w:rsidR="00E9310E" w:rsidRPr="00996DD9" w:rsidRDefault="001454EA" w:rsidP="008F0BA3">
      <w:pPr>
        <w:ind w:left="-15" w:right="5" w:firstLine="721"/>
      </w:pPr>
      <w:r w:rsidRPr="00996DD9">
        <w:t xml:space="preserve">In order to ensure one has a good retirement life, retirement planning is </w:t>
      </w:r>
      <w:r w:rsidR="00E9310E" w:rsidRPr="00996DD9">
        <w:t>essential</w:t>
      </w:r>
      <w:r w:rsidRPr="00996DD9">
        <w:t xml:space="preserve">. </w:t>
      </w:r>
      <w:r w:rsidR="00E9310E" w:rsidRPr="00996DD9">
        <w:t>Without proper preparation, retirees may encounter challenges due to the absence of a substantial income during their retirement years.</w:t>
      </w:r>
      <w:r w:rsidRPr="00996DD9">
        <w:t xml:space="preserve"> </w:t>
      </w:r>
      <w:r w:rsidR="008F0BA3" w:rsidRPr="00996DD9">
        <w:t>Hence, this research will study the determinants that could affect retirement planning, focusing on four independent variables. Parental socialization influences saving habits that persist in later years, while attitudes towards retirement motivate and encourage individuals to plan and save for their future. This includes having a clear goal regarding the amount of savings they intend to achieve before retiring. Furthermore, financially literate individuals are better equipped to invest and ensure financial security, as they possess knowledge about financial products.</w:t>
      </w:r>
    </w:p>
    <w:p w14:paraId="40768DB3" w14:textId="77777777" w:rsidR="001E5D2A" w:rsidRPr="00996DD9" w:rsidRDefault="001454EA">
      <w:pPr>
        <w:pStyle w:val="Heading1"/>
        <w:spacing w:after="367"/>
        <w:ind w:left="-5"/>
      </w:pPr>
      <w:r w:rsidRPr="00996DD9">
        <w:lastRenderedPageBreak/>
        <w:t xml:space="preserve">LITERATURE REVIEW </w:t>
      </w:r>
    </w:p>
    <w:p w14:paraId="1F26E0C6" w14:textId="77777777" w:rsidR="001E5D2A" w:rsidRPr="00996DD9" w:rsidRDefault="001454EA" w:rsidP="00151E9D">
      <w:pPr>
        <w:spacing w:after="360" w:line="360" w:lineRule="auto"/>
        <w:ind w:left="-6" w:right="567" w:hanging="11"/>
      </w:pPr>
      <w:r w:rsidRPr="00996DD9">
        <w:t xml:space="preserve">Retirement signifies the transition from the workforce to a retired status, necessitating proactive retirement planning where individuals save a portion of their income during their working years for future use. Effective planning can alleviate stress and enhance quality of life post-retirement (Pavia &amp; </w:t>
      </w:r>
      <w:proofErr w:type="spellStart"/>
      <w:r w:rsidRPr="00996DD9">
        <w:t>Grima</w:t>
      </w:r>
      <w:proofErr w:type="spellEnd"/>
      <w:r w:rsidRPr="00996DD9">
        <w:t xml:space="preserve">, 2019; </w:t>
      </w:r>
      <w:proofErr w:type="spellStart"/>
      <w:r w:rsidRPr="00996DD9">
        <w:t>Chelliah</w:t>
      </w:r>
      <w:proofErr w:type="spellEnd"/>
      <w:r w:rsidRPr="00996DD9">
        <w:t xml:space="preserve"> et al., 2022). However, many Malaysians lack financial literacy, leading to reliance on government assistance in old age and a perception among youth that planning is a daunting commitment (Fan et al., 2021). </w:t>
      </w:r>
    </w:p>
    <w:p w14:paraId="3189D01E" w14:textId="78BDDAA2" w:rsidR="001E5D2A" w:rsidRPr="00996DD9" w:rsidRDefault="001454EA">
      <w:pPr>
        <w:ind w:left="-15" w:right="567" w:firstLine="721"/>
      </w:pPr>
      <w:r w:rsidRPr="00996DD9">
        <w:t xml:space="preserve">Parental socialization significantly influences children's </w:t>
      </w:r>
      <w:proofErr w:type="spellStart"/>
      <w:r w:rsidRPr="00996DD9">
        <w:t>behaviors</w:t>
      </w:r>
      <w:proofErr w:type="spellEnd"/>
      <w:r w:rsidRPr="00996DD9">
        <w:t xml:space="preserve"> and attitudes, shaping their financial habits and saving </w:t>
      </w:r>
      <w:proofErr w:type="spellStart"/>
      <w:r w:rsidRPr="00996DD9">
        <w:t>behaviors</w:t>
      </w:r>
      <w:proofErr w:type="spellEnd"/>
      <w:r w:rsidRPr="00996DD9">
        <w:t xml:space="preserve"> for the future (</w:t>
      </w:r>
      <w:proofErr w:type="spellStart"/>
      <w:r w:rsidRPr="00996DD9">
        <w:t>Martinex</w:t>
      </w:r>
      <w:proofErr w:type="spellEnd"/>
      <w:r w:rsidRPr="00996DD9">
        <w:t xml:space="preserve">-Escudero et al., 2020; </w:t>
      </w:r>
      <w:proofErr w:type="spellStart"/>
      <w:r w:rsidRPr="00996DD9">
        <w:t>Kumajas</w:t>
      </w:r>
      <w:proofErr w:type="spellEnd"/>
      <w:r w:rsidRPr="00996DD9">
        <w:t xml:space="preserve"> &amp; </w:t>
      </w:r>
      <w:proofErr w:type="spellStart"/>
      <w:r w:rsidRPr="00996DD9">
        <w:t>Wuryaningrat</w:t>
      </w:r>
      <w:proofErr w:type="spellEnd"/>
      <w:r w:rsidRPr="00996DD9">
        <w:t>, 2022). Children often emulate their parents' financial practices, which can affect their retirement preparation (</w:t>
      </w:r>
      <w:proofErr w:type="spellStart"/>
      <w:r w:rsidRPr="00996DD9">
        <w:t>Jiun</w:t>
      </w:r>
      <w:proofErr w:type="spellEnd"/>
      <w:r w:rsidRPr="00996DD9">
        <w:t xml:space="preserve"> et al., 2021; Salim &amp; </w:t>
      </w:r>
      <w:proofErr w:type="spellStart"/>
      <w:r w:rsidRPr="00996DD9">
        <w:t>Pamungkas</w:t>
      </w:r>
      <w:proofErr w:type="spellEnd"/>
      <w:r w:rsidRPr="00996DD9">
        <w:t xml:space="preserve">, 2022). Despite some studies indicating an indirect relationship between family education and saving </w:t>
      </w:r>
      <w:proofErr w:type="spellStart"/>
      <w:r w:rsidRPr="00996DD9">
        <w:t>behaviors</w:t>
      </w:r>
      <w:proofErr w:type="spellEnd"/>
      <w:r w:rsidRPr="00996DD9">
        <w:t xml:space="preserve"> (</w:t>
      </w:r>
      <w:proofErr w:type="spellStart"/>
      <w:r w:rsidRPr="00996DD9">
        <w:t>Kimiyagahlam</w:t>
      </w:r>
      <w:proofErr w:type="spellEnd"/>
      <w:r w:rsidRPr="00996DD9">
        <w:t xml:space="preserve"> et al., 2019), the Theory of Planned </w:t>
      </w:r>
      <w:proofErr w:type="spellStart"/>
      <w:r w:rsidRPr="00996DD9">
        <w:t>Behavior</w:t>
      </w:r>
      <w:proofErr w:type="spellEnd"/>
      <w:r w:rsidRPr="00996DD9">
        <w:t xml:space="preserve"> </w:t>
      </w:r>
      <w:r w:rsidR="00DD02F2" w:rsidRPr="00996DD9">
        <w:t>posits</w:t>
      </w:r>
      <w:r w:rsidRPr="00996DD9">
        <w:t xml:space="preserve"> that parents can equip their children with essential financial skills. </w:t>
      </w:r>
    </w:p>
    <w:p w14:paraId="0F01CD9E" w14:textId="6ED757AE" w:rsidR="001E5D2A" w:rsidRPr="00996DD9" w:rsidRDefault="00DD02F2" w:rsidP="00DD02F2">
      <w:pPr>
        <w:ind w:left="-15" w:right="571" w:firstLine="721"/>
      </w:pPr>
      <w:r w:rsidRPr="00996DD9">
        <w:t xml:space="preserve">Attitudes towards retirement are described in two ways—positive or negative—which affect preparedness levels. </w:t>
      </w:r>
      <w:r w:rsidR="001454EA" w:rsidRPr="00996DD9">
        <w:t>Those with optimistic views are more likely to engage in retirement planning and investment (</w:t>
      </w:r>
      <w:proofErr w:type="spellStart"/>
      <w:r w:rsidR="001454EA" w:rsidRPr="00996DD9">
        <w:t>Zulfaka</w:t>
      </w:r>
      <w:proofErr w:type="spellEnd"/>
      <w:r w:rsidR="001454EA" w:rsidRPr="00996DD9">
        <w:t xml:space="preserve"> &amp; </w:t>
      </w:r>
      <w:proofErr w:type="spellStart"/>
      <w:r w:rsidR="001454EA" w:rsidRPr="00996DD9">
        <w:t>Kassim</w:t>
      </w:r>
      <w:proofErr w:type="spellEnd"/>
      <w:r w:rsidR="001454EA" w:rsidRPr="00996DD9">
        <w:t>, 2021). However, expectations of receiving pensions can deter planning efforts, particularly among civil servants (Amani et al., 2023). Research indicates that attitudes evolve over time, with younger individuals developing clearer perspectives as they approach mid-life (</w:t>
      </w:r>
      <w:proofErr w:type="spellStart"/>
      <w:r w:rsidR="001454EA" w:rsidRPr="00996DD9">
        <w:t>Rasiah</w:t>
      </w:r>
      <w:proofErr w:type="spellEnd"/>
      <w:r w:rsidR="001454EA" w:rsidRPr="00996DD9">
        <w:t xml:space="preserve"> et al., 2020). </w:t>
      </w:r>
    </w:p>
    <w:p w14:paraId="5339DB26" w14:textId="77777777" w:rsidR="001E5D2A" w:rsidRPr="00996DD9" w:rsidRDefault="001454EA">
      <w:pPr>
        <w:ind w:left="-15" w:right="576" w:firstLine="721"/>
      </w:pPr>
      <w:r w:rsidRPr="00996DD9">
        <w:t>Setting clear retirement and financial goals is crucial for effective planning. Individuals with defined goals can better assess necessary savings for retirement (</w:t>
      </w:r>
      <w:proofErr w:type="spellStart"/>
      <w:r w:rsidRPr="00996DD9">
        <w:t>Jiun</w:t>
      </w:r>
      <w:proofErr w:type="spellEnd"/>
      <w:r w:rsidRPr="00996DD9">
        <w:t xml:space="preserve"> et al., 2021). Younger generations exhibit smaller gender gaps in goal clarity compared to older cohorts (Standard Life, 2021), while educated women in their 20s and 30s show strong financial understanding (</w:t>
      </w:r>
      <w:proofErr w:type="spellStart"/>
      <w:r w:rsidRPr="00996DD9">
        <w:t>Afthanorhan</w:t>
      </w:r>
      <w:proofErr w:type="spellEnd"/>
      <w:r w:rsidRPr="00996DD9">
        <w:t xml:space="preserve"> et al., 2020). Financial goals guide individuals toward desired outcomes through strategic planning (Lakhani &amp; </w:t>
      </w:r>
      <w:proofErr w:type="spellStart"/>
      <w:r w:rsidRPr="00996DD9">
        <w:t>Gaikar</w:t>
      </w:r>
      <w:proofErr w:type="spellEnd"/>
      <w:r w:rsidRPr="00996DD9">
        <w:t xml:space="preserve">, 2019; Jorgensen et al., 2019). </w:t>
      </w:r>
    </w:p>
    <w:p w14:paraId="6D9915D9" w14:textId="77777777" w:rsidR="001E5D2A" w:rsidRPr="00996DD9" w:rsidRDefault="001454EA">
      <w:pPr>
        <w:ind w:left="-15" w:right="576" w:firstLine="721"/>
      </w:pPr>
      <w:r w:rsidRPr="00996DD9">
        <w:t>Financial literacy encompasses the ability to understand and apply financial knowledge effectively (Chen &amp; Chen, 2023). While financially literate individuals tend to make better decisions (</w:t>
      </w:r>
      <w:proofErr w:type="spellStart"/>
      <w:r w:rsidRPr="00996DD9">
        <w:t>Zulaihati</w:t>
      </w:r>
      <w:proofErr w:type="spellEnd"/>
      <w:r w:rsidRPr="00996DD9">
        <w:t xml:space="preserve"> et al., 2019), knowledge alone does not guarantee positive </w:t>
      </w:r>
      <w:r w:rsidRPr="00996DD9">
        <w:lastRenderedPageBreak/>
        <w:t>outcomes without practical application (Sabri et al., 2021). Despite extensive research on its role in retirement planning, gaps remain regarding specific strategies individuals should adopt (</w:t>
      </w:r>
      <w:proofErr w:type="spellStart"/>
      <w:r w:rsidRPr="00996DD9">
        <w:t>Nagaprakash</w:t>
      </w:r>
      <w:proofErr w:type="spellEnd"/>
      <w:r w:rsidRPr="00996DD9">
        <w:t xml:space="preserve"> et al., 2023). </w:t>
      </w:r>
    </w:p>
    <w:p w14:paraId="24E805E4" w14:textId="77777777" w:rsidR="001E5D2A" w:rsidRPr="00996DD9" w:rsidRDefault="001454EA">
      <w:pPr>
        <w:spacing w:line="477" w:lineRule="auto"/>
        <w:ind w:left="-15" w:right="569" w:firstLine="721"/>
      </w:pPr>
      <w:r w:rsidRPr="00996DD9">
        <w:t>There is a notable lack of studies focusing on factors influencing women's retirement planning. Understanding gender disparities requires dedicated research on female perspectives. Despite increased female workforce participation since the 1990s, significant gaps persist in labour force participation rates between genders (</w:t>
      </w:r>
      <w:proofErr w:type="spellStart"/>
      <w:r w:rsidRPr="00996DD9">
        <w:t>Hj</w:t>
      </w:r>
      <w:proofErr w:type="spellEnd"/>
      <w:r w:rsidRPr="00996DD9">
        <w:t xml:space="preserve">, 2022; World Bank, 2023). The precarious employment situation for women highlights the need for financial preparedness for retirement to ensure well-being and stability. </w:t>
      </w:r>
    </w:p>
    <w:p w14:paraId="7436D092" w14:textId="77777777" w:rsidR="001E5D2A" w:rsidRPr="00996DD9" w:rsidRDefault="001454EA">
      <w:pPr>
        <w:spacing w:after="257" w:line="259" w:lineRule="auto"/>
        <w:ind w:left="721" w:right="0" w:firstLine="0"/>
        <w:jc w:val="left"/>
      </w:pPr>
      <w:r w:rsidRPr="00996DD9">
        <w:t xml:space="preserve"> </w:t>
      </w:r>
    </w:p>
    <w:p w14:paraId="75EC5B96" w14:textId="77777777" w:rsidR="001E5D2A" w:rsidRPr="00996DD9" w:rsidRDefault="001454EA">
      <w:pPr>
        <w:pStyle w:val="Heading1"/>
        <w:ind w:left="-5"/>
      </w:pPr>
      <w:r w:rsidRPr="00996DD9">
        <w:t xml:space="preserve">METHODOLOGY </w:t>
      </w:r>
    </w:p>
    <w:p w14:paraId="07826EB9" w14:textId="77777777" w:rsidR="001E5D2A" w:rsidRPr="00996DD9" w:rsidRDefault="001454EA">
      <w:pPr>
        <w:spacing w:after="247" w:line="259" w:lineRule="auto"/>
        <w:ind w:left="0" w:right="0" w:firstLine="0"/>
        <w:jc w:val="left"/>
      </w:pPr>
      <w:r w:rsidRPr="00996DD9">
        <w:rPr>
          <w:b/>
        </w:rPr>
        <w:t xml:space="preserve"> </w:t>
      </w:r>
    </w:p>
    <w:p w14:paraId="31DE71F8" w14:textId="77777777" w:rsidR="001E5D2A" w:rsidRPr="00996DD9" w:rsidRDefault="001454EA">
      <w:pPr>
        <w:spacing w:after="252" w:line="259" w:lineRule="auto"/>
        <w:ind w:left="-5" w:right="5"/>
      </w:pPr>
      <w:r w:rsidRPr="00996DD9">
        <w:t xml:space="preserve">This research utilizes a quantitative approach by distributing questionnaire surveys that employ a </w:t>
      </w:r>
    </w:p>
    <w:p w14:paraId="10198D7B" w14:textId="0C51147E" w:rsidR="00DD02F2" w:rsidRPr="00996DD9" w:rsidRDefault="001454EA" w:rsidP="00DD02F2">
      <w:pPr>
        <w:spacing w:line="477" w:lineRule="auto"/>
        <w:ind w:left="-5" w:right="5"/>
      </w:pPr>
      <w:r w:rsidRPr="00996DD9">
        <w:t xml:space="preserve">5-point Likert scale (Strongly Disagree, Disagree, Neutral, Agree, Strongly Agree). Casteel &amp; </w:t>
      </w:r>
      <w:proofErr w:type="spellStart"/>
      <w:r w:rsidRPr="00996DD9">
        <w:t>Bridier</w:t>
      </w:r>
      <w:proofErr w:type="spellEnd"/>
      <w:r w:rsidRPr="00996DD9">
        <w:t xml:space="preserve"> (2021) define the target population as the specific group researchers intend to study, emphasizing the importance of selecting a representative sample to ensure relevant findings. </w:t>
      </w:r>
    </w:p>
    <w:p w14:paraId="4C5CDA1D" w14:textId="1C9FD159" w:rsidR="00DD02F2" w:rsidRPr="00996DD9" w:rsidRDefault="00DD02F2" w:rsidP="00151E9D">
      <w:pPr>
        <w:spacing w:line="477" w:lineRule="auto"/>
        <w:ind w:left="0" w:right="5" w:firstLine="0"/>
      </w:pPr>
      <w:r w:rsidRPr="00996DD9">
        <w:t xml:space="preserve">The focus will be on female adults in Ipoh, Perak, Malaysia, as this demographic has not been extensively studied. Furthermore, this research aims to enhance the understanding of female adults regarding retirement planning in the city. The collected data will be </w:t>
      </w:r>
      <w:proofErr w:type="spellStart"/>
      <w:r w:rsidRPr="00996DD9">
        <w:t>analyzed</w:t>
      </w:r>
      <w:proofErr w:type="spellEnd"/>
      <w:r w:rsidRPr="00996DD9">
        <w:t xml:space="preserve"> to transform raw figures and information into meaningful insights, making complex information easier to interpret (</w:t>
      </w:r>
      <w:proofErr w:type="spellStart"/>
      <w:r w:rsidRPr="00996DD9">
        <w:t>Alem</w:t>
      </w:r>
      <w:proofErr w:type="spellEnd"/>
      <w:r w:rsidRPr="00996DD9">
        <w:t xml:space="preserve">, 2020). SPSS version 29 will be employed for data analysis due to its user-friendly features and comprehensive capabilities for managing and reporting quantitative data (Rahman &amp; </w:t>
      </w:r>
      <w:proofErr w:type="spellStart"/>
      <w:r w:rsidRPr="00996DD9">
        <w:t>Muktdair</w:t>
      </w:r>
      <w:proofErr w:type="spellEnd"/>
      <w:r w:rsidRPr="00996DD9">
        <w:t>, 2021).</w:t>
      </w:r>
    </w:p>
    <w:p w14:paraId="3DC70ADD" w14:textId="0F9B98F6" w:rsidR="001E5D2A" w:rsidRPr="00996DD9" w:rsidRDefault="001E5D2A" w:rsidP="000A275C">
      <w:pPr>
        <w:spacing w:line="477" w:lineRule="auto"/>
        <w:ind w:left="-5" w:right="5"/>
      </w:pPr>
    </w:p>
    <w:p w14:paraId="17F89CF9" w14:textId="77777777" w:rsidR="001E5D2A" w:rsidRPr="00996DD9" w:rsidRDefault="001454EA">
      <w:pPr>
        <w:spacing w:after="117" w:line="259" w:lineRule="auto"/>
        <w:ind w:left="0" w:right="0" w:firstLine="0"/>
        <w:jc w:val="left"/>
      </w:pPr>
      <w:r w:rsidRPr="00996DD9">
        <w:rPr>
          <w:b/>
        </w:rPr>
        <w:lastRenderedPageBreak/>
        <w:t xml:space="preserve"> </w:t>
      </w:r>
    </w:p>
    <w:p w14:paraId="37AACA62" w14:textId="77777777" w:rsidR="001E5D2A" w:rsidRPr="00996DD9" w:rsidRDefault="001454EA">
      <w:pPr>
        <w:pStyle w:val="Heading1"/>
        <w:ind w:left="-5"/>
      </w:pPr>
      <w:r w:rsidRPr="00996DD9">
        <w:t xml:space="preserve">RESULTS  </w:t>
      </w:r>
    </w:p>
    <w:p w14:paraId="5AE4B4EE" w14:textId="6D4C0D2C" w:rsidR="00773B3D" w:rsidRPr="00996DD9" w:rsidRDefault="001454EA" w:rsidP="00773B3D">
      <w:pPr>
        <w:spacing w:after="247" w:line="259" w:lineRule="auto"/>
        <w:ind w:left="0" w:right="0" w:firstLine="0"/>
        <w:jc w:val="left"/>
      </w:pPr>
      <w:r w:rsidRPr="00996DD9">
        <w:rPr>
          <w:b/>
        </w:rPr>
        <w:t xml:space="preserve"> </w:t>
      </w:r>
    </w:p>
    <w:p w14:paraId="12FDE95A" w14:textId="092FE32B" w:rsidR="00773B3D" w:rsidRPr="00996DD9" w:rsidRDefault="00773B3D" w:rsidP="00773B3D">
      <w:pPr>
        <w:spacing w:after="0" w:line="477" w:lineRule="auto"/>
        <w:ind w:left="0" w:right="0" w:firstLine="0"/>
      </w:pPr>
      <w:r w:rsidRPr="00996DD9">
        <w:t xml:space="preserve">The data </w:t>
      </w:r>
      <w:r w:rsidR="00932E06" w:rsidRPr="00996DD9">
        <w:t>obtained</w:t>
      </w:r>
      <w:r w:rsidRPr="00996DD9">
        <w:t xml:space="preserve"> for this study encompasses demographic variables such as gender, race, age, marital status, educational level, and income level. The majority of participants are Chinese (86.2%), with 73.9% identified as single adults. The age group of 21 to 30 years represents the largest segment at 54.2%, and 50.2% of female participants hold a degree, while the highest income level reported is RM 1,000 or below. This research focuses on female adults aged 18 to 60, as this group typically has gainful employment and an opportunity to prepare financially for retirement. Including various age groups allows for insights into how age and career progression affect retirement readiness. Retired women are excluded from the study since their focus is on managing retirement funds rather than planning for retirement, which may not accurately reflect the current challenges faced by those still preparing for their future financial security.</w:t>
      </w:r>
    </w:p>
    <w:p w14:paraId="0C2525EF" w14:textId="06946606" w:rsidR="001E5D2A" w:rsidRPr="00996DD9" w:rsidRDefault="001E5D2A">
      <w:pPr>
        <w:spacing w:after="0" w:line="477" w:lineRule="auto"/>
        <w:ind w:left="0" w:right="0" w:firstLine="0"/>
        <w:jc w:val="left"/>
      </w:pPr>
    </w:p>
    <w:p w14:paraId="082CFAD9" w14:textId="77777777" w:rsidR="001E5D2A" w:rsidRPr="00996DD9" w:rsidRDefault="001454EA">
      <w:pPr>
        <w:spacing w:after="117" w:line="259" w:lineRule="auto"/>
        <w:ind w:left="0" w:right="0" w:firstLine="0"/>
        <w:jc w:val="left"/>
      </w:pPr>
      <w:r w:rsidRPr="00996DD9">
        <w:t xml:space="preserve"> </w:t>
      </w:r>
    </w:p>
    <w:p w14:paraId="40A01313" w14:textId="77777777" w:rsidR="001E5D2A" w:rsidRPr="00996DD9" w:rsidRDefault="001454EA">
      <w:pPr>
        <w:spacing w:after="117" w:line="259" w:lineRule="auto"/>
        <w:ind w:left="54" w:right="0" w:firstLine="0"/>
        <w:jc w:val="center"/>
      </w:pPr>
      <w:r w:rsidRPr="00996DD9">
        <w:rPr>
          <w:b/>
        </w:rPr>
        <w:t xml:space="preserve"> </w:t>
      </w:r>
    </w:p>
    <w:p w14:paraId="58089B3D" w14:textId="77777777" w:rsidR="001E5D2A" w:rsidRPr="00996DD9" w:rsidRDefault="001454EA">
      <w:pPr>
        <w:pStyle w:val="Heading1"/>
        <w:spacing w:after="0"/>
        <w:ind w:right="11"/>
        <w:jc w:val="center"/>
      </w:pPr>
      <w:r w:rsidRPr="00996DD9">
        <w:t xml:space="preserve">Table 1: Correlation Analysis </w:t>
      </w:r>
    </w:p>
    <w:tbl>
      <w:tblPr>
        <w:tblStyle w:val="TableGrid"/>
        <w:tblW w:w="9638" w:type="dxa"/>
        <w:tblInd w:w="5" w:type="dxa"/>
        <w:tblCellMar>
          <w:top w:w="50" w:type="dxa"/>
          <w:left w:w="106" w:type="dxa"/>
          <w:right w:w="60" w:type="dxa"/>
        </w:tblCellMar>
        <w:tblLook w:val="04A0" w:firstRow="1" w:lastRow="0" w:firstColumn="1" w:lastColumn="0" w:noHBand="0" w:noVBand="1"/>
      </w:tblPr>
      <w:tblGrid>
        <w:gridCol w:w="1334"/>
        <w:gridCol w:w="1498"/>
        <w:gridCol w:w="1273"/>
        <w:gridCol w:w="1503"/>
        <w:gridCol w:w="1393"/>
        <w:gridCol w:w="1364"/>
        <w:gridCol w:w="1273"/>
      </w:tblGrid>
      <w:tr w:rsidR="001E5D2A" w:rsidRPr="00996DD9" w14:paraId="2DF1A029" w14:textId="77777777">
        <w:trPr>
          <w:trHeight w:val="1220"/>
        </w:trPr>
        <w:tc>
          <w:tcPr>
            <w:tcW w:w="1335" w:type="dxa"/>
            <w:tcBorders>
              <w:top w:val="single" w:sz="4" w:space="0" w:color="000000"/>
              <w:left w:val="single" w:sz="4" w:space="0" w:color="000000"/>
              <w:bottom w:val="single" w:sz="4" w:space="0" w:color="000000"/>
              <w:right w:val="single" w:sz="4" w:space="0" w:color="000000"/>
            </w:tcBorders>
            <w:vAlign w:val="bottom"/>
          </w:tcPr>
          <w:p w14:paraId="5D385D1B" w14:textId="77777777" w:rsidR="001E5D2A" w:rsidRPr="00996DD9" w:rsidRDefault="001454EA">
            <w:pPr>
              <w:spacing w:after="0" w:line="259" w:lineRule="auto"/>
              <w:ind w:left="5" w:right="0" w:firstLine="0"/>
              <w:jc w:val="left"/>
            </w:pPr>
            <w:r w:rsidRPr="00996DD9">
              <w:rPr>
                <w:sz w:val="22"/>
              </w:rPr>
              <w:t xml:space="preserve"> </w:t>
            </w:r>
          </w:p>
        </w:tc>
        <w:tc>
          <w:tcPr>
            <w:tcW w:w="1498" w:type="dxa"/>
            <w:tcBorders>
              <w:top w:val="single" w:sz="4" w:space="0" w:color="000000"/>
              <w:left w:val="single" w:sz="4" w:space="0" w:color="000000"/>
              <w:bottom w:val="single" w:sz="4" w:space="0" w:color="000000"/>
              <w:right w:val="single" w:sz="4" w:space="0" w:color="000000"/>
            </w:tcBorders>
            <w:vAlign w:val="bottom"/>
          </w:tcPr>
          <w:p w14:paraId="5658CEDE" w14:textId="77777777" w:rsidR="001E5D2A" w:rsidRPr="00996DD9" w:rsidRDefault="001454EA">
            <w:pPr>
              <w:spacing w:after="0" w:line="259" w:lineRule="auto"/>
              <w:ind w:left="0" w:right="0" w:firstLine="0"/>
              <w:jc w:val="left"/>
            </w:pPr>
            <w:r w:rsidRPr="00996DD9">
              <w:rPr>
                <w:sz w:val="22"/>
              </w:rPr>
              <w:t xml:space="preserve"> </w:t>
            </w:r>
          </w:p>
        </w:tc>
        <w:tc>
          <w:tcPr>
            <w:tcW w:w="1273" w:type="dxa"/>
            <w:tcBorders>
              <w:top w:val="single" w:sz="4" w:space="0" w:color="000000"/>
              <w:left w:val="single" w:sz="4" w:space="0" w:color="000000"/>
              <w:bottom w:val="single" w:sz="4" w:space="0" w:color="000000"/>
              <w:right w:val="single" w:sz="4" w:space="0" w:color="000000"/>
            </w:tcBorders>
            <w:vAlign w:val="bottom"/>
          </w:tcPr>
          <w:p w14:paraId="2804F05E" w14:textId="77777777" w:rsidR="001E5D2A" w:rsidRPr="00996DD9" w:rsidRDefault="001454EA">
            <w:pPr>
              <w:spacing w:after="112" w:line="259" w:lineRule="auto"/>
              <w:ind w:left="0" w:right="0" w:firstLine="0"/>
              <w:jc w:val="left"/>
            </w:pPr>
            <w:r w:rsidRPr="00996DD9">
              <w:rPr>
                <w:rFonts w:ascii="Calibri" w:eastAsia="Calibri" w:hAnsi="Calibri" w:cs="Calibri"/>
                <w:sz w:val="22"/>
              </w:rPr>
              <w:t xml:space="preserve">Retirement </w:t>
            </w:r>
          </w:p>
          <w:p w14:paraId="6086183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Planning </w:t>
            </w:r>
          </w:p>
        </w:tc>
        <w:tc>
          <w:tcPr>
            <w:tcW w:w="1503" w:type="dxa"/>
            <w:tcBorders>
              <w:top w:val="single" w:sz="4" w:space="0" w:color="000000"/>
              <w:left w:val="single" w:sz="4" w:space="0" w:color="000000"/>
              <w:bottom w:val="single" w:sz="4" w:space="0" w:color="000000"/>
              <w:right w:val="single" w:sz="4" w:space="0" w:color="000000"/>
            </w:tcBorders>
            <w:vAlign w:val="bottom"/>
          </w:tcPr>
          <w:p w14:paraId="135B0C09" w14:textId="77777777" w:rsidR="001E5D2A" w:rsidRPr="00996DD9" w:rsidRDefault="001454EA">
            <w:pPr>
              <w:spacing w:after="112" w:line="259" w:lineRule="auto"/>
              <w:ind w:left="5" w:right="0" w:firstLine="0"/>
              <w:jc w:val="left"/>
            </w:pPr>
            <w:r w:rsidRPr="00996DD9">
              <w:rPr>
                <w:rFonts w:ascii="Calibri" w:eastAsia="Calibri" w:hAnsi="Calibri" w:cs="Calibri"/>
                <w:sz w:val="22"/>
              </w:rPr>
              <w:t xml:space="preserve">Parental </w:t>
            </w:r>
          </w:p>
          <w:p w14:paraId="26E96EE4"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Socialization </w:t>
            </w:r>
          </w:p>
        </w:tc>
        <w:tc>
          <w:tcPr>
            <w:tcW w:w="1393" w:type="dxa"/>
            <w:tcBorders>
              <w:top w:val="single" w:sz="4" w:space="0" w:color="000000"/>
              <w:left w:val="single" w:sz="4" w:space="0" w:color="000000"/>
              <w:bottom w:val="single" w:sz="4" w:space="0" w:color="000000"/>
              <w:right w:val="single" w:sz="4" w:space="0" w:color="000000"/>
            </w:tcBorders>
          </w:tcPr>
          <w:p w14:paraId="644FEE74"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Attitude towards retirement </w:t>
            </w:r>
          </w:p>
        </w:tc>
        <w:tc>
          <w:tcPr>
            <w:tcW w:w="1364" w:type="dxa"/>
            <w:tcBorders>
              <w:top w:val="single" w:sz="4" w:space="0" w:color="000000"/>
              <w:left w:val="single" w:sz="4" w:space="0" w:color="000000"/>
              <w:bottom w:val="single" w:sz="4" w:space="0" w:color="000000"/>
              <w:right w:val="single" w:sz="4" w:space="0" w:color="000000"/>
            </w:tcBorders>
            <w:vAlign w:val="bottom"/>
          </w:tcPr>
          <w:p w14:paraId="697BB8DF"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Goals </w:t>
            </w:r>
          </w:p>
        </w:tc>
        <w:tc>
          <w:tcPr>
            <w:tcW w:w="1273" w:type="dxa"/>
            <w:tcBorders>
              <w:top w:val="single" w:sz="4" w:space="0" w:color="000000"/>
              <w:left w:val="single" w:sz="4" w:space="0" w:color="000000"/>
              <w:bottom w:val="single" w:sz="4" w:space="0" w:color="000000"/>
              <w:right w:val="single" w:sz="4" w:space="0" w:color="000000"/>
            </w:tcBorders>
            <w:vAlign w:val="bottom"/>
          </w:tcPr>
          <w:p w14:paraId="4A702FF5" w14:textId="77777777" w:rsidR="001E5D2A" w:rsidRPr="00996DD9" w:rsidRDefault="001454EA">
            <w:pPr>
              <w:spacing w:after="112" w:line="259" w:lineRule="auto"/>
              <w:ind w:left="0" w:right="0" w:firstLine="0"/>
              <w:jc w:val="left"/>
            </w:pPr>
            <w:r w:rsidRPr="00996DD9">
              <w:rPr>
                <w:rFonts w:ascii="Calibri" w:eastAsia="Calibri" w:hAnsi="Calibri" w:cs="Calibri"/>
                <w:sz w:val="22"/>
              </w:rPr>
              <w:t xml:space="preserve">Financial </w:t>
            </w:r>
          </w:p>
          <w:p w14:paraId="4CECA7E3"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Literacy </w:t>
            </w:r>
          </w:p>
        </w:tc>
      </w:tr>
      <w:tr w:rsidR="001E5D2A" w:rsidRPr="00996DD9" w14:paraId="7686B0B3" w14:textId="77777777">
        <w:trPr>
          <w:trHeight w:val="816"/>
        </w:trPr>
        <w:tc>
          <w:tcPr>
            <w:tcW w:w="1335" w:type="dxa"/>
            <w:vMerge w:val="restart"/>
            <w:tcBorders>
              <w:top w:val="single" w:sz="4" w:space="0" w:color="000000"/>
              <w:left w:val="single" w:sz="4" w:space="0" w:color="000000"/>
              <w:bottom w:val="nil"/>
              <w:right w:val="single" w:sz="4" w:space="0" w:color="000000"/>
            </w:tcBorders>
          </w:tcPr>
          <w:p w14:paraId="2999FF91" w14:textId="77777777" w:rsidR="001E5D2A" w:rsidRPr="00996DD9" w:rsidRDefault="001454EA">
            <w:pPr>
              <w:spacing w:after="112" w:line="259" w:lineRule="auto"/>
              <w:ind w:left="5" w:right="0" w:firstLine="0"/>
              <w:jc w:val="left"/>
            </w:pPr>
            <w:r w:rsidRPr="00996DD9">
              <w:rPr>
                <w:rFonts w:ascii="Calibri" w:eastAsia="Calibri" w:hAnsi="Calibri" w:cs="Calibri"/>
                <w:sz w:val="22"/>
              </w:rPr>
              <w:t xml:space="preserve">Retirement </w:t>
            </w:r>
          </w:p>
          <w:p w14:paraId="13EE19C5"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Planning </w:t>
            </w:r>
          </w:p>
        </w:tc>
        <w:tc>
          <w:tcPr>
            <w:tcW w:w="1498" w:type="dxa"/>
            <w:tcBorders>
              <w:top w:val="single" w:sz="4" w:space="0" w:color="000000"/>
              <w:left w:val="single" w:sz="4" w:space="0" w:color="000000"/>
              <w:bottom w:val="single" w:sz="4" w:space="0" w:color="000000"/>
              <w:right w:val="single" w:sz="4" w:space="0" w:color="000000"/>
            </w:tcBorders>
          </w:tcPr>
          <w:p w14:paraId="305F67F8" w14:textId="77777777" w:rsidR="001E5D2A" w:rsidRPr="00996DD9" w:rsidRDefault="001454EA">
            <w:pPr>
              <w:spacing w:after="112" w:line="259" w:lineRule="auto"/>
              <w:ind w:left="0" w:right="0" w:firstLine="0"/>
              <w:jc w:val="left"/>
            </w:pPr>
            <w:r w:rsidRPr="00996DD9">
              <w:rPr>
                <w:rFonts w:ascii="Calibri" w:eastAsia="Calibri" w:hAnsi="Calibri" w:cs="Calibri"/>
                <w:sz w:val="22"/>
              </w:rPr>
              <w:t xml:space="preserve">Pearson </w:t>
            </w:r>
          </w:p>
          <w:p w14:paraId="572460EC"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Correlation </w:t>
            </w:r>
          </w:p>
        </w:tc>
        <w:tc>
          <w:tcPr>
            <w:tcW w:w="1273" w:type="dxa"/>
            <w:tcBorders>
              <w:top w:val="single" w:sz="4" w:space="0" w:color="000000"/>
              <w:left w:val="single" w:sz="4" w:space="0" w:color="000000"/>
              <w:bottom w:val="single" w:sz="4" w:space="0" w:color="000000"/>
              <w:right w:val="single" w:sz="4" w:space="0" w:color="000000"/>
            </w:tcBorders>
            <w:vAlign w:val="bottom"/>
          </w:tcPr>
          <w:p w14:paraId="29A710AF"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1 </w:t>
            </w:r>
          </w:p>
        </w:tc>
        <w:tc>
          <w:tcPr>
            <w:tcW w:w="1503" w:type="dxa"/>
            <w:tcBorders>
              <w:top w:val="single" w:sz="4" w:space="0" w:color="000000"/>
              <w:left w:val="single" w:sz="4" w:space="0" w:color="000000"/>
              <w:bottom w:val="single" w:sz="4" w:space="0" w:color="000000"/>
              <w:right w:val="single" w:sz="4" w:space="0" w:color="000000"/>
            </w:tcBorders>
            <w:vAlign w:val="bottom"/>
          </w:tcPr>
          <w:p w14:paraId="0937BFFA"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.379 </w:t>
            </w:r>
          </w:p>
        </w:tc>
        <w:tc>
          <w:tcPr>
            <w:tcW w:w="1393" w:type="dxa"/>
            <w:tcBorders>
              <w:top w:val="single" w:sz="4" w:space="0" w:color="000000"/>
              <w:left w:val="single" w:sz="4" w:space="0" w:color="000000"/>
              <w:bottom w:val="single" w:sz="4" w:space="0" w:color="000000"/>
              <w:right w:val="single" w:sz="4" w:space="0" w:color="000000"/>
            </w:tcBorders>
            <w:vAlign w:val="bottom"/>
          </w:tcPr>
          <w:p w14:paraId="3ACC885A"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.529 </w:t>
            </w:r>
          </w:p>
        </w:tc>
        <w:tc>
          <w:tcPr>
            <w:tcW w:w="1364" w:type="dxa"/>
            <w:tcBorders>
              <w:top w:val="single" w:sz="4" w:space="0" w:color="000000"/>
              <w:left w:val="single" w:sz="4" w:space="0" w:color="000000"/>
              <w:bottom w:val="single" w:sz="4" w:space="0" w:color="000000"/>
              <w:right w:val="single" w:sz="4" w:space="0" w:color="000000"/>
            </w:tcBorders>
            <w:vAlign w:val="bottom"/>
          </w:tcPr>
          <w:p w14:paraId="5397B6D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.456 </w:t>
            </w:r>
          </w:p>
        </w:tc>
        <w:tc>
          <w:tcPr>
            <w:tcW w:w="1273" w:type="dxa"/>
            <w:tcBorders>
              <w:top w:val="single" w:sz="4" w:space="0" w:color="000000"/>
              <w:left w:val="single" w:sz="4" w:space="0" w:color="000000"/>
              <w:bottom w:val="single" w:sz="4" w:space="0" w:color="000000"/>
              <w:right w:val="single" w:sz="4" w:space="0" w:color="000000"/>
            </w:tcBorders>
            <w:vAlign w:val="bottom"/>
          </w:tcPr>
          <w:p w14:paraId="7E4D4CC2"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.519 </w:t>
            </w:r>
          </w:p>
        </w:tc>
      </w:tr>
      <w:tr w:rsidR="001E5D2A" w:rsidRPr="00996DD9" w14:paraId="0B9FC666" w14:textId="77777777">
        <w:trPr>
          <w:trHeight w:val="413"/>
        </w:trPr>
        <w:tc>
          <w:tcPr>
            <w:tcW w:w="0" w:type="auto"/>
            <w:vMerge/>
            <w:tcBorders>
              <w:top w:val="nil"/>
              <w:left w:val="single" w:sz="4" w:space="0" w:color="000000"/>
              <w:bottom w:val="nil"/>
              <w:right w:val="single" w:sz="4" w:space="0" w:color="000000"/>
            </w:tcBorders>
          </w:tcPr>
          <w:p w14:paraId="2835B78B"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2FCF145B"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Sig. (2-tailed) </w:t>
            </w:r>
          </w:p>
        </w:tc>
        <w:tc>
          <w:tcPr>
            <w:tcW w:w="1273" w:type="dxa"/>
            <w:tcBorders>
              <w:top w:val="single" w:sz="4" w:space="0" w:color="000000"/>
              <w:left w:val="single" w:sz="4" w:space="0" w:color="000000"/>
              <w:bottom w:val="single" w:sz="4" w:space="0" w:color="000000"/>
              <w:right w:val="single" w:sz="4" w:space="0" w:color="000000"/>
            </w:tcBorders>
          </w:tcPr>
          <w:p w14:paraId="364CBE20" w14:textId="77777777" w:rsidR="001E5D2A" w:rsidRPr="00996DD9" w:rsidRDefault="001E5D2A">
            <w:pPr>
              <w:spacing w:after="160" w:line="259" w:lineRule="auto"/>
              <w:ind w:left="0" w:right="0" w:firstLine="0"/>
              <w:jc w:val="left"/>
            </w:pPr>
          </w:p>
        </w:tc>
        <w:tc>
          <w:tcPr>
            <w:tcW w:w="1503" w:type="dxa"/>
            <w:tcBorders>
              <w:top w:val="single" w:sz="4" w:space="0" w:color="000000"/>
              <w:left w:val="single" w:sz="4" w:space="0" w:color="000000"/>
              <w:bottom w:val="single" w:sz="4" w:space="0" w:color="000000"/>
              <w:right w:val="single" w:sz="4" w:space="0" w:color="000000"/>
            </w:tcBorders>
          </w:tcPr>
          <w:p w14:paraId="3926AE03"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93" w:type="dxa"/>
            <w:tcBorders>
              <w:top w:val="single" w:sz="4" w:space="0" w:color="000000"/>
              <w:left w:val="single" w:sz="4" w:space="0" w:color="000000"/>
              <w:bottom w:val="single" w:sz="4" w:space="0" w:color="000000"/>
              <w:right w:val="single" w:sz="4" w:space="0" w:color="000000"/>
            </w:tcBorders>
          </w:tcPr>
          <w:p w14:paraId="1BEE8182"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64" w:type="dxa"/>
            <w:tcBorders>
              <w:top w:val="single" w:sz="4" w:space="0" w:color="000000"/>
              <w:left w:val="single" w:sz="4" w:space="0" w:color="000000"/>
              <w:bottom w:val="single" w:sz="4" w:space="0" w:color="000000"/>
              <w:right w:val="single" w:sz="4" w:space="0" w:color="000000"/>
            </w:tcBorders>
          </w:tcPr>
          <w:p w14:paraId="27EB189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273" w:type="dxa"/>
            <w:tcBorders>
              <w:top w:val="single" w:sz="4" w:space="0" w:color="000000"/>
              <w:left w:val="single" w:sz="4" w:space="0" w:color="000000"/>
              <w:bottom w:val="single" w:sz="4" w:space="0" w:color="000000"/>
              <w:right w:val="single" w:sz="4" w:space="0" w:color="000000"/>
            </w:tcBorders>
          </w:tcPr>
          <w:p w14:paraId="011B33D3"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r>
      <w:tr w:rsidR="001E5D2A" w:rsidRPr="00996DD9" w14:paraId="1DCB43FD" w14:textId="77777777">
        <w:trPr>
          <w:trHeight w:val="413"/>
        </w:trPr>
        <w:tc>
          <w:tcPr>
            <w:tcW w:w="1335" w:type="dxa"/>
            <w:tcBorders>
              <w:top w:val="nil"/>
              <w:left w:val="single" w:sz="4" w:space="0" w:color="000000"/>
              <w:bottom w:val="single" w:sz="4" w:space="0" w:color="000000"/>
              <w:right w:val="single" w:sz="4" w:space="0" w:color="000000"/>
            </w:tcBorders>
            <w:vAlign w:val="bottom"/>
          </w:tcPr>
          <w:p w14:paraId="0B8AF8FF"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D7F079E"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N </w:t>
            </w:r>
          </w:p>
        </w:tc>
        <w:tc>
          <w:tcPr>
            <w:tcW w:w="1273" w:type="dxa"/>
            <w:tcBorders>
              <w:top w:val="single" w:sz="4" w:space="0" w:color="000000"/>
              <w:left w:val="single" w:sz="4" w:space="0" w:color="000000"/>
              <w:bottom w:val="single" w:sz="4" w:space="0" w:color="000000"/>
              <w:right w:val="single" w:sz="4" w:space="0" w:color="000000"/>
            </w:tcBorders>
          </w:tcPr>
          <w:p w14:paraId="3D542AB4"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503" w:type="dxa"/>
            <w:tcBorders>
              <w:top w:val="single" w:sz="4" w:space="0" w:color="000000"/>
              <w:left w:val="single" w:sz="4" w:space="0" w:color="000000"/>
              <w:bottom w:val="single" w:sz="4" w:space="0" w:color="000000"/>
              <w:right w:val="single" w:sz="4" w:space="0" w:color="000000"/>
            </w:tcBorders>
          </w:tcPr>
          <w:p w14:paraId="60F705A5"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93" w:type="dxa"/>
            <w:tcBorders>
              <w:top w:val="single" w:sz="4" w:space="0" w:color="000000"/>
              <w:left w:val="single" w:sz="4" w:space="0" w:color="000000"/>
              <w:bottom w:val="single" w:sz="4" w:space="0" w:color="000000"/>
              <w:right w:val="single" w:sz="4" w:space="0" w:color="000000"/>
            </w:tcBorders>
          </w:tcPr>
          <w:p w14:paraId="7FA06500"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64" w:type="dxa"/>
            <w:tcBorders>
              <w:top w:val="single" w:sz="4" w:space="0" w:color="000000"/>
              <w:left w:val="single" w:sz="4" w:space="0" w:color="000000"/>
              <w:bottom w:val="single" w:sz="4" w:space="0" w:color="000000"/>
              <w:right w:val="single" w:sz="4" w:space="0" w:color="000000"/>
            </w:tcBorders>
          </w:tcPr>
          <w:p w14:paraId="474FBDF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273" w:type="dxa"/>
            <w:tcBorders>
              <w:top w:val="single" w:sz="4" w:space="0" w:color="000000"/>
              <w:left w:val="single" w:sz="4" w:space="0" w:color="000000"/>
              <w:bottom w:val="single" w:sz="4" w:space="0" w:color="000000"/>
              <w:right w:val="single" w:sz="4" w:space="0" w:color="000000"/>
            </w:tcBorders>
          </w:tcPr>
          <w:p w14:paraId="593693A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r>
      <w:tr w:rsidR="001E5D2A" w:rsidRPr="00996DD9" w14:paraId="7278AE26" w14:textId="77777777">
        <w:trPr>
          <w:trHeight w:val="817"/>
        </w:trPr>
        <w:tc>
          <w:tcPr>
            <w:tcW w:w="1335" w:type="dxa"/>
            <w:vMerge w:val="restart"/>
            <w:tcBorders>
              <w:top w:val="single" w:sz="4" w:space="0" w:color="000000"/>
              <w:left w:val="single" w:sz="4" w:space="0" w:color="000000"/>
              <w:bottom w:val="single" w:sz="4" w:space="0" w:color="000000"/>
              <w:right w:val="single" w:sz="4" w:space="0" w:color="000000"/>
            </w:tcBorders>
            <w:vAlign w:val="bottom"/>
          </w:tcPr>
          <w:p w14:paraId="19FBFDFB" w14:textId="77777777" w:rsidR="001E5D2A" w:rsidRPr="00996DD9" w:rsidRDefault="001454EA">
            <w:pPr>
              <w:spacing w:after="113" w:line="259" w:lineRule="auto"/>
              <w:ind w:left="5" w:right="0" w:firstLine="0"/>
              <w:jc w:val="left"/>
            </w:pPr>
            <w:r w:rsidRPr="00996DD9">
              <w:rPr>
                <w:rFonts w:ascii="Calibri" w:eastAsia="Calibri" w:hAnsi="Calibri" w:cs="Calibri"/>
                <w:sz w:val="22"/>
              </w:rPr>
              <w:t xml:space="preserve">Parental </w:t>
            </w:r>
          </w:p>
          <w:p w14:paraId="734B3B15" w14:textId="77777777" w:rsidR="001E5D2A" w:rsidRPr="00996DD9" w:rsidRDefault="001454EA">
            <w:pPr>
              <w:spacing w:after="314" w:line="259" w:lineRule="auto"/>
              <w:ind w:left="5" w:right="0" w:firstLine="0"/>
              <w:jc w:val="left"/>
            </w:pPr>
            <w:r w:rsidRPr="00996DD9">
              <w:rPr>
                <w:rFonts w:ascii="Calibri" w:eastAsia="Calibri" w:hAnsi="Calibri" w:cs="Calibri"/>
                <w:sz w:val="22"/>
              </w:rPr>
              <w:lastRenderedPageBreak/>
              <w:t xml:space="preserve">Socialization </w:t>
            </w:r>
          </w:p>
          <w:p w14:paraId="2826779C" w14:textId="77777777" w:rsidR="001E5D2A" w:rsidRPr="00996DD9" w:rsidRDefault="001454EA">
            <w:pPr>
              <w:spacing w:after="0" w:line="259" w:lineRule="auto"/>
              <w:ind w:left="5" w:right="1114" w:firstLine="0"/>
              <w:jc w:val="left"/>
            </w:pPr>
            <w:r w:rsidRPr="00996DD9">
              <w:rPr>
                <w:rFonts w:ascii="Calibri" w:eastAsia="Calibri" w:hAnsi="Calibri" w:cs="Calibri"/>
                <w:sz w:val="22"/>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6C77390" w14:textId="77777777" w:rsidR="001E5D2A" w:rsidRPr="00996DD9" w:rsidRDefault="001454EA">
            <w:pPr>
              <w:spacing w:after="113" w:line="259" w:lineRule="auto"/>
              <w:ind w:left="0" w:right="0" w:firstLine="0"/>
              <w:jc w:val="left"/>
            </w:pPr>
            <w:r w:rsidRPr="00996DD9">
              <w:rPr>
                <w:rFonts w:ascii="Calibri" w:eastAsia="Calibri" w:hAnsi="Calibri" w:cs="Calibri"/>
                <w:sz w:val="22"/>
              </w:rPr>
              <w:lastRenderedPageBreak/>
              <w:t xml:space="preserve">Pearson </w:t>
            </w:r>
          </w:p>
          <w:p w14:paraId="0CA937A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Correlation </w:t>
            </w:r>
          </w:p>
        </w:tc>
        <w:tc>
          <w:tcPr>
            <w:tcW w:w="1273" w:type="dxa"/>
            <w:tcBorders>
              <w:top w:val="single" w:sz="4" w:space="0" w:color="000000"/>
              <w:left w:val="single" w:sz="4" w:space="0" w:color="000000"/>
              <w:bottom w:val="single" w:sz="4" w:space="0" w:color="000000"/>
              <w:right w:val="single" w:sz="4" w:space="0" w:color="000000"/>
            </w:tcBorders>
            <w:vAlign w:val="bottom"/>
          </w:tcPr>
          <w:p w14:paraId="52C7C692"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379 </w:t>
            </w:r>
          </w:p>
        </w:tc>
        <w:tc>
          <w:tcPr>
            <w:tcW w:w="1503" w:type="dxa"/>
            <w:tcBorders>
              <w:top w:val="single" w:sz="4" w:space="0" w:color="000000"/>
              <w:left w:val="single" w:sz="4" w:space="0" w:color="000000"/>
              <w:bottom w:val="single" w:sz="4" w:space="0" w:color="000000"/>
              <w:right w:val="single" w:sz="4" w:space="0" w:color="000000"/>
            </w:tcBorders>
            <w:vAlign w:val="bottom"/>
          </w:tcPr>
          <w:p w14:paraId="5519B9E3"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1 </w:t>
            </w:r>
          </w:p>
        </w:tc>
        <w:tc>
          <w:tcPr>
            <w:tcW w:w="1393" w:type="dxa"/>
            <w:tcBorders>
              <w:top w:val="single" w:sz="4" w:space="0" w:color="000000"/>
              <w:left w:val="single" w:sz="4" w:space="0" w:color="000000"/>
              <w:bottom w:val="single" w:sz="4" w:space="0" w:color="000000"/>
              <w:right w:val="single" w:sz="4" w:space="0" w:color="000000"/>
            </w:tcBorders>
            <w:vAlign w:val="bottom"/>
          </w:tcPr>
          <w:p w14:paraId="56FD140D"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.374 </w:t>
            </w:r>
          </w:p>
        </w:tc>
        <w:tc>
          <w:tcPr>
            <w:tcW w:w="1364" w:type="dxa"/>
            <w:tcBorders>
              <w:top w:val="single" w:sz="4" w:space="0" w:color="000000"/>
              <w:left w:val="single" w:sz="4" w:space="0" w:color="000000"/>
              <w:bottom w:val="single" w:sz="4" w:space="0" w:color="000000"/>
              <w:right w:val="single" w:sz="4" w:space="0" w:color="000000"/>
            </w:tcBorders>
            <w:vAlign w:val="bottom"/>
          </w:tcPr>
          <w:p w14:paraId="45F727B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290 </w:t>
            </w:r>
          </w:p>
        </w:tc>
        <w:tc>
          <w:tcPr>
            <w:tcW w:w="1273" w:type="dxa"/>
            <w:tcBorders>
              <w:top w:val="single" w:sz="4" w:space="0" w:color="000000"/>
              <w:left w:val="single" w:sz="4" w:space="0" w:color="000000"/>
              <w:bottom w:val="single" w:sz="4" w:space="0" w:color="000000"/>
              <w:right w:val="single" w:sz="4" w:space="0" w:color="000000"/>
            </w:tcBorders>
            <w:vAlign w:val="bottom"/>
          </w:tcPr>
          <w:p w14:paraId="35BB6E06"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.358 </w:t>
            </w:r>
          </w:p>
        </w:tc>
      </w:tr>
      <w:tr w:rsidR="001E5D2A" w:rsidRPr="00996DD9" w14:paraId="1DDCE3FA" w14:textId="77777777">
        <w:trPr>
          <w:trHeight w:val="413"/>
        </w:trPr>
        <w:tc>
          <w:tcPr>
            <w:tcW w:w="0" w:type="auto"/>
            <w:vMerge/>
            <w:tcBorders>
              <w:top w:val="nil"/>
              <w:left w:val="single" w:sz="4" w:space="0" w:color="000000"/>
              <w:bottom w:val="nil"/>
              <w:right w:val="single" w:sz="4" w:space="0" w:color="000000"/>
            </w:tcBorders>
          </w:tcPr>
          <w:p w14:paraId="1ABDDD12"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00D6B95C"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Sig. (2-tailed) </w:t>
            </w:r>
          </w:p>
        </w:tc>
        <w:tc>
          <w:tcPr>
            <w:tcW w:w="1273" w:type="dxa"/>
            <w:tcBorders>
              <w:top w:val="single" w:sz="4" w:space="0" w:color="000000"/>
              <w:left w:val="single" w:sz="4" w:space="0" w:color="000000"/>
              <w:bottom w:val="single" w:sz="4" w:space="0" w:color="000000"/>
              <w:right w:val="single" w:sz="4" w:space="0" w:color="000000"/>
            </w:tcBorders>
          </w:tcPr>
          <w:p w14:paraId="4891AC4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503" w:type="dxa"/>
            <w:tcBorders>
              <w:top w:val="single" w:sz="4" w:space="0" w:color="000000"/>
              <w:left w:val="single" w:sz="4" w:space="0" w:color="000000"/>
              <w:bottom w:val="single" w:sz="4" w:space="0" w:color="000000"/>
              <w:right w:val="single" w:sz="4" w:space="0" w:color="000000"/>
            </w:tcBorders>
            <w:vAlign w:val="bottom"/>
          </w:tcPr>
          <w:p w14:paraId="178AFFEE"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4A890E20"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64" w:type="dxa"/>
            <w:tcBorders>
              <w:top w:val="single" w:sz="4" w:space="0" w:color="000000"/>
              <w:left w:val="single" w:sz="4" w:space="0" w:color="000000"/>
              <w:bottom w:val="single" w:sz="4" w:space="0" w:color="000000"/>
              <w:right w:val="single" w:sz="4" w:space="0" w:color="000000"/>
            </w:tcBorders>
          </w:tcPr>
          <w:p w14:paraId="06EFB21A"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273" w:type="dxa"/>
            <w:tcBorders>
              <w:top w:val="single" w:sz="4" w:space="0" w:color="000000"/>
              <w:left w:val="single" w:sz="4" w:space="0" w:color="000000"/>
              <w:bottom w:val="single" w:sz="4" w:space="0" w:color="000000"/>
              <w:right w:val="single" w:sz="4" w:space="0" w:color="000000"/>
            </w:tcBorders>
          </w:tcPr>
          <w:p w14:paraId="34904612"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r>
      <w:tr w:rsidR="001E5D2A" w:rsidRPr="00996DD9" w14:paraId="7F7EADE0" w14:textId="77777777">
        <w:trPr>
          <w:trHeight w:val="413"/>
        </w:trPr>
        <w:tc>
          <w:tcPr>
            <w:tcW w:w="0" w:type="auto"/>
            <w:vMerge/>
            <w:tcBorders>
              <w:top w:val="nil"/>
              <w:left w:val="single" w:sz="4" w:space="0" w:color="000000"/>
              <w:bottom w:val="single" w:sz="4" w:space="0" w:color="000000"/>
              <w:right w:val="single" w:sz="4" w:space="0" w:color="000000"/>
            </w:tcBorders>
          </w:tcPr>
          <w:p w14:paraId="3E22B394"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545012BA"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N </w:t>
            </w:r>
          </w:p>
        </w:tc>
        <w:tc>
          <w:tcPr>
            <w:tcW w:w="1273" w:type="dxa"/>
            <w:tcBorders>
              <w:top w:val="single" w:sz="4" w:space="0" w:color="000000"/>
              <w:left w:val="single" w:sz="4" w:space="0" w:color="000000"/>
              <w:bottom w:val="single" w:sz="4" w:space="0" w:color="000000"/>
              <w:right w:val="single" w:sz="4" w:space="0" w:color="000000"/>
            </w:tcBorders>
          </w:tcPr>
          <w:p w14:paraId="1EEB3ADF"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503" w:type="dxa"/>
            <w:tcBorders>
              <w:top w:val="single" w:sz="4" w:space="0" w:color="000000"/>
              <w:left w:val="single" w:sz="4" w:space="0" w:color="000000"/>
              <w:bottom w:val="single" w:sz="4" w:space="0" w:color="000000"/>
              <w:right w:val="single" w:sz="4" w:space="0" w:color="000000"/>
            </w:tcBorders>
          </w:tcPr>
          <w:p w14:paraId="413E338F"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93" w:type="dxa"/>
            <w:tcBorders>
              <w:top w:val="single" w:sz="4" w:space="0" w:color="000000"/>
              <w:left w:val="single" w:sz="4" w:space="0" w:color="000000"/>
              <w:bottom w:val="single" w:sz="4" w:space="0" w:color="000000"/>
              <w:right w:val="single" w:sz="4" w:space="0" w:color="000000"/>
            </w:tcBorders>
          </w:tcPr>
          <w:p w14:paraId="0A4CD7C9"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64" w:type="dxa"/>
            <w:tcBorders>
              <w:top w:val="single" w:sz="4" w:space="0" w:color="000000"/>
              <w:left w:val="single" w:sz="4" w:space="0" w:color="000000"/>
              <w:bottom w:val="single" w:sz="4" w:space="0" w:color="000000"/>
              <w:right w:val="single" w:sz="4" w:space="0" w:color="000000"/>
            </w:tcBorders>
          </w:tcPr>
          <w:p w14:paraId="40FEDD89"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273" w:type="dxa"/>
            <w:tcBorders>
              <w:top w:val="single" w:sz="4" w:space="0" w:color="000000"/>
              <w:left w:val="single" w:sz="4" w:space="0" w:color="000000"/>
              <w:bottom w:val="single" w:sz="4" w:space="0" w:color="000000"/>
              <w:right w:val="single" w:sz="4" w:space="0" w:color="000000"/>
            </w:tcBorders>
          </w:tcPr>
          <w:p w14:paraId="0C85AE5C"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r>
      <w:tr w:rsidR="001E5D2A" w:rsidRPr="00996DD9" w14:paraId="1265D1F2" w14:textId="77777777">
        <w:trPr>
          <w:trHeight w:val="816"/>
        </w:trPr>
        <w:tc>
          <w:tcPr>
            <w:tcW w:w="1335" w:type="dxa"/>
            <w:vMerge w:val="restart"/>
            <w:tcBorders>
              <w:top w:val="single" w:sz="4" w:space="0" w:color="000000"/>
              <w:left w:val="single" w:sz="4" w:space="0" w:color="000000"/>
              <w:bottom w:val="single" w:sz="4" w:space="0" w:color="000000"/>
              <w:right w:val="single" w:sz="4" w:space="0" w:color="000000"/>
            </w:tcBorders>
          </w:tcPr>
          <w:p w14:paraId="39E15BE4"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Attitude towards retirement </w:t>
            </w:r>
          </w:p>
        </w:tc>
        <w:tc>
          <w:tcPr>
            <w:tcW w:w="1498" w:type="dxa"/>
            <w:tcBorders>
              <w:top w:val="single" w:sz="4" w:space="0" w:color="000000"/>
              <w:left w:val="single" w:sz="4" w:space="0" w:color="000000"/>
              <w:bottom w:val="single" w:sz="4" w:space="0" w:color="000000"/>
              <w:right w:val="single" w:sz="4" w:space="0" w:color="000000"/>
            </w:tcBorders>
          </w:tcPr>
          <w:p w14:paraId="158F1ADD" w14:textId="77777777" w:rsidR="001E5D2A" w:rsidRPr="00996DD9" w:rsidRDefault="001454EA">
            <w:pPr>
              <w:spacing w:after="112" w:line="259" w:lineRule="auto"/>
              <w:ind w:left="0" w:right="0" w:firstLine="0"/>
              <w:jc w:val="left"/>
            </w:pPr>
            <w:r w:rsidRPr="00996DD9">
              <w:rPr>
                <w:rFonts w:ascii="Calibri" w:eastAsia="Calibri" w:hAnsi="Calibri" w:cs="Calibri"/>
                <w:sz w:val="22"/>
              </w:rPr>
              <w:t xml:space="preserve">Pearson </w:t>
            </w:r>
          </w:p>
          <w:p w14:paraId="2E064C6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Correlation </w:t>
            </w:r>
          </w:p>
        </w:tc>
        <w:tc>
          <w:tcPr>
            <w:tcW w:w="1273" w:type="dxa"/>
            <w:tcBorders>
              <w:top w:val="single" w:sz="4" w:space="0" w:color="000000"/>
              <w:left w:val="single" w:sz="4" w:space="0" w:color="000000"/>
              <w:bottom w:val="single" w:sz="4" w:space="0" w:color="000000"/>
              <w:right w:val="single" w:sz="4" w:space="0" w:color="000000"/>
            </w:tcBorders>
            <w:vAlign w:val="bottom"/>
          </w:tcPr>
          <w:p w14:paraId="42ACF2A4"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529 </w:t>
            </w:r>
          </w:p>
        </w:tc>
        <w:tc>
          <w:tcPr>
            <w:tcW w:w="1503" w:type="dxa"/>
            <w:tcBorders>
              <w:top w:val="single" w:sz="4" w:space="0" w:color="000000"/>
              <w:left w:val="single" w:sz="4" w:space="0" w:color="000000"/>
              <w:bottom w:val="single" w:sz="4" w:space="0" w:color="000000"/>
              <w:right w:val="single" w:sz="4" w:space="0" w:color="000000"/>
            </w:tcBorders>
            <w:vAlign w:val="bottom"/>
          </w:tcPr>
          <w:p w14:paraId="7FE54967"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.374 </w:t>
            </w:r>
          </w:p>
        </w:tc>
        <w:tc>
          <w:tcPr>
            <w:tcW w:w="1393" w:type="dxa"/>
            <w:tcBorders>
              <w:top w:val="single" w:sz="4" w:space="0" w:color="000000"/>
              <w:left w:val="single" w:sz="4" w:space="0" w:color="000000"/>
              <w:bottom w:val="single" w:sz="4" w:space="0" w:color="000000"/>
              <w:right w:val="single" w:sz="4" w:space="0" w:color="000000"/>
            </w:tcBorders>
            <w:vAlign w:val="bottom"/>
          </w:tcPr>
          <w:p w14:paraId="1A3DEDBB"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1 </w:t>
            </w:r>
          </w:p>
        </w:tc>
        <w:tc>
          <w:tcPr>
            <w:tcW w:w="1364" w:type="dxa"/>
            <w:tcBorders>
              <w:top w:val="single" w:sz="4" w:space="0" w:color="000000"/>
              <w:left w:val="single" w:sz="4" w:space="0" w:color="000000"/>
              <w:bottom w:val="single" w:sz="4" w:space="0" w:color="000000"/>
              <w:right w:val="single" w:sz="4" w:space="0" w:color="000000"/>
            </w:tcBorders>
            <w:vAlign w:val="bottom"/>
          </w:tcPr>
          <w:p w14:paraId="54D5D568"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319 </w:t>
            </w:r>
          </w:p>
        </w:tc>
        <w:tc>
          <w:tcPr>
            <w:tcW w:w="1273" w:type="dxa"/>
            <w:tcBorders>
              <w:top w:val="single" w:sz="4" w:space="0" w:color="000000"/>
              <w:left w:val="single" w:sz="4" w:space="0" w:color="000000"/>
              <w:bottom w:val="single" w:sz="4" w:space="0" w:color="000000"/>
              <w:right w:val="single" w:sz="4" w:space="0" w:color="000000"/>
            </w:tcBorders>
            <w:vAlign w:val="bottom"/>
          </w:tcPr>
          <w:p w14:paraId="2A68D2A5"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359 </w:t>
            </w:r>
          </w:p>
        </w:tc>
      </w:tr>
      <w:tr w:rsidR="001E5D2A" w:rsidRPr="00996DD9" w14:paraId="3C6E2B26" w14:textId="77777777">
        <w:trPr>
          <w:trHeight w:val="413"/>
        </w:trPr>
        <w:tc>
          <w:tcPr>
            <w:tcW w:w="0" w:type="auto"/>
            <w:vMerge/>
            <w:tcBorders>
              <w:top w:val="nil"/>
              <w:left w:val="single" w:sz="4" w:space="0" w:color="000000"/>
              <w:bottom w:val="nil"/>
              <w:right w:val="single" w:sz="4" w:space="0" w:color="000000"/>
            </w:tcBorders>
          </w:tcPr>
          <w:p w14:paraId="6733E7C2"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4D4EFC2E"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Sig. (2-tailed) </w:t>
            </w:r>
          </w:p>
        </w:tc>
        <w:tc>
          <w:tcPr>
            <w:tcW w:w="1273" w:type="dxa"/>
            <w:tcBorders>
              <w:top w:val="single" w:sz="4" w:space="0" w:color="000000"/>
              <w:left w:val="single" w:sz="4" w:space="0" w:color="000000"/>
              <w:bottom w:val="single" w:sz="4" w:space="0" w:color="000000"/>
              <w:right w:val="single" w:sz="4" w:space="0" w:color="000000"/>
            </w:tcBorders>
          </w:tcPr>
          <w:p w14:paraId="6A2D5078"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503" w:type="dxa"/>
            <w:tcBorders>
              <w:top w:val="single" w:sz="4" w:space="0" w:color="000000"/>
              <w:left w:val="single" w:sz="4" w:space="0" w:color="000000"/>
              <w:bottom w:val="single" w:sz="4" w:space="0" w:color="000000"/>
              <w:right w:val="single" w:sz="4" w:space="0" w:color="000000"/>
            </w:tcBorders>
          </w:tcPr>
          <w:p w14:paraId="6774EAAD"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93" w:type="dxa"/>
            <w:tcBorders>
              <w:top w:val="single" w:sz="4" w:space="0" w:color="000000"/>
              <w:left w:val="single" w:sz="4" w:space="0" w:color="000000"/>
              <w:bottom w:val="single" w:sz="4" w:space="0" w:color="000000"/>
              <w:right w:val="single" w:sz="4" w:space="0" w:color="000000"/>
            </w:tcBorders>
            <w:vAlign w:val="bottom"/>
          </w:tcPr>
          <w:p w14:paraId="0B5BDBF2"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5E11985F"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273" w:type="dxa"/>
            <w:tcBorders>
              <w:top w:val="single" w:sz="4" w:space="0" w:color="000000"/>
              <w:left w:val="single" w:sz="4" w:space="0" w:color="000000"/>
              <w:bottom w:val="single" w:sz="4" w:space="0" w:color="000000"/>
              <w:right w:val="single" w:sz="4" w:space="0" w:color="000000"/>
            </w:tcBorders>
          </w:tcPr>
          <w:p w14:paraId="640F5CF6"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r>
      <w:tr w:rsidR="001E5D2A" w:rsidRPr="00996DD9" w14:paraId="0D7A816C" w14:textId="77777777">
        <w:trPr>
          <w:trHeight w:val="413"/>
        </w:trPr>
        <w:tc>
          <w:tcPr>
            <w:tcW w:w="0" w:type="auto"/>
            <w:vMerge/>
            <w:tcBorders>
              <w:top w:val="nil"/>
              <w:left w:val="single" w:sz="4" w:space="0" w:color="000000"/>
              <w:bottom w:val="single" w:sz="4" w:space="0" w:color="000000"/>
              <w:right w:val="single" w:sz="4" w:space="0" w:color="000000"/>
            </w:tcBorders>
          </w:tcPr>
          <w:p w14:paraId="697A2C37"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0EFF2AE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N </w:t>
            </w:r>
          </w:p>
        </w:tc>
        <w:tc>
          <w:tcPr>
            <w:tcW w:w="1273" w:type="dxa"/>
            <w:tcBorders>
              <w:top w:val="single" w:sz="4" w:space="0" w:color="000000"/>
              <w:left w:val="single" w:sz="4" w:space="0" w:color="000000"/>
              <w:bottom w:val="single" w:sz="4" w:space="0" w:color="000000"/>
              <w:right w:val="single" w:sz="4" w:space="0" w:color="000000"/>
            </w:tcBorders>
          </w:tcPr>
          <w:p w14:paraId="6E1D8920"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503" w:type="dxa"/>
            <w:tcBorders>
              <w:top w:val="single" w:sz="4" w:space="0" w:color="000000"/>
              <w:left w:val="single" w:sz="4" w:space="0" w:color="000000"/>
              <w:bottom w:val="single" w:sz="4" w:space="0" w:color="000000"/>
              <w:right w:val="single" w:sz="4" w:space="0" w:color="000000"/>
            </w:tcBorders>
          </w:tcPr>
          <w:p w14:paraId="7E228D14"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93" w:type="dxa"/>
            <w:tcBorders>
              <w:top w:val="single" w:sz="4" w:space="0" w:color="000000"/>
              <w:left w:val="single" w:sz="4" w:space="0" w:color="000000"/>
              <w:bottom w:val="single" w:sz="4" w:space="0" w:color="000000"/>
              <w:right w:val="single" w:sz="4" w:space="0" w:color="000000"/>
            </w:tcBorders>
          </w:tcPr>
          <w:p w14:paraId="0E8B2D3B"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64" w:type="dxa"/>
            <w:tcBorders>
              <w:top w:val="single" w:sz="4" w:space="0" w:color="000000"/>
              <w:left w:val="single" w:sz="4" w:space="0" w:color="000000"/>
              <w:bottom w:val="single" w:sz="4" w:space="0" w:color="000000"/>
              <w:right w:val="single" w:sz="4" w:space="0" w:color="000000"/>
            </w:tcBorders>
          </w:tcPr>
          <w:p w14:paraId="0C52F8BE"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273" w:type="dxa"/>
            <w:tcBorders>
              <w:top w:val="single" w:sz="4" w:space="0" w:color="000000"/>
              <w:left w:val="single" w:sz="4" w:space="0" w:color="000000"/>
              <w:bottom w:val="single" w:sz="4" w:space="0" w:color="000000"/>
              <w:right w:val="single" w:sz="4" w:space="0" w:color="000000"/>
            </w:tcBorders>
          </w:tcPr>
          <w:p w14:paraId="661D4F5D"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r>
      <w:tr w:rsidR="001E5D2A" w:rsidRPr="00996DD9" w14:paraId="61471776" w14:textId="77777777">
        <w:trPr>
          <w:trHeight w:val="817"/>
        </w:trPr>
        <w:tc>
          <w:tcPr>
            <w:tcW w:w="1335" w:type="dxa"/>
            <w:vMerge w:val="restart"/>
            <w:tcBorders>
              <w:top w:val="single" w:sz="4" w:space="0" w:color="000000"/>
              <w:left w:val="single" w:sz="4" w:space="0" w:color="000000"/>
              <w:bottom w:val="single" w:sz="4" w:space="0" w:color="000000"/>
              <w:right w:val="single" w:sz="4" w:space="0" w:color="000000"/>
            </w:tcBorders>
          </w:tcPr>
          <w:p w14:paraId="2FC3CF85" w14:textId="77777777" w:rsidR="001E5D2A" w:rsidRPr="00996DD9" w:rsidRDefault="001454EA">
            <w:pPr>
              <w:spacing w:after="727" w:line="259" w:lineRule="auto"/>
              <w:ind w:left="5" w:right="0" w:firstLine="0"/>
              <w:jc w:val="left"/>
            </w:pPr>
            <w:r w:rsidRPr="00996DD9">
              <w:rPr>
                <w:rFonts w:ascii="Calibri" w:eastAsia="Calibri" w:hAnsi="Calibri" w:cs="Calibri"/>
                <w:sz w:val="22"/>
              </w:rPr>
              <w:t xml:space="preserve">Goals </w:t>
            </w:r>
          </w:p>
          <w:p w14:paraId="05FCFF81"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5E2B7B4" w14:textId="77777777" w:rsidR="001E5D2A" w:rsidRPr="00996DD9" w:rsidRDefault="001454EA">
            <w:pPr>
              <w:spacing w:after="112" w:line="259" w:lineRule="auto"/>
              <w:ind w:left="0" w:right="0" w:firstLine="0"/>
              <w:jc w:val="left"/>
            </w:pPr>
            <w:r w:rsidRPr="00996DD9">
              <w:rPr>
                <w:rFonts w:ascii="Calibri" w:eastAsia="Calibri" w:hAnsi="Calibri" w:cs="Calibri"/>
                <w:sz w:val="22"/>
              </w:rPr>
              <w:t xml:space="preserve">Pearson </w:t>
            </w:r>
          </w:p>
          <w:p w14:paraId="75AE44F0"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Correlation </w:t>
            </w:r>
          </w:p>
        </w:tc>
        <w:tc>
          <w:tcPr>
            <w:tcW w:w="1273" w:type="dxa"/>
            <w:tcBorders>
              <w:top w:val="single" w:sz="4" w:space="0" w:color="000000"/>
              <w:left w:val="single" w:sz="4" w:space="0" w:color="000000"/>
              <w:bottom w:val="single" w:sz="4" w:space="0" w:color="000000"/>
              <w:right w:val="single" w:sz="4" w:space="0" w:color="000000"/>
            </w:tcBorders>
            <w:vAlign w:val="bottom"/>
          </w:tcPr>
          <w:p w14:paraId="39978F24"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.456 </w:t>
            </w:r>
          </w:p>
        </w:tc>
        <w:tc>
          <w:tcPr>
            <w:tcW w:w="1503" w:type="dxa"/>
            <w:tcBorders>
              <w:top w:val="single" w:sz="4" w:space="0" w:color="000000"/>
              <w:left w:val="single" w:sz="4" w:space="0" w:color="000000"/>
              <w:bottom w:val="single" w:sz="4" w:space="0" w:color="000000"/>
              <w:right w:val="single" w:sz="4" w:space="0" w:color="000000"/>
            </w:tcBorders>
            <w:vAlign w:val="bottom"/>
          </w:tcPr>
          <w:p w14:paraId="065B3DE9"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.290 </w:t>
            </w:r>
          </w:p>
        </w:tc>
        <w:tc>
          <w:tcPr>
            <w:tcW w:w="1393" w:type="dxa"/>
            <w:tcBorders>
              <w:top w:val="single" w:sz="4" w:space="0" w:color="000000"/>
              <w:left w:val="single" w:sz="4" w:space="0" w:color="000000"/>
              <w:bottom w:val="single" w:sz="4" w:space="0" w:color="000000"/>
              <w:right w:val="single" w:sz="4" w:space="0" w:color="000000"/>
            </w:tcBorders>
            <w:vAlign w:val="bottom"/>
          </w:tcPr>
          <w:p w14:paraId="7562C159"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319 </w:t>
            </w:r>
          </w:p>
        </w:tc>
        <w:tc>
          <w:tcPr>
            <w:tcW w:w="1364" w:type="dxa"/>
            <w:tcBorders>
              <w:top w:val="single" w:sz="4" w:space="0" w:color="000000"/>
              <w:left w:val="single" w:sz="4" w:space="0" w:color="000000"/>
              <w:bottom w:val="single" w:sz="4" w:space="0" w:color="000000"/>
              <w:right w:val="single" w:sz="4" w:space="0" w:color="000000"/>
            </w:tcBorders>
            <w:vAlign w:val="bottom"/>
          </w:tcPr>
          <w:p w14:paraId="68A06BE4"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1 </w:t>
            </w:r>
          </w:p>
        </w:tc>
        <w:tc>
          <w:tcPr>
            <w:tcW w:w="1273" w:type="dxa"/>
            <w:tcBorders>
              <w:top w:val="single" w:sz="4" w:space="0" w:color="000000"/>
              <w:left w:val="single" w:sz="4" w:space="0" w:color="000000"/>
              <w:bottom w:val="single" w:sz="4" w:space="0" w:color="000000"/>
              <w:right w:val="single" w:sz="4" w:space="0" w:color="000000"/>
            </w:tcBorders>
            <w:vAlign w:val="bottom"/>
          </w:tcPr>
          <w:p w14:paraId="6D57EDB5"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.713 </w:t>
            </w:r>
          </w:p>
        </w:tc>
      </w:tr>
      <w:tr w:rsidR="001E5D2A" w:rsidRPr="00996DD9" w14:paraId="32A894C4" w14:textId="77777777">
        <w:trPr>
          <w:trHeight w:val="413"/>
        </w:trPr>
        <w:tc>
          <w:tcPr>
            <w:tcW w:w="0" w:type="auto"/>
            <w:vMerge/>
            <w:tcBorders>
              <w:top w:val="nil"/>
              <w:left w:val="single" w:sz="4" w:space="0" w:color="000000"/>
              <w:bottom w:val="nil"/>
              <w:right w:val="single" w:sz="4" w:space="0" w:color="000000"/>
            </w:tcBorders>
          </w:tcPr>
          <w:p w14:paraId="7F5BFA7B"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06A5411D"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Sig. (2-tailed) </w:t>
            </w:r>
          </w:p>
        </w:tc>
        <w:tc>
          <w:tcPr>
            <w:tcW w:w="1273" w:type="dxa"/>
            <w:tcBorders>
              <w:top w:val="single" w:sz="4" w:space="0" w:color="000000"/>
              <w:left w:val="single" w:sz="4" w:space="0" w:color="000000"/>
              <w:bottom w:val="single" w:sz="4" w:space="0" w:color="000000"/>
              <w:right w:val="single" w:sz="4" w:space="0" w:color="000000"/>
            </w:tcBorders>
          </w:tcPr>
          <w:p w14:paraId="0CBFB5E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503" w:type="dxa"/>
            <w:tcBorders>
              <w:top w:val="single" w:sz="4" w:space="0" w:color="000000"/>
              <w:left w:val="single" w:sz="4" w:space="0" w:color="000000"/>
              <w:bottom w:val="single" w:sz="4" w:space="0" w:color="000000"/>
              <w:right w:val="single" w:sz="4" w:space="0" w:color="000000"/>
            </w:tcBorders>
          </w:tcPr>
          <w:p w14:paraId="31B21385"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93" w:type="dxa"/>
            <w:tcBorders>
              <w:top w:val="single" w:sz="4" w:space="0" w:color="000000"/>
              <w:left w:val="single" w:sz="4" w:space="0" w:color="000000"/>
              <w:bottom w:val="single" w:sz="4" w:space="0" w:color="000000"/>
              <w:right w:val="single" w:sz="4" w:space="0" w:color="000000"/>
            </w:tcBorders>
          </w:tcPr>
          <w:p w14:paraId="17A39C6D"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64" w:type="dxa"/>
            <w:tcBorders>
              <w:top w:val="single" w:sz="4" w:space="0" w:color="000000"/>
              <w:left w:val="single" w:sz="4" w:space="0" w:color="000000"/>
              <w:bottom w:val="single" w:sz="4" w:space="0" w:color="000000"/>
              <w:right w:val="single" w:sz="4" w:space="0" w:color="000000"/>
            </w:tcBorders>
            <w:vAlign w:val="bottom"/>
          </w:tcPr>
          <w:p w14:paraId="7AB4C388"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03BE329E"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r>
      <w:tr w:rsidR="001E5D2A" w:rsidRPr="00996DD9" w14:paraId="7A7010E8" w14:textId="77777777">
        <w:trPr>
          <w:trHeight w:val="413"/>
        </w:trPr>
        <w:tc>
          <w:tcPr>
            <w:tcW w:w="0" w:type="auto"/>
            <w:vMerge/>
            <w:tcBorders>
              <w:top w:val="nil"/>
              <w:left w:val="single" w:sz="4" w:space="0" w:color="000000"/>
              <w:bottom w:val="single" w:sz="4" w:space="0" w:color="000000"/>
              <w:right w:val="single" w:sz="4" w:space="0" w:color="000000"/>
            </w:tcBorders>
          </w:tcPr>
          <w:p w14:paraId="085FF3FB"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641F905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N </w:t>
            </w:r>
          </w:p>
        </w:tc>
        <w:tc>
          <w:tcPr>
            <w:tcW w:w="1273" w:type="dxa"/>
            <w:tcBorders>
              <w:top w:val="single" w:sz="4" w:space="0" w:color="000000"/>
              <w:left w:val="single" w:sz="4" w:space="0" w:color="000000"/>
              <w:bottom w:val="single" w:sz="4" w:space="0" w:color="000000"/>
              <w:right w:val="single" w:sz="4" w:space="0" w:color="000000"/>
            </w:tcBorders>
          </w:tcPr>
          <w:p w14:paraId="29F04CBE"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503" w:type="dxa"/>
            <w:tcBorders>
              <w:top w:val="single" w:sz="4" w:space="0" w:color="000000"/>
              <w:left w:val="single" w:sz="4" w:space="0" w:color="000000"/>
              <w:bottom w:val="single" w:sz="4" w:space="0" w:color="000000"/>
              <w:right w:val="single" w:sz="4" w:space="0" w:color="000000"/>
            </w:tcBorders>
          </w:tcPr>
          <w:p w14:paraId="02BCDC49"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93" w:type="dxa"/>
            <w:tcBorders>
              <w:top w:val="single" w:sz="4" w:space="0" w:color="000000"/>
              <w:left w:val="single" w:sz="4" w:space="0" w:color="000000"/>
              <w:bottom w:val="single" w:sz="4" w:space="0" w:color="000000"/>
              <w:right w:val="single" w:sz="4" w:space="0" w:color="000000"/>
            </w:tcBorders>
          </w:tcPr>
          <w:p w14:paraId="225B8608"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64" w:type="dxa"/>
            <w:tcBorders>
              <w:top w:val="single" w:sz="4" w:space="0" w:color="000000"/>
              <w:left w:val="single" w:sz="4" w:space="0" w:color="000000"/>
              <w:bottom w:val="single" w:sz="4" w:space="0" w:color="000000"/>
              <w:right w:val="single" w:sz="4" w:space="0" w:color="000000"/>
            </w:tcBorders>
          </w:tcPr>
          <w:p w14:paraId="2C31AC83"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273" w:type="dxa"/>
            <w:tcBorders>
              <w:top w:val="single" w:sz="4" w:space="0" w:color="000000"/>
              <w:left w:val="single" w:sz="4" w:space="0" w:color="000000"/>
              <w:bottom w:val="single" w:sz="4" w:space="0" w:color="000000"/>
              <w:right w:val="single" w:sz="4" w:space="0" w:color="000000"/>
            </w:tcBorders>
          </w:tcPr>
          <w:p w14:paraId="08B3F2A3"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r>
      <w:tr w:rsidR="001E5D2A" w:rsidRPr="00996DD9" w14:paraId="299E7F4B" w14:textId="77777777">
        <w:trPr>
          <w:trHeight w:val="816"/>
        </w:trPr>
        <w:tc>
          <w:tcPr>
            <w:tcW w:w="1335" w:type="dxa"/>
            <w:vMerge w:val="restart"/>
            <w:tcBorders>
              <w:top w:val="single" w:sz="4" w:space="0" w:color="000000"/>
              <w:left w:val="single" w:sz="4" w:space="0" w:color="000000"/>
              <w:bottom w:val="single" w:sz="4" w:space="0" w:color="000000"/>
              <w:right w:val="single" w:sz="4" w:space="0" w:color="000000"/>
            </w:tcBorders>
          </w:tcPr>
          <w:p w14:paraId="38458F3D" w14:textId="77777777" w:rsidR="001E5D2A" w:rsidRPr="00996DD9" w:rsidRDefault="001454EA">
            <w:pPr>
              <w:spacing w:after="112" w:line="259" w:lineRule="auto"/>
              <w:ind w:left="5" w:right="0" w:firstLine="0"/>
              <w:jc w:val="left"/>
            </w:pPr>
            <w:r w:rsidRPr="00996DD9">
              <w:rPr>
                <w:rFonts w:ascii="Calibri" w:eastAsia="Calibri" w:hAnsi="Calibri" w:cs="Calibri"/>
                <w:sz w:val="22"/>
              </w:rPr>
              <w:t xml:space="preserve">Financial </w:t>
            </w:r>
          </w:p>
          <w:p w14:paraId="5F94F3D8" w14:textId="77777777" w:rsidR="001E5D2A" w:rsidRPr="00996DD9" w:rsidRDefault="001454EA">
            <w:pPr>
              <w:spacing w:after="314" w:line="259" w:lineRule="auto"/>
              <w:ind w:left="5" w:right="0" w:firstLine="0"/>
              <w:jc w:val="left"/>
            </w:pPr>
            <w:r w:rsidRPr="00996DD9">
              <w:rPr>
                <w:rFonts w:ascii="Calibri" w:eastAsia="Calibri" w:hAnsi="Calibri" w:cs="Calibri"/>
                <w:sz w:val="22"/>
              </w:rPr>
              <w:t xml:space="preserve">Literacy </w:t>
            </w:r>
          </w:p>
          <w:p w14:paraId="705B99C1" w14:textId="77777777" w:rsidR="001E5D2A" w:rsidRPr="00996DD9" w:rsidRDefault="001454EA">
            <w:pPr>
              <w:spacing w:after="122" w:line="259" w:lineRule="auto"/>
              <w:ind w:left="5" w:right="0" w:firstLine="0"/>
              <w:jc w:val="left"/>
            </w:pPr>
            <w:r w:rsidRPr="00996DD9">
              <w:rPr>
                <w:rFonts w:ascii="Calibri" w:eastAsia="Calibri" w:hAnsi="Calibri" w:cs="Calibri"/>
                <w:sz w:val="22"/>
              </w:rPr>
              <w:t xml:space="preserve"> </w:t>
            </w:r>
          </w:p>
          <w:p w14:paraId="05267DB9" w14:textId="77777777" w:rsidR="001E5D2A" w:rsidRPr="00996DD9" w:rsidRDefault="001454EA">
            <w:pPr>
              <w:spacing w:after="0" w:line="259" w:lineRule="auto"/>
              <w:ind w:left="5" w:right="0" w:firstLine="0"/>
              <w:jc w:val="left"/>
            </w:pPr>
            <w:r w:rsidRPr="00996DD9">
              <w:rPr>
                <w:sz w:val="22"/>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0B1D862" w14:textId="77777777" w:rsidR="001E5D2A" w:rsidRPr="00996DD9" w:rsidRDefault="001454EA">
            <w:pPr>
              <w:spacing w:after="112" w:line="259" w:lineRule="auto"/>
              <w:ind w:left="0" w:right="0" w:firstLine="0"/>
              <w:jc w:val="left"/>
            </w:pPr>
            <w:r w:rsidRPr="00996DD9">
              <w:rPr>
                <w:rFonts w:ascii="Calibri" w:eastAsia="Calibri" w:hAnsi="Calibri" w:cs="Calibri"/>
                <w:sz w:val="22"/>
              </w:rPr>
              <w:t xml:space="preserve">Pearson </w:t>
            </w:r>
          </w:p>
          <w:p w14:paraId="31C6E79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Correlation </w:t>
            </w:r>
          </w:p>
        </w:tc>
        <w:tc>
          <w:tcPr>
            <w:tcW w:w="1273" w:type="dxa"/>
            <w:tcBorders>
              <w:top w:val="single" w:sz="4" w:space="0" w:color="000000"/>
              <w:left w:val="single" w:sz="4" w:space="0" w:color="000000"/>
              <w:bottom w:val="single" w:sz="4" w:space="0" w:color="000000"/>
              <w:right w:val="single" w:sz="4" w:space="0" w:color="000000"/>
            </w:tcBorders>
            <w:vAlign w:val="bottom"/>
          </w:tcPr>
          <w:p w14:paraId="36AF6A57"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.519 </w:t>
            </w:r>
          </w:p>
        </w:tc>
        <w:tc>
          <w:tcPr>
            <w:tcW w:w="1503" w:type="dxa"/>
            <w:tcBorders>
              <w:top w:val="single" w:sz="4" w:space="0" w:color="000000"/>
              <w:left w:val="single" w:sz="4" w:space="0" w:color="000000"/>
              <w:bottom w:val="single" w:sz="4" w:space="0" w:color="000000"/>
              <w:right w:val="single" w:sz="4" w:space="0" w:color="000000"/>
            </w:tcBorders>
            <w:vAlign w:val="bottom"/>
          </w:tcPr>
          <w:p w14:paraId="028F6752"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.358 </w:t>
            </w:r>
          </w:p>
        </w:tc>
        <w:tc>
          <w:tcPr>
            <w:tcW w:w="1393" w:type="dxa"/>
            <w:tcBorders>
              <w:top w:val="single" w:sz="4" w:space="0" w:color="000000"/>
              <w:left w:val="single" w:sz="4" w:space="0" w:color="000000"/>
              <w:bottom w:val="single" w:sz="4" w:space="0" w:color="000000"/>
              <w:right w:val="single" w:sz="4" w:space="0" w:color="000000"/>
            </w:tcBorders>
            <w:vAlign w:val="bottom"/>
          </w:tcPr>
          <w:p w14:paraId="527B74DA"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.359 </w:t>
            </w:r>
          </w:p>
        </w:tc>
        <w:tc>
          <w:tcPr>
            <w:tcW w:w="1364" w:type="dxa"/>
            <w:tcBorders>
              <w:top w:val="single" w:sz="4" w:space="0" w:color="000000"/>
              <w:left w:val="single" w:sz="4" w:space="0" w:color="000000"/>
              <w:bottom w:val="single" w:sz="4" w:space="0" w:color="000000"/>
              <w:right w:val="single" w:sz="4" w:space="0" w:color="000000"/>
            </w:tcBorders>
            <w:vAlign w:val="bottom"/>
          </w:tcPr>
          <w:p w14:paraId="653EB4A6"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.713 </w:t>
            </w:r>
          </w:p>
        </w:tc>
        <w:tc>
          <w:tcPr>
            <w:tcW w:w="1273" w:type="dxa"/>
            <w:tcBorders>
              <w:top w:val="single" w:sz="4" w:space="0" w:color="000000"/>
              <w:left w:val="single" w:sz="4" w:space="0" w:color="000000"/>
              <w:bottom w:val="single" w:sz="4" w:space="0" w:color="000000"/>
              <w:right w:val="single" w:sz="4" w:space="0" w:color="000000"/>
            </w:tcBorders>
            <w:vAlign w:val="bottom"/>
          </w:tcPr>
          <w:p w14:paraId="31A532E6"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1 </w:t>
            </w:r>
          </w:p>
        </w:tc>
      </w:tr>
      <w:tr w:rsidR="001E5D2A" w:rsidRPr="00996DD9" w14:paraId="66CF52CC" w14:textId="77777777">
        <w:trPr>
          <w:trHeight w:val="413"/>
        </w:trPr>
        <w:tc>
          <w:tcPr>
            <w:tcW w:w="0" w:type="auto"/>
            <w:vMerge/>
            <w:tcBorders>
              <w:top w:val="nil"/>
              <w:left w:val="single" w:sz="4" w:space="0" w:color="000000"/>
              <w:bottom w:val="nil"/>
              <w:right w:val="single" w:sz="4" w:space="0" w:color="000000"/>
            </w:tcBorders>
          </w:tcPr>
          <w:p w14:paraId="40861CA3"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7405827C"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Sig. (2-tailed) </w:t>
            </w:r>
          </w:p>
        </w:tc>
        <w:tc>
          <w:tcPr>
            <w:tcW w:w="1273" w:type="dxa"/>
            <w:tcBorders>
              <w:top w:val="single" w:sz="4" w:space="0" w:color="000000"/>
              <w:left w:val="single" w:sz="4" w:space="0" w:color="000000"/>
              <w:bottom w:val="single" w:sz="4" w:space="0" w:color="000000"/>
              <w:right w:val="single" w:sz="4" w:space="0" w:color="000000"/>
            </w:tcBorders>
          </w:tcPr>
          <w:p w14:paraId="126BD71F"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503" w:type="dxa"/>
            <w:tcBorders>
              <w:top w:val="single" w:sz="4" w:space="0" w:color="000000"/>
              <w:left w:val="single" w:sz="4" w:space="0" w:color="000000"/>
              <w:bottom w:val="single" w:sz="4" w:space="0" w:color="000000"/>
              <w:right w:val="single" w:sz="4" w:space="0" w:color="000000"/>
            </w:tcBorders>
          </w:tcPr>
          <w:p w14:paraId="4E286E58"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93" w:type="dxa"/>
            <w:tcBorders>
              <w:top w:val="single" w:sz="4" w:space="0" w:color="000000"/>
              <w:left w:val="single" w:sz="4" w:space="0" w:color="000000"/>
              <w:bottom w:val="single" w:sz="4" w:space="0" w:color="000000"/>
              <w:right w:val="single" w:sz="4" w:space="0" w:color="000000"/>
            </w:tcBorders>
          </w:tcPr>
          <w:p w14:paraId="001DF4A6"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&lt;.001 </w:t>
            </w:r>
          </w:p>
        </w:tc>
        <w:tc>
          <w:tcPr>
            <w:tcW w:w="1364" w:type="dxa"/>
            <w:tcBorders>
              <w:top w:val="single" w:sz="4" w:space="0" w:color="000000"/>
              <w:left w:val="single" w:sz="4" w:space="0" w:color="000000"/>
              <w:bottom w:val="single" w:sz="4" w:space="0" w:color="000000"/>
              <w:right w:val="single" w:sz="4" w:space="0" w:color="000000"/>
            </w:tcBorders>
          </w:tcPr>
          <w:p w14:paraId="183F2D25"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&lt;.001 </w:t>
            </w:r>
          </w:p>
        </w:tc>
        <w:tc>
          <w:tcPr>
            <w:tcW w:w="1273" w:type="dxa"/>
            <w:tcBorders>
              <w:top w:val="single" w:sz="4" w:space="0" w:color="000000"/>
              <w:left w:val="single" w:sz="4" w:space="0" w:color="000000"/>
              <w:bottom w:val="single" w:sz="4" w:space="0" w:color="000000"/>
              <w:right w:val="single" w:sz="4" w:space="0" w:color="000000"/>
            </w:tcBorders>
            <w:vAlign w:val="bottom"/>
          </w:tcPr>
          <w:p w14:paraId="4AB397B2"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 </w:t>
            </w:r>
          </w:p>
        </w:tc>
      </w:tr>
      <w:tr w:rsidR="001E5D2A" w:rsidRPr="00996DD9" w14:paraId="1B21AFF6" w14:textId="77777777">
        <w:trPr>
          <w:trHeight w:val="413"/>
        </w:trPr>
        <w:tc>
          <w:tcPr>
            <w:tcW w:w="0" w:type="auto"/>
            <w:vMerge/>
            <w:tcBorders>
              <w:top w:val="nil"/>
              <w:left w:val="single" w:sz="4" w:space="0" w:color="000000"/>
              <w:bottom w:val="single" w:sz="4" w:space="0" w:color="000000"/>
              <w:right w:val="single" w:sz="4" w:space="0" w:color="000000"/>
            </w:tcBorders>
          </w:tcPr>
          <w:p w14:paraId="3AA844EF" w14:textId="77777777" w:rsidR="001E5D2A" w:rsidRPr="00996DD9" w:rsidRDefault="001E5D2A">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14:paraId="64696315"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N </w:t>
            </w:r>
          </w:p>
        </w:tc>
        <w:tc>
          <w:tcPr>
            <w:tcW w:w="1273" w:type="dxa"/>
            <w:tcBorders>
              <w:top w:val="single" w:sz="4" w:space="0" w:color="000000"/>
              <w:left w:val="single" w:sz="4" w:space="0" w:color="000000"/>
              <w:bottom w:val="single" w:sz="4" w:space="0" w:color="000000"/>
              <w:right w:val="single" w:sz="4" w:space="0" w:color="000000"/>
            </w:tcBorders>
          </w:tcPr>
          <w:p w14:paraId="3A0B09CD"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503" w:type="dxa"/>
            <w:tcBorders>
              <w:top w:val="single" w:sz="4" w:space="0" w:color="000000"/>
              <w:left w:val="single" w:sz="4" w:space="0" w:color="000000"/>
              <w:bottom w:val="single" w:sz="4" w:space="0" w:color="000000"/>
              <w:right w:val="single" w:sz="4" w:space="0" w:color="000000"/>
            </w:tcBorders>
          </w:tcPr>
          <w:p w14:paraId="5483C9E6"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93" w:type="dxa"/>
            <w:tcBorders>
              <w:top w:val="single" w:sz="4" w:space="0" w:color="000000"/>
              <w:left w:val="single" w:sz="4" w:space="0" w:color="000000"/>
              <w:bottom w:val="single" w:sz="4" w:space="0" w:color="000000"/>
              <w:right w:val="single" w:sz="4" w:space="0" w:color="000000"/>
            </w:tcBorders>
          </w:tcPr>
          <w:p w14:paraId="5EE560E2" w14:textId="77777777" w:rsidR="001E5D2A" w:rsidRPr="00996DD9" w:rsidRDefault="001454EA">
            <w:pPr>
              <w:spacing w:after="0" w:line="259" w:lineRule="auto"/>
              <w:ind w:left="5" w:right="0" w:firstLine="0"/>
              <w:jc w:val="left"/>
            </w:pPr>
            <w:r w:rsidRPr="00996DD9">
              <w:rPr>
                <w:rFonts w:ascii="Calibri" w:eastAsia="Calibri" w:hAnsi="Calibri" w:cs="Calibri"/>
                <w:sz w:val="22"/>
              </w:rPr>
              <w:t xml:space="preserve">203 </w:t>
            </w:r>
          </w:p>
        </w:tc>
        <w:tc>
          <w:tcPr>
            <w:tcW w:w="1364" w:type="dxa"/>
            <w:tcBorders>
              <w:top w:val="single" w:sz="4" w:space="0" w:color="000000"/>
              <w:left w:val="single" w:sz="4" w:space="0" w:color="000000"/>
              <w:bottom w:val="single" w:sz="4" w:space="0" w:color="000000"/>
              <w:right w:val="single" w:sz="4" w:space="0" w:color="000000"/>
            </w:tcBorders>
          </w:tcPr>
          <w:p w14:paraId="20C2A043"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c>
          <w:tcPr>
            <w:tcW w:w="1273" w:type="dxa"/>
            <w:tcBorders>
              <w:top w:val="single" w:sz="4" w:space="0" w:color="000000"/>
              <w:left w:val="single" w:sz="4" w:space="0" w:color="000000"/>
              <w:bottom w:val="single" w:sz="4" w:space="0" w:color="000000"/>
              <w:right w:val="single" w:sz="4" w:space="0" w:color="000000"/>
            </w:tcBorders>
          </w:tcPr>
          <w:p w14:paraId="658ADBDE"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203 </w:t>
            </w:r>
          </w:p>
        </w:tc>
      </w:tr>
    </w:tbl>
    <w:p w14:paraId="766841D0" w14:textId="77777777" w:rsidR="001E5D2A" w:rsidRPr="00996DD9" w:rsidRDefault="001454EA">
      <w:pPr>
        <w:spacing w:after="112" w:line="259" w:lineRule="auto"/>
        <w:ind w:left="721" w:right="0" w:firstLine="0"/>
        <w:jc w:val="left"/>
      </w:pPr>
      <w:r w:rsidRPr="00996DD9">
        <w:t xml:space="preserve"> </w:t>
      </w:r>
    </w:p>
    <w:p w14:paraId="18773AC5" w14:textId="2B1B7FF6" w:rsidR="00471D2E" w:rsidRPr="00996DD9" w:rsidRDefault="00471D2E" w:rsidP="00471D2E">
      <w:pPr>
        <w:ind w:left="-15" w:right="5" w:firstLine="721"/>
      </w:pPr>
    </w:p>
    <w:p w14:paraId="37EA9627" w14:textId="5908CA65" w:rsidR="00471D2E" w:rsidRPr="00996DD9" w:rsidRDefault="00471D2E" w:rsidP="00781713">
      <w:pPr>
        <w:ind w:left="-15" w:right="5" w:firstLine="721"/>
      </w:pPr>
      <w:r w:rsidRPr="00996DD9">
        <w:t>The correlation coefficient between Parental Socialization (IV) and Female Retirement Planning (DV) is 0.379, as shown above. A value of 0.379 indicates a weak yet positive connection between female retirement planning and parental socialization, as it falls within the range of 0.2 to 0.399. Since the p-value is below 0.05, this signifies a significant relationship between the variables. Thus, a connection is established between female retirement preparation and parental socialization.</w:t>
      </w:r>
    </w:p>
    <w:p w14:paraId="18B1B36A" w14:textId="3D8F3733" w:rsidR="001E5D2A" w:rsidRPr="00996DD9" w:rsidRDefault="001E5D2A">
      <w:pPr>
        <w:ind w:left="-15" w:right="5" w:firstLine="721"/>
      </w:pPr>
    </w:p>
    <w:p w14:paraId="743C9DE1" w14:textId="3150DE5D" w:rsidR="001E5D2A" w:rsidRPr="00996DD9" w:rsidRDefault="00781713">
      <w:pPr>
        <w:ind w:left="-15" w:right="5" w:firstLine="721"/>
      </w:pPr>
      <w:r w:rsidRPr="00996DD9">
        <w:t>Next, the correlation coefficient between attitude towards retirement and female retirement planning is 0.509, as shown above. This value of 0.509 indicates a positive moderate correlation, as it falls within the range of 0.40 to 0.599. There is a moderate connection between female retirement preparation and attitude towards retirement. A substantial correlation between these two variables exists because the significance value is smaller than 0.005 (&lt;0.001). Attitudes towards retirement significantly influence female retirement planning.</w:t>
      </w:r>
    </w:p>
    <w:p w14:paraId="25D284FE" w14:textId="77777777" w:rsidR="00ED182F" w:rsidRPr="00996DD9" w:rsidRDefault="00ED182F" w:rsidP="00ED182F">
      <w:pPr>
        <w:ind w:left="-15" w:right="5" w:firstLine="721"/>
      </w:pPr>
      <w:r w:rsidRPr="00996DD9">
        <w:lastRenderedPageBreak/>
        <w:t>Moreover, the correlation between goals and female retirement planning shows a correlation value of 0.456. This value of 0.456 indicates a positive moderate correlation between the variables. The variables are significant since their significance level is below 0.001. Goals are significantly associated with female retirement planning.</w:t>
      </w:r>
    </w:p>
    <w:p w14:paraId="5481BFAA" w14:textId="47FD7955" w:rsidR="001E5D2A" w:rsidRPr="00996DD9" w:rsidRDefault="001E5D2A">
      <w:pPr>
        <w:ind w:left="-15" w:right="5" w:firstLine="721"/>
      </w:pPr>
    </w:p>
    <w:p w14:paraId="10A2D193" w14:textId="5B12A8B9" w:rsidR="001E5D2A" w:rsidRPr="00996DD9" w:rsidRDefault="006F00AC">
      <w:pPr>
        <w:ind w:left="-15" w:right="5" w:firstLine="721"/>
      </w:pPr>
      <w:r w:rsidRPr="00996DD9">
        <w:t>Additionally, the correlation value between female retirement planning and financial literacy has been observed. The variables have a correlation coefficient of 0.59</w:t>
      </w:r>
      <w:r w:rsidRPr="00996DD9">
        <w:rPr>
          <w:b/>
          <w:bCs/>
        </w:rPr>
        <w:t xml:space="preserve">, </w:t>
      </w:r>
      <w:r w:rsidRPr="00996DD9">
        <w:rPr>
          <w:rStyle w:val="Strong"/>
          <w:b w:val="0"/>
          <w:bCs w:val="0"/>
        </w:rPr>
        <w:t>as shown above.</w:t>
      </w:r>
      <w:r w:rsidRPr="00996DD9">
        <w:t xml:space="preserve"> This value of 0.59 </w:t>
      </w:r>
      <w:r w:rsidRPr="00996DD9">
        <w:rPr>
          <w:rStyle w:val="Strong"/>
          <w:b w:val="0"/>
          <w:bCs w:val="0"/>
        </w:rPr>
        <w:t>indicates</w:t>
      </w:r>
      <w:r w:rsidRPr="00996DD9">
        <w:rPr>
          <w:b/>
          <w:bCs/>
        </w:rPr>
        <w:t xml:space="preserve"> a </w:t>
      </w:r>
      <w:r w:rsidRPr="00996DD9">
        <w:rPr>
          <w:rStyle w:val="Strong"/>
          <w:b w:val="0"/>
          <w:bCs w:val="0"/>
        </w:rPr>
        <w:t>positive and moderate correlation.</w:t>
      </w:r>
      <w:r w:rsidRPr="00996DD9">
        <w:rPr>
          <w:b/>
          <w:bCs/>
        </w:rPr>
        <w:t xml:space="preserve"> </w:t>
      </w:r>
      <w:r w:rsidRPr="00996DD9">
        <w:rPr>
          <w:rStyle w:val="Strong"/>
          <w:b w:val="0"/>
          <w:bCs w:val="0"/>
        </w:rPr>
        <w:t>The p-values for financial literacy</w:t>
      </w:r>
      <w:r w:rsidRPr="00996DD9">
        <w:rPr>
          <w:rStyle w:val="Strong"/>
        </w:rPr>
        <w:t xml:space="preserve"> </w:t>
      </w:r>
      <w:r w:rsidRPr="00996DD9">
        <w:rPr>
          <w:rStyle w:val="Strong"/>
          <w:b w:val="0"/>
          <w:bCs w:val="0"/>
        </w:rPr>
        <w:t>and female retirement planning are less than 0.001, suggesting statistical significance.</w:t>
      </w:r>
      <w:r w:rsidRPr="00996DD9">
        <w:t xml:space="preserve"> Female retirement planning is greatly influenced by financial literacy.</w:t>
      </w:r>
    </w:p>
    <w:p w14:paraId="514EAEB2" w14:textId="77777777" w:rsidR="001E5D2A" w:rsidRPr="00996DD9" w:rsidRDefault="001454EA">
      <w:pPr>
        <w:spacing w:after="74" w:line="259" w:lineRule="auto"/>
        <w:ind w:left="721" w:right="0" w:firstLine="0"/>
        <w:jc w:val="left"/>
      </w:pPr>
      <w:r w:rsidRPr="00996DD9">
        <w:t xml:space="preserve"> </w:t>
      </w:r>
    </w:p>
    <w:p w14:paraId="5290C8A4" w14:textId="77777777" w:rsidR="001E5D2A" w:rsidRPr="00996DD9" w:rsidRDefault="001454EA">
      <w:pPr>
        <w:pStyle w:val="Heading1"/>
        <w:spacing w:after="0"/>
        <w:ind w:right="14"/>
        <w:jc w:val="center"/>
      </w:pPr>
      <w:r w:rsidRPr="00996DD9">
        <w:t xml:space="preserve">Table 2: Model </w:t>
      </w:r>
      <w:proofErr w:type="spellStart"/>
      <w:r w:rsidRPr="00996DD9">
        <w:t>Summary</w:t>
      </w:r>
      <w:r w:rsidRPr="00996DD9">
        <w:rPr>
          <w:vertAlign w:val="superscript"/>
        </w:rPr>
        <w:t>b</w:t>
      </w:r>
      <w:proofErr w:type="spellEnd"/>
      <w:r w:rsidRPr="00996DD9">
        <w:rPr>
          <w:vertAlign w:val="superscript"/>
        </w:rPr>
        <w:t xml:space="preserve"> </w:t>
      </w:r>
    </w:p>
    <w:tbl>
      <w:tblPr>
        <w:tblStyle w:val="TableGrid"/>
        <w:tblW w:w="8398" w:type="dxa"/>
        <w:tblInd w:w="567" w:type="dxa"/>
        <w:tblCellMar>
          <w:top w:w="55" w:type="dxa"/>
          <w:left w:w="110" w:type="dxa"/>
          <w:right w:w="66" w:type="dxa"/>
        </w:tblCellMar>
        <w:tblLook w:val="04A0" w:firstRow="1" w:lastRow="0" w:firstColumn="1" w:lastColumn="0" w:noHBand="0" w:noVBand="1"/>
      </w:tblPr>
      <w:tblGrid>
        <w:gridCol w:w="1704"/>
        <w:gridCol w:w="1167"/>
        <w:gridCol w:w="1460"/>
        <w:gridCol w:w="1378"/>
        <w:gridCol w:w="1465"/>
        <w:gridCol w:w="1224"/>
      </w:tblGrid>
      <w:tr w:rsidR="001E5D2A" w:rsidRPr="00996DD9" w14:paraId="63E5E27E" w14:textId="77777777">
        <w:trPr>
          <w:trHeight w:val="888"/>
        </w:trPr>
        <w:tc>
          <w:tcPr>
            <w:tcW w:w="1704" w:type="dxa"/>
            <w:tcBorders>
              <w:top w:val="single" w:sz="4" w:space="0" w:color="000000"/>
              <w:left w:val="single" w:sz="4" w:space="0" w:color="000000"/>
              <w:bottom w:val="single" w:sz="4" w:space="0" w:color="000000"/>
              <w:right w:val="single" w:sz="4" w:space="0" w:color="000000"/>
            </w:tcBorders>
            <w:vAlign w:val="center"/>
          </w:tcPr>
          <w:p w14:paraId="176E1D96" w14:textId="77777777" w:rsidR="001E5D2A" w:rsidRPr="00996DD9" w:rsidRDefault="001454EA">
            <w:pPr>
              <w:spacing w:after="0" w:line="259" w:lineRule="auto"/>
              <w:ind w:left="0" w:right="53" w:firstLine="0"/>
              <w:jc w:val="center"/>
            </w:pPr>
            <w:r w:rsidRPr="00996DD9">
              <w:rPr>
                <w:rFonts w:ascii="Calibri" w:eastAsia="Calibri" w:hAnsi="Calibri" w:cs="Calibri"/>
              </w:rPr>
              <w:t xml:space="preserve">Model </w:t>
            </w:r>
          </w:p>
        </w:tc>
        <w:tc>
          <w:tcPr>
            <w:tcW w:w="1167" w:type="dxa"/>
            <w:tcBorders>
              <w:top w:val="single" w:sz="4" w:space="0" w:color="000000"/>
              <w:left w:val="single" w:sz="4" w:space="0" w:color="000000"/>
              <w:bottom w:val="single" w:sz="4" w:space="0" w:color="000000"/>
              <w:right w:val="single" w:sz="4" w:space="0" w:color="000000"/>
            </w:tcBorders>
            <w:vAlign w:val="center"/>
          </w:tcPr>
          <w:p w14:paraId="7671CD72" w14:textId="77777777" w:rsidR="001E5D2A" w:rsidRPr="00996DD9" w:rsidRDefault="001454EA">
            <w:pPr>
              <w:spacing w:after="0" w:line="259" w:lineRule="auto"/>
              <w:ind w:left="0" w:right="45" w:firstLine="0"/>
              <w:jc w:val="center"/>
            </w:pPr>
            <w:r w:rsidRPr="00996DD9">
              <w:rPr>
                <w:rFonts w:ascii="Calibri" w:eastAsia="Calibri" w:hAnsi="Calibri" w:cs="Calibri"/>
              </w:rPr>
              <w:t xml:space="preserve">R </w:t>
            </w:r>
          </w:p>
        </w:tc>
        <w:tc>
          <w:tcPr>
            <w:tcW w:w="1460" w:type="dxa"/>
            <w:tcBorders>
              <w:top w:val="single" w:sz="4" w:space="0" w:color="000000"/>
              <w:left w:val="single" w:sz="4" w:space="0" w:color="000000"/>
              <w:bottom w:val="single" w:sz="4" w:space="0" w:color="000000"/>
              <w:right w:val="single" w:sz="4" w:space="0" w:color="000000"/>
            </w:tcBorders>
            <w:vAlign w:val="center"/>
          </w:tcPr>
          <w:p w14:paraId="06E372F9" w14:textId="77777777" w:rsidR="001E5D2A" w:rsidRPr="00996DD9" w:rsidRDefault="001454EA">
            <w:pPr>
              <w:spacing w:after="0" w:line="259" w:lineRule="auto"/>
              <w:ind w:left="0" w:right="50" w:firstLine="0"/>
              <w:jc w:val="center"/>
            </w:pPr>
            <w:r w:rsidRPr="00996DD9">
              <w:rPr>
                <w:rFonts w:ascii="Calibri" w:eastAsia="Calibri" w:hAnsi="Calibri" w:cs="Calibri"/>
              </w:rPr>
              <w:t xml:space="preserve">R Square </w:t>
            </w:r>
          </w:p>
        </w:tc>
        <w:tc>
          <w:tcPr>
            <w:tcW w:w="1378" w:type="dxa"/>
            <w:tcBorders>
              <w:top w:val="single" w:sz="4" w:space="0" w:color="000000"/>
              <w:left w:val="single" w:sz="4" w:space="0" w:color="000000"/>
              <w:bottom w:val="single" w:sz="4" w:space="0" w:color="000000"/>
              <w:right w:val="single" w:sz="4" w:space="0" w:color="000000"/>
            </w:tcBorders>
          </w:tcPr>
          <w:p w14:paraId="5EBE64F1" w14:textId="77777777" w:rsidR="001E5D2A" w:rsidRPr="00996DD9" w:rsidRDefault="001454EA">
            <w:pPr>
              <w:spacing w:after="120" w:line="259" w:lineRule="auto"/>
              <w:ind w:left="53" w:right="0" w:firstLine="0"/>
              <w:jc w:val="left"/>
            </w:pPr>
            <w:r w:rsidRPr="00996DD9">
              <w:rPr>
                <w:rFonts w:ascii="Calibri" w:eastAsia="Calibri" w:hAnsi="Calibri" w:cs="Calibri"/>
              </w:rPr>
              <w:t xml:space="preserve">Adjusted R </w:t>
            </w:r>
          </w:p>
          <w:p w14:paraId="49334B04" w14:textId="77777777" w:rsidR="001E5D2A" w:rsidRPr="00996DD9" w:rsidRDefault="001454EA">
            <w:pPr>
              <w:spacing w:after="0" w:line="259" w:lineRule="auto"/>
              <w:ind w:left="0" w:right="55" w:firstLine="0"/>
              <w:jc w:val="center"/>
            </w:pPr>
            <w:r w:rsidRPr="00996DD9">
              <w:rPr>
                <w:rFonts w:ascii="Calibri" w:eastAsia="Calibri" w:hAnsi="Calibri" w:cs="Calibri"/>
              </w:rPr>
              <w:t xml:space="preserve">Square </w:t>
            </w:r>
          </w:p>
        </w:tc>
        <w:tc>
          <w:tcPr>
            <w:tcW w:w="1465" w:type="dxa"/>
            <w:tcBorders>
              <w:top w:val="single" w:sz="4" w:space="0" w:color="000000"/>
              <w:left w:val="single" w:sz="4" w:space="0" w:color="000000"/>
              <w:bottom w:val="single" w:sz="4" w:space="0" w:color="000000"/>
              <w:right w:val="single" w:sz="4" w:space="0" w:color="000000"/>
            </w:tcBorders>
          </w:tcPr>
          <w:p w14:paraId="4FD1ADA5" w14:textId="77777777" w:rsidR="001E5D2A" w:rsidRPr="00996DD9" w:rsidRDefault="001454EA">
            <w:pPr>
              <w:spacing w:after="0" w:line="259" w:lineRule="auto"/>
              <w:ind w:left="0" w:right="0" w:firstLine="0"/>
              <w:jc w:val="center"/>
            </w:pPr>
            <w:r w:rsidRPr="00996DD9">
              <w:rPr>
                <w:rFonts w:ascii="Calibri" w:eastAsia="Calibri" w:hAnsi="Calibri" w:cs="Calibri"/>
              </w:rPr>
              <w:t xml:space="preserve">Std. Error of the Estimate </w:t>
            </w:r>
          </w:p>
        </w:tc>
        <w:tc>
          <w:tcPr>
            <w:tcW w:w="1224" w:type="dxa"/>
            <w:tcBorders>
              <w:top w:val="single" w:sz="4" w:space="0" w:color="000000"/>
              <w:left w:val="single" w:sz="4" w:space="0" w:color="000000"/>
              <w:bottom w:val="single" w:sz="4" w:space="0" w:color="000000"/>
              <w:right w:val="single" w:sz="4" w:space="0" w:color="000000"/>
            </w:tcBorders>
          </w:tcPr>
          <w:p w14:paraId="39FF80F0" w14:textId="77777777" w:rsidR="001E5D2A" w:rsidRPr="00996DD9" w:rsidRDefault="001454EA">
            <w:pPr>
              <w:spacing w:after="120" w:line="259" w:lineRule="auto"/>
              <w:ind w:left="0" w:right="53" w:firstLine="0"/>
              <w:jc w:val="center"/>
            </w:pPr>
            <w:r w:rsidRPr="00996DD9">
              <w:rPr>
                <w:rFonts w:ascii="Calibri" w:eastAsia="Calibri" w:hAnsi="Calibri" w:cs="Calibri"/>
              </w:rPr>
              <w:t>Durbin-</w:t>
            </w:r>
          </w:p>
          <w:p w14:paraId="1A02438B" w14:textId="77777777" w:rsidR="001E5D2A" w:rsidRPr="00996DD9" w:rsidRDefault="001454EA">
            <w:pPr>
              <w:spacing w:after="0" w:line="259" w:lineRule="auto"/>
              <w:ind w:left="120" w:right="0" w:firstLine="0"/>
              <w:jc w:val="left"/>
            </w:pPr>
            <w:r w:rsidRPr="00996DD9">
              <w:rPr>
                <w:rFonts w:ascii="Calibri" w:eastAsia="Calibri" w:hAnsi="Calibri" w:cs="Calibri"/>
              </w:rPr>
              <w:t xml:space="preserve">Watson </w:t>
            </w:r>
          </w:p>
        </w:tc>
      </w:tr>
      <w:tr w:rsidR="001E5D2A" w:rsidRPr="00996DD9" w14:paraId="128DC850" w14:textId="77777777">
        <w:trPr>
          <w:trHeight w:val="451"/>
        </w:trPr>
        <w:tc>
          <w:tcPr>
            <w:tcW w:w="1704" w:type="dxa"/>
            <w:tcBorders>
              <w:top w:val="single" w:sz="4" w:space="0" w:color="000000"/>
              <w:left w:val="single" w:sz="4" w:space="0" w:color="000000"/>
              <w:bottom w:val="single" w:sz="4" w:space="0" w:color="000000"/>
              <w:right w:val="single" w:sz="4" w:space="0" w:color="000000"/>
            </w:tcBorders>
          </w:tcPr>
          <w:p w14:paraId="052EE20E" w14:textId="77777777" w:rsidR="001E5D2A" w:rsidRPr="00996DD9" w:rsidRDefault="001454EA">
            <w:pPr>
              <w:spacing w:after="0" w:line="259" w:lineRule="auto"/>
              <w:ind w:left="0" w:right="43" w:firstLine="0"/>
              <w:jc w:val="center"/>
            </w:pPr>
            <w:r w:rsidRPr="00996DD9">
              <w:rPr>
                <w:rFonts w:ascii="Calibri" w:eastAsia="Calibri" w:hAnsi="Calibri" w:cs="Calibri"/>
              </w:rPr>
              <w:t xml:space="preserve">1 </w:t>
            </w:r>
          </w:p>
        </w:tc>
        <w:tc>
          <w:tcPr>
            <w:tcW w:w="1167" w:type="dxa"/>
            <w:tcBorders>
              <w:top w:val="single" w:sz="4" w:space="0" w:color="000000"/>
              <w:left w:val="single" w:sz="4" w:space="0" w:color="000000"/>
              <w:bottom w:val="single" w:sz="4" w:space="0" w:color="000000"/>
              <w:right w:val="single" w:sz="4" w:space="0" w:color="000000"/>
            </w:tcBorders>
          </w:tcPr>
          <w:p w14:paraId="72A2E43C" w14:textId="77777777" w:rsidR="001E5D2A" w:rsidRPr="00996DD9" w:rsidRDefault="001454EA">
            <w:pPr>
              <w:spacing w:after="0" w:line="259" w:lineRule="auto"/>
              <w:ind w:left="0" w:right="52" w:firstLine="0"/>
              <w:jc w:val="center"/>
            </w:pPr>
            <w:r w:rsidRPr="00996DD9">
              <w:rPr>
                <w:rFonts w:ascii="Calibri" w:eastAsia="Calibri" w:hAnsi="Calibri" w:cs="Calibri"/>
              </w:rPr>
              <w:t xml:space="preserve">0.651ᵃ </w:t>
            </w:r>
          </w:p>
        </w:tc>
        <w:tc>
          <w:tcPr>
            <w:tcW w:w="1460" w:type="dxa"/>
            <w:tcBorders>
              <w:top w:val="single" w:sz="4" w:space="0" w:color="000000"/>
              <w:left w:val="single" w:sz="4" w:space="0" w:color="000000"/>
              <w:bottom w:val="single" w:sz="4" w:space="0" w:color="000000"/>
              <w:right w:val="single" w:sz="4" w:space="0" w:color="000000"/>
            </w:tcBorders>
          </w:tcPr>
          <w:p w14:paraId="6E1AD7FE" w14:textId="77777777" w:rsidR="001E5D2A" w:rsidRPr="00996DD9" w:rsidRDefault="001454EA">
            <w:pPr>
              <w:spacing w:after="0" w:line="259" w:lineRule="auto"/>
              <w:ind w:left="0" w:right="48" w:firstLine="0"/>
              <w:jc w:val="center"/>
            </w:pPr>
            <w:r w:rsidRPr="00996DD9">
              <w:rPr>
                <w:rFonts w:ascii="Calibri" w:eastAsia="Calibri" w:hAnsi="Calibri" w:cs="Calibri"/>
              </w:rPr>
              <w:t xml:space="preserve">0.423 </w:t>
            </w:r>
          </w:p>
        </w:tc>
        <w:tc>
          <w:tcPr>
            <w:tcW w:w="1378" w:type="dxa"/>
            <w:tcBorders>
              <w:top w:val="single" w:sz="4" w:space="0" w:color="000000"/>
              <w:left w:val="single" w:sz="4" w:space="0" w:color="000000"/>
              <w:bottom w:val="single" w:sz="4" w:space="0" w:color="000000"/>
              <w:right w:val="single" w:sz="4" w:space="0" w:color="000000"/>
            </w:tcBorders>
          </w:tcPr>
          <w:p w14:paraId="16DD1167" w14:textId="77777777" w:rsidR="001E5D2A" w:rsidRPr="00996DD9" w:rsidRDefault="001454EA">
            <w:pPr>
              <w:spacing w:after="0" w:line="259" w:lineRule="auto"/>
              <w:ind w:left="0" w:right="53" w:firstLine="0"/>
              <w:jc w:val="center"/>
            </w:pPr>
            <w:r w:rsidRPr="00996DD9">
              <w:rPr>
                <w:rFonts w:ascii="Calibri" w:eastAsia="Calibri" w:hAnsi="Calibri" w:cs="Calibri"/>
              </w:rPr>
              <w:t xml:space="preserve">0.412 </w:t>
            </w:r>
          </w:p>
        </w:tc>
        <w:tc>
          <w:tcPr>
            <w:tcW w:w="1465" w:type="dxa"/>
            <w:tcBorders>
              <w:top w:val="single" w:sz="4" w:space="0" w:color="000000"/>
              <w:left w:val="single" w:sz="4" w:space="0" w:color="000000"/>
              <w:bottom w:val="single" w:sz="4" w:space="0" w:color="000000"/>
              <w:right w:val="single" w:sz="4" w:space="0" w:color="000000"/>
            </w:tcBorders>
          </w:tcPr>
          <w:p w14:paraId="39F16613" w14:textId="77777777" w:rsidR="001E5D2A" w:rsidRPr="00996DD9" w:rsidRDefault="001454EA">
            <w:pPr>
              <w:spacing w:after="0" w:line="259" w:lineRule="auto"/>
              <w:ind w:left="0" w:right="58" w:firstLine="0"/>
              <w:jc w:val="center"/>
            </w:pPr>
            <w:r w:rsidRPr="00996DD9">
              <w:rPr>
                <w:rFonts w:ascii="Calibri" w:eastAsia="Calibri" w:hAnsi="Calibri" w:cs="Calibri"/>
              </w:rPr>
              <w:t xml:space="preserve">0.45972 </w:t>
            </w:r>
          </w:p>
        </w:tc>
        <w:tc>
          <w:tcPr>
            <w:tcW w:w="1224" w:type="dxa"/>
            <w:tcBorders>
              <w:top w:val="single" w:sz="4" w:space="0" w:color="000000"/>
              <w:left w:val="single" w:sz="4" w:space="0" w:color="000000"/>
              <w:bottom w:val="single" w:sz="4" w:space="0" w:color="000000"/>
              <w:right w:val="single" w:sz="4" w:space="0" w:color="000000"/>
            </w:tcBorders>
          </w:tcPr>
          <w:p w14:paraId="7CE5AF94" w14:textId="77777777" w:rsidR="001E5D2A" w:rsidRPr="00996DD9" w:rsidRDefault="001454EA">
            <w:pPr>
              <w:spacing w:after="0" w:line="259" w:lineRule="auto"/>
              <w:ind w:left="0" w:right="53" w:firstLine="0"/>
              <w:jc w:val="center"/>
            </w:pPr>
            <w:r w:rsidRPr="00996DD9">
              <w:rPr>
                <w:rFonts w:ascii="Calibri" w:eastAsia="Calibri" w:hAnsi="Calibri" w:cs="Calibri"/>
              </w:rPr>
              <w:t xml:space="preserve">1.975 </w:t>
            </w:r>
          </w:p>
        </w:tc>
      </w:tr>
    </w:tbl>
    <w:p w14:paraId="644A6F2A" w14:textId="77777777" w:rsidR="001E5D2A" w:rsidRPr="00996DD9" w:rsidRDefault="001454EA">
      <w:pPr>
        <w:spacing w:after="288" w:line="259" w:lineRule="auto"/>
        <w:ind w:left="731" w:right="1771"/>
        <w:jc w:val="left"/>
      </w:pPr>
      <w:r w:rsidRPr="00996DD9">
        <w:rPr>
          <w:sz w:val="16"/>
        </w:rPr>
        <w:t>a: Predictors: (Constant), Financial Literacy, Parental Socialization, Attitude    towards retirement, Goals b: Dependent Variable: Retirement Planning</w:t>
      </w:r>
      <w:r w:rsidRPr="00996DD9">
        <w:rPr>
          <w:b/>
        </w:rPr>
        <w:t xml:space="preserve"> </w:t>
      </w:r>
    </w:p>
    <w:p w14:paraId="1F80D043" w14:textId="77777777" w:rsidR="006F00AC" w:rsidRPr="00996DD9" w:rsidRDefault="006F00AC">
      <w:pPr>
        <w:spacing w:after="25"/>
        <w:ind w:left="-5" w:right="5"/>
      </w:pPr>
    </w:p>
    <w:p w14:paraId="5C54CCE0" w14:textId="77777777" w:rsidR="006F00AC" w:rsidRPr="00996DD9" w:rsidRDefault="006F00AC">
      <w:pPr>
        <w:spacing w:after="25"/>
        <w:ind w:left="-5" w:right="5"/>
      </w:pPr>
    </w:p>
    <w:p w14:paraId="2E06A381" w14:textId="77777777" w:rsidR="006F00AC" w:rsidRPr="00996DD9" w:rsidRDefault="006F00AC">
      <w:pPr>
        <w:spacing w:after="25"/>
        <w:ind w:left="-5" w:right="5"/>
      </w:pPr>
    </w:p>
    <w:p w14:paraId="169790C0" w14:textId="562BA7D1" w:rsidR="001E5D2A" w:rsidRPr="00996DD9" w:rsidRDefault="001454EA">
      <w:pPr>
        <w:spacing w:after="25"/>
        <w:ind w:left="-5" w:right="5"/>
      </w:pPr>
      <w:r w:rsidRPr="00996DD9">
        <w:t xml:space="preserve">The Durbin-Watson statistic is reported as 1.975, as shown in Table 2. The absence of autocorrelation is indicated by the value of 1.75 falling within the Durbin-Watson range of 1 to 3. The ideal range for the Durbin-Watson statistic is between 1 and 3. This indicates that there is autonomy in errors, indicating that the error is not connected to </w:t>
      </w:r>
      <w:r w:rsidR="006F00AC" w:rsidRPr="00996DD9">
        <w:t>one another</w:t>
      </w:r>
      <w:r w:rsidRPr="00996DD9">
        <w:t xml:space="preserve"> and occur randomly. The autocorrelation analysis aims to detect any departure in the correlation between datasets </w:t>
      </w:r>
    </w:p>
    <w:p w14:paraId="678AFF6F" w14:textId="63D1DF74" w:rsidR="006F00AC" w:rsidRPr="00996DD9" w:rsidRDefault="001454EA" w:rsidP="006F00AC">
      <w:pPr>
        <w:spacing w:after="240"/>
        <w:ind w:left="-5" w:right="5"/>
      </w:pPr>
      <w:r w:rsidRPr="00996DD9">
        <w:t>(</w:t>
      </w:r>
      <w:proofErr w:type="spellStart"/>
      <w:r w:rsidRPr="00996DD9">
        <w:t>Fitria</w:t>
      </w:r>
      <w:proofErr w:type="spellEnd"/>
      <w:r w:rsidRPr="00996DD9">
        <w:t xml:space="preserve">, 2021). It can be concluded that there is no autocorrelation in this research’s data and the errors are independent. </w:t>
      </w:r>
    </w:p>
    <w:p w14:paraId="4F98DE34" w14:textId="38690AC4" w:rsidR="001E5D2A" w:rsidRPr="00996DD9" w:rsidRDefault="001E5D2A">
      <w:pPr>
        <w:spacing w:after="240"/>
        <w:ind w:left="-5" w:right="5"/>
      </w:pPr>
    </w:p>
    <w:p w14:paraId="36916388" w14:textId="77777777" w:rsidR="001E5D2A" w:rsidRPr="00996DD9" w:rsidRDefault="001454EA">
      <w:pPr>
        <w:pStyle w:val="Heading1"/>
        <w:spacing w:after="0"/>
        <w:ind w:right="7"/>
        <w:jc w:val="center"/>
      </w:pPr>
      <w:r w:rsidRPr="00996DD9">
        <w:lastRenderedPageBreak/>
        <w:t xml:space="preserve">Table 3: ANOVA </w:t>
      </w:r>
    </w:p>
    <w:tbl>
      <w:tblPr>
        <w:tblStyle w:val="TableGrid"/>
        <w:tblW w:w="9714" w:type="dxa"/>
        <w:tblInd w:w="5" w:type="dxa"/>
        <w:tblCellMar>
          <w:top w:w="50" w:type="dxa"/>
          <w:left w:w="110" w:type="dxa"/>
          <w:right w:w="56" w:type="dxa"/>
        </w:tblCellMar>
        <w:tblLook w:val="04A0" w:firstRow="1" w:lastRow="0" w:firstColumn="1" w:lastColumn="0" w:noHBand="0" w:noVBand="1"/>
      </w:tblPr>
      <w:tblGrid>
        <w:gridCol w:w="1003"/>
        <w:gridCol w:w="1676"/>
        <w:gridCol w:w="1407"/>
        <w:gridCol w:w="1407"/>
        <w:gridCol w:w="1407"/>
        <w:gridCol w:w="1407"/>
        <w:gridCol w:w="1407"/>
      </w:tblGrid>
      <w:tr w:rsidR="001E5D2A" w:rsidRPr="00996DD9" w14:paraId="1AD1E1AA" w14:textId="77777777">
        <w:trPr>
          <w:trHeight w:val="811"/>
        </w:trPr>
        <w:tc>
          <w:tcPr>
            <w:tcW w:w="1004" w:type="dxa"/>
            <w:tcBorders>
              <w:top w:val="single" w:sz="4" w:space="0" w:color="000000"/>
              <w:left w:val="single" w:sz="4" w:space="0" w:color="000000"/>
              <w:bottom w:val="single" w:sz="4" w:space="0" w:color="000000"/>
              <w:right w:val="single" w:sz="4" w:space="0" w:color="000000"/>
            </w:tcBorders>
            <w:vAlign w:val="bottom"/>
          </w:tcPr>
          <w:p w14:paraId="02A42ECD" w14:textId="77777777" w:rsidR="001E5D2A" w:rsidRPr="00996DD9" w:rsidRDefault="001454EA">
            <w:pPr>
              <w:spacing w:after="0" w:line="259" w:lineRule="auto"/>
              <w:ind w:left="0" w:right="58" w:firstLine="0"/>
              <w:jc w:val="center"/>
            </w:pPr>
            <w:r w:rsidRPr="00996DD9">
              <w:rPr>
                <w:rFonts w:ascii="Calibri" w:eastAsia="Calibri" w:hAnsi="Calibri" w:cs="Calibri"/>
                <w:sz w:val="22"/>
              </w:rPr>
              <w:t xml:space="preserve">Model </w:t>
            </w:r>
          </w:p>
        </w:tc>
        <w:tc>
          <w:tcPr>
            <w:tcW w:w="1676" w:type="dxa"/>
            <w:tcBorders>
              <w:top w:val="single" w:sz="4" w:space="0" w:color="000000"/>
              <w:left w:val="single" w:sz="4" w:space="0" w:color="000000"/>
              <w:bottom w:val="single" w:sz="4" w:space="0" w:color="000000"/>
              <w:right w:val="single" w:sz="4" w:space="0" w:color="000000"/>
            </w:tcBorders>
            <w:vAlign w:val="bottom"/>
          </w:tcPr>
          <w:p w14:paraId="6FA43281" w14:textId="77777777" w:rsidR="001E5D2A" w:rsidRPr="00996DD9" w:rsidRDefault="001454EA">
            <w:pPr>
              <w:spacing w:after="0" w:line="259" w:lineRule="auto"/>
              <w:ind w:left="0" w:right="0" w:firstLine="0"/>
              <w:jc w:val="center"/>
            </w:pPr>
            <w:r w:rsidRPr="00996DD9">
              <w:rPr>
                <w:rFonts w:ascii="Calibri" w:eastAsia="Calibri" w:hAnsi="Calibri" w:cs="Calibri"/>
                <w:sz w:val="22"/>
              </w:rP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9327C60" w14:textId="77777777" w:rsidR="001E5D2A" w:rsidRPr="00996DD9" w:rsidRDefault="001454EA">
            <w:pPr>
              <w:spacing w:after="0" w:line="259" w:lineRule="auto"/>
              <w:ind w:left="0" w:right="0" w:firstLine="0"/>
              <w:jc w:val="center"/>
            </w:pPr>
            <w:r w:rsidRPr="00996DD9">
              <w:rPr>
                <w:rFonts w:ascii="Calibri" w:eastAsia="Calibri" w:hAnsi="Calibri" w:cs="Calibri"/>
                <w:sz w:val="22"/>
              </w:rPr>
              <w:t xml:space="preserve">Sum of Squares </w:t>
            </w:r>
          </w:p>
        </w:tc>
        <w:tc>
          <w:tcPr>
            <w:tcW w:w="1407" w:type="dxa"/>
            <w:tcBorders>
              <w:top w:val="single" w:sz="4" w:space="0" w:color="000000"/>
              <w:left w:val="single" w:sz="4" w:space="0" w:color="000000"/>
              <w:bottom w:val="single" w:sz="4" w:space="0" w:color="000000"/>
              <w:right w:val="single" w:sz="4" w:space="0" w:color="000000"/>
            </w:tcBorders>
            <w:vAlign w:val="bottom"/>
          </w:tcPr>
          <w:p w14:paraId="70DA1C81" w14:textId="77777777" w:rsidR="001E5D2A" w:rsidRPr="00996DD9" w:rsidRDefault="001454EA">
            <w:pPr>
              <w:spacing w:after="0" w:line="259" w:lineRule="auto"/>
              <w:ind w:left="0" w:right="49" w:firstLine="0"/>
              <w:jc w:val="center"/>
            </w:pPr>
            <w:r w:rsidRPr="00996DD9">
              <w:rPr>
                <w:rFonts w:ascii="Calibri" w:eastAsia="Calibri" w:hAnsi="Calibri" w:cs="Calibri"/>
                <w:sz w:val="22"/>
              </w:rPr>
              <w:t xml:space="preserve">df </w:t>
            </w:r>
          </w:p>
        </w:tc>
        <w:tc>
          <w:tcPr>
            <w:tcW w:w="1407" w:type="dxa"/>
            <w:tcBorders>
              <w:top w:val="single" w:sz="4" w:space="0" w:color="000000"/>
              <w:left w:val="single" w:sz="4" w:space="0" w:color="000000"/>
              <w:bottom w:val="single" w:sz="4" w:space="0" w:color="000000"/>
              <w:right w:val="single" w:sz="4" w:space="0" w:color="000000"/>
            </w:tcBorders>
          </w:tcPr>
          <w:p w14:paraId="7A847274" w14:textId="77777777" w:rsidR="001E5D2A" w:rsidRPr="00996DD9" w:rsidRDefault="001454EA">
            <w:pPr>
              <w:spacing w:after="112" w:line="259" w:lineRule="auto"/>
              <w:ind w:left="0" w:right="49" w:firstLine="0"/>
              <w:jc w:val="center"/>
            </w:pPr>
            <w:r w:rsidRPr="00996DD9">
              <w:rPr>
                <w:rFonts w:ascii="Calibri" w:eastAsia="Calibri" w:hAnsi="Calibri" w:cs="Calibri"/>
                <w:sz w:val="22"/>
              </w:rPr>
              <w:t xml:space="preserve">Mean </w:t>
            </w:r>
          </w:p>
          <w:p w14:paraId="4627B411" w14:textId="77777777" w:rsidR="001E5D2A" w:rsidRPr="00996DD9" w:rsidRDefault="001454EA">
            <w:pPr>
              <w:spacing w:after="0" w:line="259" w:lineRule="auto"/>
              <w:ind w:left="0" w:right="50" w:firstLine="0"/>
              <w:jc w:val="center"/>
            </w:pPr>
            <w:r w:rsidRPr="00996DD9">
              <w:rPr>
                <w:rFonts w:ascii="Calibri" w:eastAsia="Calibri" w:hAnsi="Calibri" w:cs="Calibri"/>
                <w:sz w:val="22"/>
              </w:rPr>
              <w:t xml:space="preserve">Square </w:t>
            </w:r>
          </w:p>
        </w:tc>
        <w:tc>
          <w:tcPr>
            <w:tcW w:w="1407" w:type="dxa"/>
            <w:tcBorders>
              <w:top w:val="single" w:sz="4" w:space="0" w:color="000000"/>
              <w:left w:val="single" w:sz="4" w:space="0" w:color="000000"/>
              <w:bottom w:val="single" w:sz="4" w:space="0" w:color="000000"/>
              <w:right w:val="single" w:sz="4" w:space="0" w:color="000000"/>
            </w:tcBorders>
            <w:vAlign w:val="bottom"/>
          </w:tcPr>
          <w:p w14:paraId="7C33C79D" w14:textId="77777777" w:rsidR="001E5D2A" w:rsidRPr="00996DD9" w:rsidRDefault="001454EA">
            <w:pPr>
              <w:spacing w:after="0" w:line="259" w:lineRule="auto"/>
              <w:ind w:left="0" w:right="54" w:firstLine="0"/>
              <w:jc w:val="center"/>
            </w:pPr>
            <w:r w:rsidRPr="00996DD9">
              <w:rPr>
                <w:rFonts w:ascii="Calibri" w:eastAsia="Calibri" w:hAnsi="Calibri" w:cs="Calibri"/>
                <w:sz w:val="22"/>
              </w:rPr>
              <w:t xml:space="preserve">F </w:t>
            </w:r>
          </w:p>
        </w:tc>
        <w:tc>
          <w:tcPr>
            <w:tcW w:w="1407" w:type="dxa"/>
            <w:tcBorders>
              <w:top w:val="single" w:sz="4" w:space="0" w:color="000000"/>
              <w:left w:val="single" w:sz="4" w:space="0" w:color="000000"/>
              <w:bottom w:val="single" w:sz="4" w:space="0" w:color="000000"/>
              <w:right w:val="single" w:sz="4" w:space="0" w:color="000000"/>
            </w:tcBorders>
            <w:vAlign w:val="bottom"/>
          </w:tcPr>
          <w:p w14:paraId="697DD143" w14:textId="77777777" w:rsidR="001E5D2A" w:rsidRPr="00996DD9" w:rsidRDefault="001454EA">
            <w:pPr>
              <w:spacing w:after="0" w:line="259" w:lineRule="auto"/>
              <w:ind w:left="0" w:right="53" w:firstLine="0"/>
              <w:jc w:val="center"/>
            </w:pPr>
            <w:r w:rsidRPr="00996DD9">
              <w:rPr>
                <w:rFonts w:ascii="Calibri" w:eastAsia="Calibri" w:hAnsi="Calibri" w:cs="Calibri"/>
                <w:sz w:val="22"/>
              </w:rPr>
              <w:t xml:space="preserve">Sig. </w:t>
            </w:r>
          </w:p>
        </w:tc>
      </w:tr>
      <w:tr w:rsidR="001E5D2A" w:rsidRPr="00996DD9" w14:paraId="08C430F5" w14:textId="77777777">
        <w:trPr>
          <w:trHeight w:val="413"/>
        </w:trPr>
        <w:tc>
          <w:tcPr>
            <w:tcW w:w="1004" w:type="dxa"/>
            <w:vMerge w:val="restart"/>
            <w:tcBorders>
              <w:top w:val="single" w:sz="4" w:space="0" w:color="000000"/>
              <w:left w:val="single" w:sz="4" w:space="0" w:color="000000"/>
              <w:bottom w:val="single" w:sz="4" w:space="0" w:color="000000"/>
              <w:right w:val="single" w:sz="4" w:space="0" w:color="000000"/>
            </w:tcBorders>
          </w:tcPr>
          <w:p w14:paraId="00CB06EF" w14:textId="77777777" w:rsidR="001E5D2A" w:rsidRPr="00996DD9" w:rsidRDefault="001454EA">
            <w:pPr>
              <w:spacing w:after="0" w:line="259" w:lineRule="auto"/>
              <w:ind w:left="0" w:right="48" w:firstLine="0"/>
              <w:jc w:val="right"/>
            </w:pPr>
            <w:r w:rsidRPr="00996DD9">
              <w:rPr>
                <w:rFonts w:ascii="Calibri" w:eastAsia="Calibri" w:hAnsi="Calibri" w:cs="Calibri"/>
                <w:sz w:val="22"/>
              </w:rPr>
              <w:t xml:space="preserve">1 </w:t>
            </w:r>
          </w:p>
        </w:tc>
        <w:tc>
          <w:tcPr>
            <w:tcW w:w="1676" w:type="dxa"/>
            <w:tcBorders>
              <w:top w:val="single" w:sz="4" w:space="0" w:color="000000"/>
              <w:left w:val="single" w:sz="4" w:space="0" w:color="000000"/>
              <w:bottom w:val="single" w:sz="4" w:space="0" w:color="000000"/>
              <w:right w:val="single" w:sz="4" w:space="0" w:color="000000"/>
            </w:tcBorders>
          </w:tcPr>
          <w:p w14:paraId="07D5BFF1"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Regression </w:t>
            </w:r>
          </w:p>
        </w:tc>
        <w:tc>
          <w:tcPr>
            <w:tcW w:w="1407" w:type="dxa"/>
            <w:tcBorders>
              <w:top w:val="single" w:sz="4" w:space="0" w:color="000000"/>
              <w:left w:val="single" w:sz="4" w:space="0" w:color="000000"/>
              <w:bottom w:val="single" w:sz="4" w:space="0" w:color="000000"/>
              <w:right w:val="single" w:sz="4" w:space="0" w:color="000000"/>
            </w:tcBorders>
          </w:tcPr>
          <w:p w14:paraId="2E312E1C" w14:textId="77777777" w:rsidR="001E5D2A" w:rsidRPr="00996DD9" w:rsidRDefault="001454EA">
            <w:pPr>
              <w:spacing w:after="0" w:line="259" w:lineRule="auto"/>
              <w:ind w:left="0" w:right="53" w:firstLine="0"/>
              <w:jc w:val="right"/>
            </w:pPr>
            <w:r w:rsidRPr="00996DD9">
              <w:rPr>
                <w:rFonts w:ascii="Calibri" w:eastAsia="Calibri" w:hAnsi="Calibri" w:cs="Calibri"/>
                <w:sz w:val="22"/>
              </w:rPr>
              <w:t xml:space="preserve">30.7 </w:t>
            </w:r>
          </w:p>
        </w:tc>
        <w:tc>
          <w:tcPr>
            <w:tcW w:w="1407" w:type="dxa"/>
            <w:tcBorders>
              <w:top w:val="single" w:sz="4" w:space="0" w:color="000000"/>
              <w:left w:val="single" w:sz="4" w:space="0" w:color="000000"/>
              <w:bottom w:val="single" w:sz="4" w:space="0" w:color="000000"/>
              <w:right w:val="single" w:sz="4" w:space="0" w:color="000000"/>
            </w:tcBorders>
          </w:tcPr>
          <w:p w14:paraId="2FC2B7EF" w14:textId="77777777" w:rsidR="001E5D2A" w:rsidRPr="00996DD9" w:rsidRDefault="001454EA">
            <w:pPr>
              <w:spacing w:after="0" w:line="259" w:lineRule="auto"/>
              <w:ind w:left="0" w:right="48" w:firstLine="0"/>
              <w:jc w:val="right"/>
            </w:pPr>
            <w:r w:rsidRPr="00996DD9">
              <w:rPr>
                <w:rFonts w:ascii="Calibri" w:eastAsia="Calibri" w:hAnsi="Calibri" w:cs="Calibri"/>
                <w:sz w:val="22"/>
              </w:rPr>
              <w:t xml:space="preserve">4 </w:t>
            </w:r>
          </w:p>
        </w:tc>
        <w:tc>
          <w:tcPr>
            <w:tcW w:w="1407" w:type="dxa"/>
            <w:tcBorders>
              <w:top w:val="single" w:sz="4" w:space="0" w:color="000000"/>
              <w:left w:val="single" w:sz="4" w:space="0" w:color="000000"/>
              <w:bottom w:val="single" w:sz="4" w:space="0" w:color="000000"/>
              <w:right w:val="single" w:sz="4" w:space="0" w:color="000000"/>
            </w:tcBorders>
          </w:tcPr>
          <w:p w14:paraId="5C172028" w14:textId="77777777" w:rsidR="001E5D2A" w:rsidRPr="00996DD9" w:rsidRDefault="001454EA">
            <w:pPr>
              <w:spacing w:after="0" w:line="259" w:lineRule="auto"/>
              <w:ind w:left="0" w:right="49" w:firstLine="0"/>
              <w:jc w:val="right"/>
            </w:pPr>
            <w:r w:rsidRPr="00996DD9">
              <w:rPr>
                <w:rFonts w:ascii="Calibri" w:eastAsia="Calibri" w:hAnsi="Calibri" w:cs="Calibri"/>
                <w:sz w:val="22"/>
              </w:rPr>
              <w:t xml:space="preserve">7.675 </w:t>
            </w:r>
          </w:p>
        </w:tc>
        <w:tc>
          <w:tcPr>
            <w:tcW w:w="1407" w:type="dxa"/>
            <w:tcBorders>
              <w:top w:val="single" w:sz="4" w:space="0" w:color="000000"/>
              <w:left w:val="single" w:sz="4" w:space="0" w:color="000000"/>
              <w:bottom w:val="single" w:sz="4" w:space="0" w:color="000000"/>
              <w:right w:val="single" w:sz="4" w:space="0" w:color="000000"/>
            </w:tcBorders>
          </w:tcPr>
          <w:p w14:paraId="7E3975EE" w14:textId="77777777" w:rsidR="001E5D2A" w:rsidRPr="00996DD9" w:rsidRDefault="001454EA">
            <w:pPr>
              <w:spacing w:after="0" w:line="259" w:lineRule="auto"/>
              <w:ind w:left="0" w:right="54" w:firstLine="0"/>
              <w:jc w:val="right"/>
            </w:pPr>
            <w:r w:rsidRPr="00996DD9">
              <w:rPr>
                <w:rFonts w:ascii="Calibri" w:eastAsia="Calibri" w:hAnsi="Calibri" w:cs="Calibri"/>
                <w:sz w:val="22"/>
              </w:rPr>
              <w:t xml:space="preserve">36.314 </w:t>
            </w:r>
          </w:p>
        </w:tc>
        <w:tc>
          <w:tcPr>
            <w:tcW w:w="1407" w:type="dxa"/>
            <w:tcBorders>
              <w:top w:val="single" w:sz="4" w:space="0" w:color="000000"/>
              <w:left w:val="single" w:sz="4" w:space="0" w:color="000000"/>
              <w:bottom w:val="single" w:sz="4" w:space="0" w:color="000000"/>
              <w:right w:val="single" w:sz="4" w:space="0" w:color="000000"/>
            </w:tcBorders>
          </w:tcPr>
          <w:p w14:paraId="7D6E3A6C" w14:textId="77777777" w:rsidR="001E5D2A" w:rsidRPr="00996DD9" w:rsidRDefault="001454EA">
            <w:pPr>
              <w:spacing w:after="0" w:line="259" w:lineRule="auto"/>
              <w:ind w:left="0" w:right="49" w:firstLine="0"/>
              <w:jc w:val="right"/>
            </w:pPr>
            <w:r w:rsidRPr="00996DD9">
              <w:rPr>
                <w:rFonts w:ascii="Calibri" w:eastAsia="Calibri" w:hAnsi="Calibri" w:cs="Calibri"/>
                <w:sz w:val="22"/>
              </w:rPr>
              <w:t>&lt;.001</w:t>
            </w:r>
            <w:r w:rsidRPr="00996DD9">
              <w:rPr>
                <w:rFonts w:ascii="Calibri" w:eastAsia="Calibri" w:hAnsi="Calibri" w:cs="Calibri"/>
                <w:sz w:val="22"/>
                <w:vertAlign w:val="superscript"/>
              </w:rPr>
              <w:t xml:space="preserve">b </w:t>
            </w:r>
          </w:p>
        </w:tc>
      </w:tr>
      <w:tr w:rsidR="001E5D2A" w:rsidRPr="00996DD9" w14:paraId="221F0728" w14:textId="77777777">
        <w:trPr>
          <w:trHeight w:val="413"/>
        </w:trPr>
        <w:tc>
          <w:tcPr>
            <w:tcW w:w="0" w:type="auto"/>
            <w:vMerge/>
            <w:tcBorders>
              <w:top w:val="nil"/>
              <w:left w:val="single" w:sz="4" w:space="0" w:color="000000"/>
              <w:bottom w:val="nil"/>
              <w:right w:val="single" w:sz="4" w:space="0" w:color="000000"/>
            </w:tcBorders>
          </w:tcPr>
          <w:p w14:paraId="6996D3E2" w14:textId="77777777" w:rsidR="001E5D2A" w:rsidRPr="00996DD9" w:rsidRDefault="001E5D2A">
            <w:pPr>
              <w:spacing w:after="160" w:line="259" w:lineRule="auto"/>
              <w:ind w:left="0" w:right="0" w:firstLine="0"/>
              <w:jc w:val="left"/>
            </w:pPr>
          </w:p>
        </w:tc>
        <w:tc>
          <w:tcPr>
            <w:tcW w:w="1676" w:type="dxa"/>
            <w:tcBorders>
              <w:top w:val="single" w:sz="4" w:space="0" w:color="000000"/>
              <w:left w:val="single" w:sz="4" w:space="0" w:color="000000"/>
              <w:bottom w:val="single" w:sz="4" w:space="0" w:color="000000"/>
              <w:right w:val="single" w:sz="4" w:space="0" w:color="000000"/>
            </w:tcBorders>
          </w:tcPr>
          <w:p w14:paraId="5A4B7DBC"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Residual </w:t>
            </w:r>
          </w:p>
        </w:tc>
        <w:tc>
          <w:tcPr>
            <w:tcW w:w="1407" w:type="dxa"/>
            <w:tcBorders>
              <w:top w:val="single" w:sz="4" w:space="0" w:color="000000"/>
              <w:left w:val="single" w:sz="4" w:space="0" w:color="000000"/>
              <w:bottom w:val="single" w:sz="4" w:space="0" w:color="000000"/>
              <w:right w:val="single" w:sz="4" w:space="0" w:color="000000"/>
            </w:tcBorders>
          </w:tcPr>
          <w:p w14:paraId="1D238012" w14:textId="77777777" w:rsidR="001E5D2A" w:rsidRPr="00996DD9" w:rsidRDefault="001454EA">
            <w:pPr>
              <w:spacing w:after="0" w:line="259" w:lineRule="auto"/>
              <w:ind w:left="0" w:right="58" w:firstLine="0"/>
              <w:jc w:val="right"/>
            </w:pPr>
            <w:r w:rsidRPr="00996DD9">
              <w:rPr>
                <w:rFonts w:ascii="Calibri" w:eastAsia="Calibri" w:hAnsi="Calibri" w:cs="Calibri"/>
                <w:sz w:val="22"/>
              </w:rPr>
              <w:t xml:space="preserve">41.846 </w:t>
            </w:r>
          </w:p>
        </w:tc>
        <w:tc>
          <w:tcPr>
            <w:tcW w:w="1407" w:type="dxa"/>
            <w:tcBorders>
              <w:top w:val="single" w:sz="4" w:space="0" w:color="000000"/>
              <w:left w:val="single" w:sz="4" w:space="0" w:color="000000"/>
              <w:bottom w:val="single" w:sz="4" w:space="0" w:color="000000"/>
              <w:right w:val="single" w:sz="4" w:space="0" w:color="000000"/>
            </w:tcBorders>
          </w:tcPr>
          <w:p w14:paraId="75F50628" w14:textId="77777777" w:rsidR="001E5D2A" w:rsidRPr="00996DD9" w:rsidRDefault="001454EA">
            <w:pPr>
              <w:spacing w:after="0" w:line="259" w:lineRule="auto"/>
              <w:ind w:left="0" w:right="53" w:firstLine="0"/>
              <w:jc w:val="right"/>
            </w:pPr>
            <w:r w:rsidRPr="00996DD9">
              <w:rPr>
                <w:rFonts w:ascii="Calibri" w:eastAsia="Calibri" w:hAnsi="Calibri" w:cs="Calibri"/>
                <w:sz w:val="22"/>
              </w:rPr>
              <w:t xml:space="preserve">198 </w:t>
            </w:r>
          </w:p>
        </w:tc>
        <w:tc>
          <w:tcPr>
            <w:tcW w:w="1407" w:type="dxa"/>
            <w:tcBorders>
              <w:top w:val="single" w:sz="4" w:space="0" w:color="000000"/>
              <w:left w:val="single" w:sz="4" w:space="0" w:color="000000"/>
              <w:bottom w:val="single" w:sz="4" w:space="0" w:color="000000"/>
              <w:right w:val="single" w:sz="4" w:space="0" w:color="000000"/>
            </w:tcBorders>
          </w:tcPr>
          <w:p w14:paraId="53FA21A5" w14:textId="77777777" w:rsidR="001E5D2A" w:rsidRPr="00996DD9" w:rsidRDefault="001454EA">
            <w:pPr>
              <w:spacing w:after="0" w:line="259" w:lineRule="auto"/>
              <w:ind w:left="0" w:right="49" w:firstLine="0"/>
              <w:jc w:val="right"/>
            </w:pPr>
            <w:r w:rsidRPr="00996DD9">
              <w:rPr>
                <w:rFonts w:ascii="Calibri" w:eastAsia="Calibri" w:hAnsi="Calibri" w:cs="Calibri"/>
                <w:sz w:val="22"/>
              </w:rPr>
              <w:t xml:space="preserve">0.211 </w:t>
            </w:r>
          </w:p>
        </w:tc>
        <w:tc>
          <w:tcPr>
            <w:tcW w:w="1407" w:type="dxa"/>
            <w:tcBorders>
              <w:top w:val="single" w:sz="4" w:space="0" w:color="000000"/>
              <w:left w:val="single" w:sz="4" w:space="0" w:color="000000"/>
              <w:bottom w:val="single" w:sz="4" w:space="0" w:color="000000"/>
              <w:right w:val="single" w:sz="4" w:space="0" w:color="000000"/>
            </w:tcBorders>
            <w:vAlign w:val="bottom"/>
          </w:tcPr>
          <w:p w14:paraId="3DE98D2F" w14:textId="77777777" w:rsidR="001E5D2A" w:rsidRPr="00996DD9" w:rsidRDefault="001454EA">
            <w:pPr>
              <w:spacing w:after="0" w:line="259" w:lineRule="auto"/>
              <w:ind w:left="0" w:right="0" w:firstLine="0"/>
              <w:jc w:val="right"/>
            </w:pPr>
            <w:r w:rsidRPr="00996DD9">
              <w:rPr>
                <w:rFonts w:ascii="Calibri" w:eastAsia="Calibri" w:hAnsi="Calibri" w:cs="Calibri"/>
                <w:sz w:val="22"/>
              </w:rPr>
              <w:t xml:space="preserve"> </w:t>
            </w:r>
          </w:p>
        </w:tc>
        <w:tc>
          <w:tcPr>
            <w:tcW w:w="1407" w:type="dxa"/>
            <w:tcBorders>
              <w:top w:val="single" w:sz="4" w:space="0" w:color="000000"/>
              <w:left w:val="single" w:sz="4" w:space="0" w:color="000000"/>
              <w:bottom w:val="single" w:sz="4" w:space="0" w:color="000000"/>
              <w:right w:val="single" w:sz="4" w:space="0" w:color="000000"/>
            </w:tcBorders>
            <w:vAlign w:val="bottom"/>
          </w:tcPr>
          <w:p w14:paraId="43DA2089" w14:textId="77777777" w:rsidR="001E5D2A" w:rsidRPr="00996DD9" w:rsidRDefault="001454EA">
            <w:pPr>
              <w:spacing w:after="0" w:line="259" w:lineRule="auto"/>
              <w:ind w:left="0" w:right="0" w:firstLine="0"/>
              <w:jc w:val="left"/>
            </w:pPr>
            <w:r w:rsidRPr="00996DD9">
              <w:rPr>
                <w:sz w:val="20"/>
              </w:rPr>
              <w:t xml:space="preserve"> </w:t>
            </w:r>
          </w:p>
        </w:tc>
      </w:tr>
      <w:tr w:rsidR="001E5D2A" w:rsidRPr="00996DD9" w14:paraId="0CB4A0DD" w14:textId="77777777">
        <w:trPr>
          <w:trHeight w:val="418"/>
        </w:trPr>
        <w:tc>
          <w:tcPr>
            <w:tcW w:w="0" w:type="auto"/>
            <w:vMerge/>
            <w:tcBorders>
              <w:top w:val="nil"/>
              <w:left w:val="single" w:sz="4" w:space="0" w:color="000000"/>
              <w:bottom w:val="single" w:sz="4" w:space="0" w:color="000000"/>
              <w:right w:val="single" w:sz="4" w:space="0" w:color="000000"/>
            </w:tcBorders>
          </w:tcPr>
          <w:p w14:paraId="1B6245C7" w14:textId="77777777" w:rsidR="001E5D2A" w:rsidRPr="00996DD9" w:rsidRDefault="001E5D2A">
            <w:pPr>
              <w:spacing w:after="160" w:line="259" w:lineRule="auto"/>
              <w:ind w:left="0" w:right="0" w:firstLine="0"/>
              <w:jc w:val="left"/>
            </w:pPr>
          </w:p>
        </w:tc>
        <w:tc>
          <w:tcPr>
            <w:tcW w:w="1676" w:type="dxa"/>
            <w:tcBorders>
              <w:top w:val="single" w:sz="4" w:space="0" w:color="000000"/>
              <w:left w:val="single" w:sz="4" w:space="0" w:color="000000"/>
              <w:bottom w:val="single" w:sz="4" w:space="0" w:color="000000"/>
              <w:right w:val="single" w:sz="4" w:space="0" w:color="000000"/>
            </w:tcBorders>
          </w:tcPr>
          <w:p w14:paraId="241B9845" w14:textId="77777777" w:rsidR="001E5D2A" w:rsidRPr="00996DD9" w:rsidRDefault="001454EA">
            <w:pPr>
              <w:spacing w:after="0" w:line="259" w:lineRule="auto"/>
              <w:ind w:left="0" w:right="0" w:firstLine="0"/>
              <w:jc w:val="left"/>
            </w:pPr>
            <w:r w:rsidRPr="00996DD9">
              <w:rPr>
                <w:rFonts w:ascii="Calibri" w:eastAsia="Calibri" w:hAnsi="Calibri" w:cs="Calibri"/>
                <w:sz w:val="22"/>
              </w:rPr>
              <w:t xml:space="preserve">Total </w:t>
            </w:r>
          </w:p>
        </w:tc>
        <w:tc>
          <w:tcPr>
            <w:tcW w:w="1407" w:type="dxa"/>
            <w:tcBorders>
              <w:top w:val="single" w:sz="4" w:space="0" w:color="000000"/>
              <w:left w:val="single" w:sz="4" w:space="0" w:color="000000"/>
              <w:bottom w:val="single" w:sz="4" w:space="0" w:color="000000"/>
              <w:right w:val="single" w:sz="4" w:space="0" w:color="000000"/>
            </w:tcBorders>
          </w:tcPr>
          <w:p w14:paraId="51AD52A7" w14:textId="77777777" w:rsidR="001E5D2A" w:rsidRPr="00996DD9" w:rsidRDefault="001454EA">
            <w:pPr>
              <w:spacing w:after="0" w:line="259" w:lineRule="auto"/>
              <w:ind w:left="0" w:right="58" w:firstLine="0"/>
              <w:jc w:val="right"/>
            </w:pPr>
            <w:r w:rsidRPr="00996DD9">
              <w:rPr>
                <w:rFonts w:ascii="Calibri" w:eastAsia="Calibri" w:hAnsi="Calibri" w:cs="Calibri"/>
                <w:sz w:val="22"/>
              </w:rPr>
              <w:t xml:space="preserve">72.546 </w:t>
            </w:r>
          </w:p>
        </w:tc>
        <w:tc>
          <w:tcPr>
            <w:tcW w:w="1407" w:type="dxa"/>
            <w:tcBorders>
              <w:top w:val="single" w:sz="4" w:space="0" w:color="000000"/>
              <w:left w:val="single" w:sz="4" w:space="0" w:color="000000"/>
              <w:bottom w:val="single" w:sz="4" w:space="0" w:color="000000"/>
              <w:right w:val="single" w:sz="4" w:space="0" w:color="000000"/>
            </w:tcBorders>
          </w:tcPr>
          <w:p w14:paraId="0148A45E" w14:textId="77777777" w:rsidR="001E5D2A" w:rsidRPr="00996DD9" w:rsidRDefault="001454EA">
            <w:pPr>
              <w:spacing w:after="0" w:line="259" w:lineRule="auto"/>
              <w:ind w:left="0" w:right="53" w:firstLine="0"/>
              <w:jc w:val="right"/>
            </w:pPr>
            <w:r w:rsidRPr="00996DD9">
              <w:rPr>
                <w:rFonts w:ascii="Calibri" w:eastAsia="Calibri" w:hAnsi="Calibri" w:cs="Calibri"/>
                <w:sz w:val="22"/>
              </w:rPr>
              <w:t xml:space="preserve">202 </w:t>
            </w:r>
          </w:p>
        </w:tc>
        <w:tc>
          <w:tcPr>
            <w:tcW w:w="1407" w:type="dxa"/>
            <w:tcBorders>
              <w:top w:val="single" w:sz="4" w:space="0" w:color="000000"/>
              <w:left w:val="single" w:sz="4" w:space="0" w:color="000000"/>
              <w:bottom w:val="single" w:sz="4" w:space="0" w:color="000000"/>
              <w:right w:val="single" w:sz="4" w:space="0" w:color="000000"/>
            </w:tcBorders>
          </w:tcPr>
          <w:p w14:paraId="5AD65980" w14:textId="77777777" w:rsidR="001E5D2A" w:rsidRPr="00996DD9" w:rsidRDefault="001E5D2A">
            <w:pPr>
              <w:spacing w:after="160" w:line="259" w:lineRule="auto"/>
              <w:ind w:left="0" w:right="0" w:firstLine="0"/>
              <w:jc w:val="left"/>
            </w:pPr>
          </w:p>
        </w:tc>
        <w:tc>
          <w:tcPr>
            <w:tcW w:w="1407" w:type="dxa"/>
            <w:tcBorders>
              <w:top w:val="single" w:sz="4" w:space="0" w:color="000000"/>
              <w:left w:val="single" w:sz="4" w:space="0" w:color="000000"/>
              <w:bottom w:val="single" w:sz="4" w:space="0" w:color="000000"/>
              <w:right w:val="single" w:sz="4" w:space="0" w:color="000000"/>
            </w:tcBorders>
            <w:vAlign w:val="bottom"/>
          </w:tcPr>
          <w:p w14:paraId="6C347BE9" w14:textId="77777777" w:rsidR="001E5D2A" w:rsidRPr="00996DD9" w:rsidRDefault="001454EA">
            <w:pPr>
              <w:spacing w:after="0" w:line="259" w:lineRule="auto"/>
              <w:ind w:left="1" w:right="0" w:firstLine="0"/>
              <w:jc w:val="left"/>
            </w:pPr>
            <w:r w:rsidRPr="00996DD9">
              <w:rPr>
                <w:sz w:val="20"/>
              </w:rPr>
              <w:t xml:space="preserve"> </w:t>
            </w:r>
          </w:p>
        </w:tc>
        <w:tc>
          <w:tcPr>
            <w:tcW w:w="1407" w:type="dxa"/>
            <w:tcBorders>
              <w:top w:val="single" w:sz="4" w:space="0" w:color="000000"/>
              <w:left w:val="single" w:sz="4" w:space="0" w:color="000000"/>
              <w:bottom w:val="single" w:sz="4" w:space="0" w:color="000000"/>
              <w:right w:val="single" w:sz="4" w:space="0" w:color="000000"/>
            </w:tcBorders>
            <w:vAlign w:val="bottom"/>
          </w:tcPr>
          <w:p w14:paraId="34827AFA" w14:textId="77777777" w:rsidR="001E5D2A" w:rsidRPr="00996DD9" w:rsidRDefault="001454EA">
            <w:pPr>
              <w:spacing w:after="0" w:line="259" w:lineRule="auto"/>
              <w:ind w:left="0" w:right="0" w:firstLine="0"/>
              <w:jc w:val="left"/>
            </w:pPr>
            <w:r w:rsidRPr="00996DD9">
              <w:rPr>
                <w:sz w:val="20"/>
              </w:rPr>
              <w:t xml:space="preserve"> </w:t>
            </w:r>
          </w:p>
        </w:tc>
      </w:tr>
    </w:tbl>
    <w:p w14:paraId="088C022D" w14:textId="77777777" w:rsidR="001E5D2A" w:rsidRPr="00996DD9" w:rsidRDefault="001454EA">
      <w:pPr>
        <w:numPr>
          <w:ilvl w:val="0"/>
          <w:numId w:val="1"/>
        </w:numPr>
        <w:spacing w:after="67" w:line="259" w:lineRule="auto"/>
        <w:ind w:right="1771" w:hanging="721"/>
        <w:jc w:val="left"/>
      </w:pPr>
      <w:r w:rsidRPr="00996DD9">
        <w:rPr>
          <w:sz w:val="16"/>
        </w:rPr>
        <w:t xml:space="preserve">Dependent Variable: Retirement Planning  </w:t>
      </w:r>
      <w:r w:rsidRPr="00996DD9">
        <w:rPr>
          <w:sz w:val="16"/>
        </w:rPr>
        <w:tab/>
        <w:t xml:space="preserve"> </w:t>
      </w:r>
      <w:r w:rsidRPr="00996DD9">
        <w:rPr>
          <w:sz w:val="16"/>
        </w:rPr>
        <w:tab/>
        <w:t xml:space="preserve"> </w:t>
      </w:r>
    </w:p>
    <w:p w14:paraId="7E3C1B30" w14:textId="77777777" w:rsidR="001E5D2A" w:rsidRPr="00996DD9" w:rsidRDefault="001454EA">
      <w:pPr>
        <w:numPr>
          <w:ilvl w:val="0"/>
          <w:numId w:val="1"/>
        </w:numPr>
        <w:spacing w:after="67" w:line="259" w:lineRule="auto"/>
        <w:ind w:right="1771" w:hanging="721"/>
        <w:jc w:val="left"/>
      </w:pPr>
      <w:r w:rsidRPr="00996DD9">
        <w:rPr>
          <w:sz w:val="16"/>
        </w:rPr>
        <w:t xml:space="preserve">Predictors: (Constant), Financial Literacy, Parental Socialization, Attitude towards retirement, Goals </w:t>
      </w:r>
    </w:p>
    <w:p w14:paraId="62EBEC08" w14:textId="77777777" w:rsidR="001E5D2A" w:rsidRPr="00996DD9" w:rsidRDefault="001454EA">
      <w:pPr>
        <w:spacing w:after="240"/>
        <w:ind w:left="-15" w:right="5" w:firstLine="721"/>
      </w:pPr>
      <w:r w:rsidRPr="00996DD9">
        <w:t xml:space="preserve">Table 3 indicates that the significant value is less than 0.001, which is below the significance level of 0.05. Therefore, Female Retirement Planning is greatly influenced by Parental Socialization, Attitude towards Retirement, Goals, and Financial Literacy. This indicates that the model is suitable for more analysis. </w:t>
      </w:r>
    </w:p>
    <w:p w14:paraId="0FCAE8D1" w14:textId="77777777" w:rsidR="001E5D2A" w:rsidRPr="00996DD9" w:rsidRDefault="001454EA">
      <w:pPr>
        <w:pStyle w:val="Heading1"/>
        <w:spacing w:after="166"/>
        <w:ind w:right="15"/>
        <w:jc w:val="center"/>
      </w:pPr>
      <w:r w:rsidRPr="00996DD9">
        <w:t xml:space="preserve">Table 4: Regression Coefficients </w:t>
      </w:r>
    </w:p>
    <w:tbl>
      <w:tblPr>
        <w:tblStyle w:val="TableGrid"/>
        <w:tblW w:w="9782" w:type="dxa"/>
        <w:tblInd w:w="5" w:type="dxa"/>
        <w:tblCellMar>
          <w:top w:w="55" w:type="dxa"/>
          <w:left w:w="106" w:type="dxa"/>
          <w:right w:w="51" w:type="dxa"/>
        </w:tblCellMar>
        <w:tblLook w:val="04A0" w:firstRow="1" w:lastRow="0" w:firstColumn="1" w:lastColumn="0" w:noHBand="0" w:noVBand="1"/>
      </w:tblPr>
      <w:tblGrid>
        <w:gridCol w:w="946"/>
        <w:gridCol w:w="1647"/>
        <w:gridCol w:w="889"/>
        <w:gridCol w:w="1143"/>
        <w:gridCol w:w="1493"/>
        <w:gridCol w:w="826"/>
        <w:gridCol w:w="850"/>
        <w:gridCol w:w="1181"/>
        <w:gridCol w:w="807"/>
      </w:tblGrid>
      <w:tr w:rsidR="001E5D2A" w:rsidRPr="00996DD9" w14:paraId="31BDEDB2" w14:textId="77777777">
        <w:trPr>
          <w:trHeight w:val="888"/>
        </w:trPr>
        <w:tc>
          <w:tcPr>
            <w:tcW w:w="946" w:type="dxa"/>
            <w:vMerge w:val="restart"/>
            <w:tcBorders>
              <w:top w:val="single" w:sz="4" w:space="0" w:color="000000"/>
              <w:left w:val="single" w:sz="4" w:space="0" w:color="000000"/>
              <w:bottom w:val="single" w:sz="4" w:space="0" w:color="000000"/>
              <w:right w:val="nil"/>
            </w:tcBorders>
            <w:vAlign w:val="bottom"/>
          </w:tcPr>
          <w:p w14:paraId="765261B4" w14:textId="77777777" w:rsidR="001E5D2A" w:rsidRPr="00996DD9" w:rsidRDefault="001454EA">
            <w:pPr>
              <w:spacing w:after="0" w:line="259" w:lineRule="auto"/>
              <w:ind w:left="5" w:right="0" w:firstLine="0"/>
              <w:jc w:val="left"/>
            </w:pPr>
            <w:r w:rsidRPr="00996DD9">
              <w:rPr>
                <w:rFonts w:ascii="Calibri" w:eastAsia="Calibri" w:hAnsi="Calibri" w:cs="Calibri"/>
              </w:rPr>
              <w:t>Model</w:t>
            </w:r>
            <w:r w:rsidRPr="00996DD9">
              <w:rPr>
                <w:sz w:val="20"/>
              </w:rPr>
              <w:t xml:space="preserve"> </w:t>
            </w:r>
          </w:p>
        </w:tc>
        <w:tc>
          <w:tcPr>
            <w:tcW w:w="1647" w:type="dxa"/>
            <w:vMerge w:val="restart"/>
            <w:tcBorders>
              <w:top w:val="single" w:sz="4" w:space="0" w:color="000000"/>
              <w:left w:val="nil"/>
              <w:bottom w:val="single" w:sz="4" w:space="0" w:color="000000"/>
              <w:right w:val="single" w:sz="4" w:space="0" w:color="000000"/>
            </w:tcBorders>
          </w:tcPr>
          <w:p w14:paraId="517B370B" w14:textId="77777777" w:rsidR="001E5D2A" w:rsidRPr="00996DD9" w:rsidRDefault="001E5D2A">
            <w:pPr>
              <w:spacing w:after="160" w:line="259" w:lineRule="auto"/>
              <w:ind w:left="0" w:right="0" w:firstLine="0"/>
              <w:jc w:val="left"/>
            </w:pPr>
          </w:p>
        </w:tc>
        <w:tc>
          <w:tcPr>
            <w:tcW w:w="2031" w:type="dxa"/>
            <w:gridSpan w:val="2"/>
            <w:tcBorders>
              <w:top w:val="single" w:sz="4" w:space="0" w:color="000000"/>
              <w:left w:val="single" w:sz="4" w:space="0" w:color="000000"/>
              <w:bottom w:val="single" w:sz="4" w:space="0" w:color="000000"/>
              <w:right w:val="single" w:sz="4" w:space="0" w:color="000000"/>
            </w:tcBorders>
          </w:tcPr>
          <w:p w14:paraId="7EFB7630" w14:textId="77777777" w:rsidR="001E5D2A" w:rsidRPr="00996DD9" w:rsidRDefault="001454EA">
            <w:pPr>
              <w:spacing w:after="125" w:line="259" w:lineRule="auto"/>
              <w:ind w:left="0" w:right="60" w:firstLine="0"/>
              <w:jc w:val="center"/>
            </w:pPr>
            <w:r w:rsidRPr="00996DD9">
              <w:rPr>
                <w:rFonts w:ascii="Calibri" w:eastAsia="Calibri" w:hAnsi="Calibri" w:cs="Calibri"/>
              </w:rPr>
              <w:t xml:space="preserve">Unstandardized </w:t>
            </w:r>
          </w:p>
          <w:p w14:paraId="0FF1FD6F" w14:textId="77777777" w:rsidR="001E5D2A" w:rsidRPr="00996DD9" w:rsidRDefault="001454EA">
            <w:pPr>
              <w:spacing w:after="0" w:line="259" w:lineRule="auto"/>
              <w:ind w:left="0" w:right="63" w:firstLine="0"/>
              <w:jc w:val="center"/>
            </w:pPr>
            <w:r w:rsidRPr="00996DD9">
              <w:rPr>
                <w:rFonts w:ascii="Calibri" w:eastAsia="Calibri" w:hAnsi="Calibri" w:cs="Calibri"/>
              </w:rPr>
              <w:t xml:space="preserve">Coefficients </w:t>
            </w:r>
          </w:p>
        </w:tc>
        <w:tc>
          <w:tcPr>
            <w:tcW w:w="1493" w:type="dxa"/>
            <w:tcBorders>
              <w:top w:val="single" w:sz="4" w:space="0" w:color="000000"/>
              <w:left w:val="single" w:sz="4" w:space="0" w:color="000000"/>
              <w:bottom w:val="single" w:sz="4" w:space="0" w:color="000000"/>
              <w:right w:val="single" w:sz="4" w:space="0" w:color="000000"/>
            </w:tcBorders>
          </w:tcPr>
          <w:p w14:paraId="519457AD" w14:textId="77777777" w:rsidR="001E5D2A" w:rsidRPr="00996DD9" w:rsidRDefault="001454EA">
            <w:pPr>
              <w:spacing w:after="125" w:line="259" w:lineRule="auto"/>
              <w:ind w:left="0" w:right="0" w:firstLine="0"/>
              <w:jc w:val="left"/>
            </w:pPr>
            <w:r w:rsidRPr="00996DD9">
              <w:rPr>
                <w:rFonts w:ascii="Calibri" w:eastAsia="Calibri" w:hAnsi="Calibri" w:cs="Calibri"/>
              </w:rPr>
              <w:t xml:space="preserve">Standardized </w:t>
            </w:r>
          </w:p>
          <w:p w14:paraId="42F46535" w14:textId="77777777" w:rsidR="001E5D2A" w:rsidRPr="00996DD9" w:rsidRDefault="001454EA">
            <w:pPr>
              <w:spacing w:after="0" w:line="259" w:lineRule="auto"/>
              <w:ind w:left="62" w:right="0" w:firstLine="0"/>
              <w:jc w:val="left"/>
            </w:pPr>
            <w:r w:rsidRPr="00996DD9">
              <w:rPr>
                <w:rFonts w:ascii="Calibri" w:eastAsia="Calibri" w:hAnsi="Calibri" w:cs="Calibri"/>
              </w:rPr>
              <w:t xml:space="preserve">Coefficients </w:t>
            </w:r>
          </w:p>
        </w:tc>
        <w:tc>
          <w:tcPr>
            <w:tcW w:w="826" w:type="dxa"/>
            <w:vMerge w:val="restart"/>
            <w:tcBorders>
              <w:top w:val="single" w:sz="4" w:space="0" w:color="000000"/>
              <w:left w:val="single" w:sz="4" w:space="0" w:color="000000"/>
              <w:bottom w:val="single" w:sz="4" w:space="0" w:color="000000"/>
              <w:right w:val="single" w:sz="4" w:space="0" w:color="000000"/>
            </w:tcBorders>
            <w:vAlign w:val="bottom"/>
          </w:tcPr>
          <w:p w14:paraId="34DB8888" w14:textId="77777777" w:rsidR="001E5D2A" w:rsidRPr="00996DD9" w:rsidRDefault="001454EA">
            <w:pPr>
              <w:spacing w:after="0" w:line="259" w:lineRule="auto"/>
              <w:ind w:left="0" w:right="61" w:firstLine="0"/>
              <w:jc w:val="center"/>
            </w:pPr>
            <w:r w:rsidRPr="00996DD9">
              <w:rPr>
                <w:rFonts w:ascii="Calibri" w:eastAsia="Calibri" w:hAnsi="Calibri" w:cs="Calibri"/>
              </w:rPr>
              <w:t xml:space="preserve">t </w:t>
            </w:r>
          </w:p>
        </w:tc>
        <w:tc>
          <w:tcPr>
            <w:tcW w:w="850" w:type="dxa"/>
            <w:vMerge w:val="restart"/>
            <w:tcBorders>
              <w:top w:val="single" w:sz="4" w:space="0" w:color="000000"/>
              <w:left w:val="single" w:sz="4" w:space="0" w:color="000000"/>
              <w:bottom w:val="single" w:sz="4" w:space="0" w:color="000000"/>
              <w:right w:val="single" w:sz="4" w:space="0" w:color="000000"/>
            </w:tcBorders>
            <w:vAlign w:val="bottom"/>
          </w:tcPr>
          <w:p w14:paraId="6511A0EC" w14:textId="77777777" w:rsidR="001E5D2A" w:rsidRPr="00996DD9" w:rsidRDefault="001454EA">
            <w:pPr>
              <w:spacing w:after="0" w:line="259" w:lineRule="auto"/>
              <w:ind w:left="0" w:right="56" w:firstLine="0"/>
              <w:jc w:val="center"/>
            </w:pPr>
            <w:r w:rsidRPr="00996DD9">
              <w:rPr>
                <w:rFonts w:ascii="Calibri" w:eastAsia="Calibri" w:hAnsi="Calibri" w:cs="Calibri"/>
              </w:rPr>
              <w:t xml:space="preserve">Sig. </w:t>
            </w:r>
          </w:p>
        </w:tc>
        <w:tc>
          <w:tcPr>
            <w:tcW w:w="1988" w:type="dxa"/>
            <w:gridSpan w:val="2"/>
            <w:tcBorders>
              <w:top w:val="single" w:sz="4" w:space="0" w:color="000000"/>
              <w:left w:val="single" w:sz="4" w:space="0" w:color="000000"/>
              <w:bottom w:val="single" w:sz="4" w:space="0" w:color="000000"/>
              <w:right w:val="single" w:sz="4" w:space="0" w:color="000000"/>
            </w:tcBorders>
          </w:tcPr>
          <w:p w14:paraId="70575D91" w14:textId="77777777" w:rsidR="001E5D2A" w:rsidRPr="00996DD9" w:rsidRDefault="001454EA">
            <w:pPr>
              <w:spacing w:after="125" w:line="259" w:lineRule="auto"/>
              <w:ind w:left="0" w:right="57" w:firstLine="0"/>
              <w:jc w:val="center"/>
            </w:pPr>
            <w:r w:rsidRPr="00996DD9">
              <w:rPr>
                <w:rFonts w:ascii="Calibri" w:eastAsia="Calibri" w:hAnsi="Calibri" w:cs="Calibri"/>
              </w:rPr>
              <w:t xml:space="preserve">Collinearity </w:t>
            </w:r>
          </w:p>
          <w:p w14:paraId="62AD69BA" w14:textId="77777777" w:rsidR="001E5D2A" w:rsidRPr="00996DD9" w:rsidRDefault="001454EA">
            <w:pPr>
              <w:spacing w:after="0" w:line="259" w:lineRule="auto"/>
              <w:ind w:left="0" w:right="53" w:firstLine="0"/>
              <w:jc w:val="center"/>
            </w:pPr>
            <w:r w:rsidRPr="00996DD9">
              <w:rPr>
                <w:rFonts w:ascii="Calibri" w:eastAsia="Calibri" w:hAnsi="Calibri" w:cs="Calibri"/>
              </w:rPr>
              <w:t xml:space="preserve">Statistics </w:t>
            </w:r>
          </w:p>
        </w:tc>
      </w:tr>
      <w:tr w:rsidR="001E5D2A" w:rsidRPr="00996DD9" w14:paraId="4AC66270" w14:textId="77777777">
        <w:trPr>
          <w:trHeight w:val="451"/>
        </w:trPr>
        <w:tc>
          <w:tcPr>
            <w:tcW w:w="0" w:type="auto"/>
            <w:vMerge/>
            <w:tcBorders>
              <w:top w:val="nil"/>
              <w:left w:val="single" w:sz="4" w:space="0" w:color="000000"/>
              <w:bottom w:val="single" w:sz="4" w:space="0" w:color="000000"/>
              <w:right w:val="nil"/>
            </w:tcBorders>
          </w:tcPr>
          <w:p w14:paraId="5E54996F" w14:textId="77777777" w:rsidR="001E5D2A" w:rsidRPr="00996DD9" w:rsidRDefault="001E5D2A">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E8F1402" w14:textId="77777777" w:rsidR="001E5D2A" w:rsidRPr="00996DD9" w:rsidRDefault="001E5D2A">
            <w:pPr>
              <w:spacing w:after="160" w:line="259" w:lineRule="auto"/>
              <w:ind w:left="0" w:right="0" w:firstLine="0"/>
              <w:jc w:val="left"/>
            </w:pPr>
          </w:p>
        </w:tc>
        <w:tc>
          <w:tcPr>
            <w:tcW w:w="889" w:type="dxa"/>
            <w:tcBorders>
              <w:top w:val="single" w:sz="4" w:space="0" w:color="000000"/>
              <w:left w:val="single" w:sz="4" w:space="0" w:color="000000"/>
              <w:bottom w:val="single" w:sz="4" w:space="0" w:color="000000"/>
              <w:right w:val="single" w:sz="4" w:space="0" w:color="000000"/>
            </w:tcBorders>
          </w:tcPr>
          <w:p w14:paraId="01FF8505" w14:textId="77777777" w:rsidR="001E5D2A" w:rsidRPr="00996DD9" w:rsidRDefault="001454EA">
            <w:pPr>
              <w:spacing w:after="0" w:line="259" w:lineRule="auto"/>
              <w:ind w:left="0" w:right="63" w:firstLine="0"/>
              <w:jc w:val="center"/>
            </w:pPr>
            <w:r w:rsidRPr="00996DD9">
              <w:rPr>
                <w:rFonts w:ascii="Calibri" w:eastAsia="Calibri" w:hAnsi="Calibri" w:cs="Calibri"/>
              </w:rPr>
              <w:t xml:space="preserve">B </w:t>
            </w:r>
          </w:p>
        </w:tc>
        <w:tc>
          <w:tcPr>
            <w:tcW w:w="1143" w:type="dxa"/>
            <w:tcBorders>
              <w:top w:val="single" w:sz="4" w:space="0" w:color="000000"/>
              <w:left w:val="single" w:sz="4" w:space="0" w:color="000000"/>
              <w:bottom w:val="single" w:sz="4" w:space="0" w:color="000000"/>
              <w:right w:val="single" w:sz="4" w:space="0" w:color="000000"/>
            </w:tcBorders>
          </w:tcPr>
          <w:p w14:paraId="429EC0B2"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Std. Error </w:t>
            </w:r>
          </w:p>
        </w:tc>
        <w:tc>
          <w:tcPr>
            <w:tcW w:w="1493" w:type="dxa"/>
            <w:tcBorders>
              <w:top w:val="single" w:sz="4" w:space="0" w:color="000000"/>
              <w:left w:val="single" w:sz="4" w:space="0" w:color="000000"/>
              <w:bottom w:val="single" w:sz="4" w:space="0" w:color="000000"/>
              <w:right w:val="single" w:sz="4" w:space="0" w:color="000000"/>
            </w:tcBorders>
          </w:tcPr>
          <w:p w14:paraId="5F534920" w14:textId="77777777" w:rsidR="001E5D2A" w:rsidRPr="00996DD9" w:rsidRDefault="001454EA">
            <w:pPr>
              <w:spacing w:after="0" w:line="259" w:lineRule="auto"/>
              <w:ind w:left="0" w:right="65" w:firstLine="0"/>
              <w:jc w:val="center"/>
            </w:pPr>
            <w:r w:rsidRPr="00996DD9">
              <w:rPr>
                <w:rFonts w:ascii="Calibri" w:eastAsia="Calibri" w:hAnsi="Calibri" w:cs="Calibri"/>
              </w:rPr>
              <w:t xml:space="preserve">Beta </w:t>
            </w:r>
          </w:p>
        </w:tc>
        <w:tc>
          <w:tcPr>
            <w:tcW w:w="0" w:type="auto"/>
            <w:vMerge/>
            <w:tcBorders>
              <w:top w:val="nil"/>
              <w:left w:val="single" w:sz="4" w:space="0" w:color="000000"/>
              <w:bottom w:val="single" w:sz="4" w:space="0" w:color="000000"/>
              <w:right w:val="single" w:sz="4" w:space="0" w:color="000000"/>
            </w:tcBorders>
          </w:tcPr>
          <w:p w14:paraId="19294704" w14:textId="77777777" w:rsidR="001E5D2A" w:rsidRPr="00996DD9" w:rsidRDefault="001E5D2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F9617A1" w14:textId="77777777" w:rsidR="001E5D2A" w:rsidRPr="00996DD9" w:rsidRDefault="001E5D2A">
            <w:pPr>
              <w:spacing w:after="160" w:line="259" w:lineRule="auto"/>
              <w:ind w:left="0" w:right="0" w:firstLine="0"/>
              <w:jc w:val="left"/>
            </w:pPr>
          </w:p>
        </w:tc>
        <w:tc>
          <w:tcPr>
            <w:tcW w:w="1181" w:type="dxa"/>
            <w:tcBorders>
              <w:top w:val="single" w:sz="4" w:space="0" w:color="000000"/>
              <w:left w:val="single" w:sz="4" w:space="0" w:color="000000"/>
              <w:bottom w:val="single" w:sz="4" w:space="0" w:color="000000"/>
              <w:right w:val="single" w:sz="4" w:space="0" w:color="000000"/>
            </w:tcBorders>
          </w:tcPr>
          <w:p w14:paraId="1C1557A7"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Tolerance </w:t>
            </w:r>
          </w:p>
        </w:tc>
        <w:tc>
          <w:tcPr>
            <w:tcW w:w="807" w:type="dxa"/>
            <w:tcBorders>
              <w:top w:val="single" w:sz="4" w:space="0" w:color="000000"/>
              <w:left w:val="single" w:sz="4" w:space="0" w:color="000000"/>
              <w:bottom w:val="single" w:sz="4" w:space="0" w:color="000000"/>
              <w:right w:val="single" w:sz="4" w:space="0" w:color="000000"/>
            </w:tcBorders>
          </w:tcPr>
          <w:p w14:paraId="79D0652D" w14:textId="77777777" w:rsidR="001E5D2A" w:rsidRPr="00996DD9" w:rsidRDefault="001454EA">
            <w:pPr>
              <w:spacing w:after="0" w:line="259" w:lineRule="auto"/>
              <w:ind w:left="0" w:right="55" w:firstLine="0"/>
              <w:jc w:val="center"/>
            </w:pPr>
            <w:r w:rsidRPr="00996DD9">
              <w:rPr>
                <w:rFonts w:ascii="Calibri" w:eastAsia="Calibri" w:hAnsi="Calibri" w:cs="Calibri"/>
              </w:rPr>
              <w:t xml:space="preserve">VIF </w:t>
            </w:r>
          </w:p>
        </w:tc>
      </w:tr>
      <w:tr w:rsidR="001E5D2A" w:rsidRPr="00996DD9" w14:paraId="2875322B" w14:textId="77777777">
        <w:trPr>
          <w:trHeight w:val="447"/>
        </w:trPr>
        <w:tc>
          <w:tcPr>
            <w:tcW w:w="946" w:type="dxa"/>
            <w:vMerge w:val="restart"/>
            <w:tcBorders>
              <w:top w:val="single" w:sz="4" w:space="0" w:color="000000"/>
              <w:left w:val="single" w:sz="4" w:space="0" w:color="000000"/>
              <w:bottom w:val="single" w:sz="4" w:space="0" w:color="000000"/>
              <w:right w:val="single" w:sz="4" w:space="0" w:color="000000"/>
            </w:tcBorders>
          </w:tcPr>
          <w:p w14:paraId="37BB3C87"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1 </w:t>
            </w:r>
          </w:p>
        </w:tc>
        <w:tc>
          <w:tcPr>
            <w:tcW w:w="1647" w:type="dxa"/>
            <w:tcBorders>
              <w:top w:val="single" w:sz="4" w:space="0" w:color="000000"/>
              <w:left w:val="single" w:sz="4" w:space="0" w:color="000000"/>
              <w:bottom w:val="single" w:sz="4" w:space="0" w:color="000000"/>
              <w:right w:val="single" w:sz="4" w:space="0" w:color="000000"/>
            </w:tcBorders>
          </w:tcPr>
          <w:p w14:paraId="250DD8B7"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(Constant) </w:t>
            </w:r>
          </w:p>
        </w:tc>
        <w:tc>
          <w:tcPr>
            <w:tcW w:w="889" w:type="dxa"/>
            <w:tcBorders>
              <w:top w:val="single" w:sz="4" w:space="0" w:color="000000"/>
              <w:left w:val="single" w:sz="4" w:space="0" w:color="000000"/>
              <w:bottom w:val="single" w:sz="4" w:space="0" w:color="000000"/>
              <w:right w:val="single" w:sz="4" w:space="0" w:color="000000"/>
            </w:tcBorders>
          </w:tcPr>
          <w:p w14:paraId="1F3FBDDF"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.553 </w:t>
            </w:r>
          </w:p>
        </w:tc>
        <w:tc>
          <w:tcPr>
            <w:tcW w:w="1143" w:type="dxa"/>
            <w:tcBorders>
              <w:top w:val="single" w:sz="4" w:space="0" w:color="000000"/>
              <w:left w:val="single" w:sz="4" w:space="0" w:color="000000"/>
              <w:bottom w:val="single" w:sz="4" w:space="0" w:color="000000"/>
              <w:right w:val="single" w:sz="4" w:space="0" w:color="000000"/>
            </w:tcBorders>
          </w:tcPr>
          <w:p w14:paraId="6B63E23C"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.272 </w:t>
            </w:r>
          </w:p>
        </w:tc>
        <w:tc>
          <w:tcPr>
            <w:tcW w:w="1493" w:type="dxa"/>
            <w:tcBorders>
              <w:top w:val="single" w:sz="4" w:space="0" w:color="000000"/>
              <w:left w:val="single" w:sz="4" w:space="0" w:color="000000"/>
              <w:bottom w:val="single" w:sz="4" w:space="0" w:color="000000"/>
              <w:right w:val="single" w:sz="4" w:space="0" w:color="000000"/>
            </w:tcBorders>
            <w:vAlign w:val="bottom"/>
          </w:tcPr>
          <w:p w14:paraId="71EB09E9"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60E8220F"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2.033 </w:t>
            </w:r>
          </w:p>
        </w:tc>
        <w:tc>
          <w:tcPr>
            <w:tcW w:w="850" w:type="dxa"/>
            <w:tcBorders>
              <w:top w:val="single" w:sz="4" w:space="0" w:color="000000"/>
              <w:left w:val="single" w:sz="4" w:space="0" w:color="000000"/>
              <w:bottom w:val="single" w:sz="4" w:space="0" w:color="000000"/>
              <w:right w:val="single" w:sz="4" w:space="0" w:color="000000"/>
            </w:tcBorders>
          </w:tcPr>
          <w:p w14:paraId="446F8160"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.043 </w:t>
            </w:r>
          </w:p>
        </w:tc>
        <w:tc>
          <w:tcPr>
            <w:tcW w:w="1181" w:type="dxa"/>
            <w:tcBorders>
              <w:top w:val="single" w:sz="4" w:space="0" w:color="000000"/>
              <w:left w:val="single" w:sz="4" w:space="0" w:color="000000"/>
              <w:bottom w:val="single" w:sz="4" w:space="0" w:color="000000"/>
              <w:right w:val="single" w:sz="4" w:space="0" w:color="000000"/>
            </w:tcBorders>
            <w:vAlign w:val="bottom"/>
          </w:tcPr>
          <w:p w14:paraId="04C3173F"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 </w:t>
            </w:r>
          </w:p>
        </w:tc>
        <w:tc>
          <w:tcPr>
            <w:tcW w:w="807" w:type="dxa"/>
            <w:tcBorders>
              <w:top w:val="single" w:sz="4" w:space="0" w:color="000000"/>
              <w:left w:val="single" w:sz="4" w:space="0" w:color="000000"/>
              <w:bottom w:val="single" w:sz="4" w:space="0" w:color="000000"/>
              <w:right w:val="single" w:sz="4" w:space="0" w:color="000000"/>
            </w:tcBorders>
            <w:vAlign w:val="bottom"/>
          </w:tcPr>
          <w:p w14:paraId="4B5F776B" w14:textId="77777777" w:rsidR="001E5D2A" w:rsidRPr="00996DD9" w:rsidRDefault="001454EA">
            <w:pPr>
              <w:spacing w:after="0" w:line="259" w:lineRule="auto"/>
              <w:ind w:left="5" w:right="0" w:firstLine="0"/>
              <w:jc w:val="left"/>
            </w:pPr>
            <w:r w:rsidRPr="00996DD9">
              <w:rPr>
                <w:sz w:val="20"/>
              </w:rPr>
              <w:t xml:space="preserve"> </w:t>
            </w:r>
          </w:p>
        </w:tc>
      </w:tr>
      <w:tr w:rsidR="001E5D2A" w:rsidRPr="00996DD9" w14:paraId="21AE7A85" w14:textId="77777777">
        <w:trPr>
          <w:trHeight w:val="893"/>
        </w:trPr>
        <w:tc>
          <w:tcPr>
            <w:tcW w:w="0" w:type="auto"/>
            <w:vMerge/>
            <w:tcBorders>
              <w:top w:val="nil"/>
              <w:left w:val="single" w:sz="4" w:space="0" w:color="000000"/>
              <w:bottom w:val="nil"/>
              <w:right w:val="single" w:sz="4" w:space="0" w:color="000000"/>
            </w:tcBorders>
          </w:tcPr>
          <w:p w14:paraId="33125D7C" w14:textId="77777777" w:rsidR="001E5D2A" w:rsidRPr="00996DD9" w:rsidRDefault="001E5D2A">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14:paraId="62992AEC" w14:textId="77777777" w:rsidR="001E5D2A" w:rsidRPr="00996DD9" w:rsidRDefault="001454EA">
            <w:pPr>
              <w:spacing w:after="125" w:line="259" w:lineRule="auto"/>
              <w:ind w:left="0" w:right="0" w:firstLine="0"/>
              <w:jc w:val="left"/>
            </w:pPr>
            <w:r w:rsidRPr="00996DD9">
              <w:rPr>
                <w:rFonts w:ascii="Calibri" w:eastAsia="Calibri" w:hAnsi="Calibri" w:cs="Calibri"/>
              </w:rPr>
              <w:t xml:space="preserve">Parental </w:t>
            </w:r>
          </w:p>
          <w:p w14:paraId="29108783"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Socialization </w:t>
            </w:r>
          </w:p>
        </w:tc>
        <w:tc>
          <w:tcPr>
            <w:tcW w:w="889" w:type="dxa"/>
            <w:tcBorders>
              <w:top w:val="single" w:sz="4" w:space="0" w:color="000000"/>
              <w:left w:val="single" w:sz="4" w:space="0" w:color="000000"/>
              <w:bottom w:val="single" w:sz="4" w:space="0" w:color="000000"/>
              <w:right w:val="single" w:sz="4" w:space="0" w:color="000000"/>
            </w:tcBorders>
            <w:vAlign w:val="bottom"/>
          </w:tcPr>
          <w:p w14:paraId="7A2B7604"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.091 </w:t>
            </w:r>
          </w:p>
        </w:tc>
        <w:tc>
          <w:tcPr>
            <w:tcW w:w="1143" w:type="dxa"/>
            <w:tcBorders>
              <w:top w:val="single" w:sz="4" w:space="0" w:color="000000"/>
              <w:left w:val="single" w:sz="4" w:space="0" w:color="000000"/>
              <w:bottom w:val="single" w:sz="4" w:space="0" w:color="000000"/>
              <w:right w:val="single" w:sz="4" w:space="0" w:color="000000"/>
            </w:tcBorders>
            <w:vAlign w:val="bottom"/>
          </w:tcPr>
          <w:p w14:paraId="705B77F4"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.047 </w:t>
            </w:r>
          </w:p>
        </w:tc>
        <w:tc>
          <w:tcPr>
            <w:tcW w:w="1493" w:type="dxa"/>
            <w:tcBorders>
              <w:top w:val="single" w:sz="4" w:space="0" w:color="000000"/>
              <w:left w:val="single" w:sz="4" w:space="0" w:color="000000"/>
              <w:bottom w:val="single" w:sz="4" w:space="0" w:color="000000"/>
              <w:right w:val="single" w:sz="4" w:space="0" w:color="000000"/>
            </w:tcBorders>
            <w:vAlign w:val="bottom"/>
          </w:tcPr>
          <w:p w14:paraId="0015B944"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.117 </w:t>
            </w:r>
          </w:p>
        </w:tc>
        <w:tc>
          <w:tcPr>
            <w:tcW w:w="826" w:type="dxa"/>
            <w:tcBorders>
              <w:top w:val="single" w:sz="4" w:space="0" w:color="000000"/>
              <w:left w:val="single" w:sz="4" w:space="0" w:color="000000"/>
              <w:bottom w:val="single" w:sz="4" w:space="0" w:color="000000"/>
              <w:right w:val="single" w:sz="4" w:space="0" w:color="000000"/>
            </w:tcBorders>
            <w:vAlign w:val="bottom"/>
          </w:tcPr>
          <w:p w14:paraId="5C710F49"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1.939 </w:t>
            </w:r>
          </w:p>
        </w:tc>
        <w:tc>
          <w:tcPr>
            <w:tcW w:w="850" w:type="dxa"/>
            <w:tcBorders>
              <w:top w:val="single" w:sz="4" w:space="0" w:color="000000"/>
              <w:left w:val="single" w:sz="4" w:space="0" w:color="000000"/>
              <w:bottom w:val="single" w:sz="4" w:space="0" w:color="000000"/>
              <w:right w:val="single" w:sz="4" w:space="0" w:color="000000"/>
            </w:tcBorders>
            <w:vAlign w:val="bottom"/>
          </w:tcPr>
          <w:p w14:paraId="78645C74"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.054 </w:t>
            </w:r>
          </w:p>
        </w:tc>
        <w:tc>
          <w:tcPr>
            <w:tcW w:w="1181" w:type="dxa"/>
            <w:tcBorders>
              <w:top w:val="single" w:sz="4" w:space="0" w:color="000000"/>
              <w:left w:val="single" w:sz="4" w:space="0" w:color="000000"/>
              <w:bottom w:val="single" w:sz="4" w:space="0" w:color="000000"/>
              <w:right w:val="single" w:sz="4" w:space="0" w:color="000000"/>
            </w:tcBorders>
            <w:vAlign w:val="bottom"/>
          </w:tcPr>
          <w:p w14:paraId="3D3BBC10"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.802 </w:t>
            </w:r>
          </w:p>
        </w:tc>
        <w:tc>
          <w:tcPr>
            <w:tcW w:w="807" w:type="dxa"/>
            <w:tcBorders>
              <w:top w:val="single" w:sz="4" w:space="0" w:color="000000"/>
              <w:left w:val="single" w:sz="4" w:space="0" w:color="000000"/>
              <w:bottom w:val="single" w:sz="4" w:space="0" w:color="000000"/>
              <w:right w:val="single" w:sz="4" w:space="0" w:color="000000"/>
            </w:tcBorders>
            <w:vAlign w:val="bottom"/>
          </w:tcPr>
          <w:p w14:paraId="37AA7746"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1.247 </w:t>
            </w:r>
          </w:p>
        </w:tc>
      </w:tr>
      <w:tr w:rsidR="001E5D2A" w:rsidRPr="00996DD9" w14:paraId="03779145" w14:textId="77777777">
        <w:trPr>
          <w:trHeight w:val="1325"/>
        </w:trPr>
        <w:tc>
          <w:tcPr>
            <w:tcW w:w="0" w:type="auto"/>
            <w:vMerge/>
            <w:tcBorders>
              <w:top w:val="nil"/>
              <w:left w:val="single" w:sz="4" w:space="0" w:color="000000"/>
              <w:bottom w:val="nil"/>
              <w:right w:val="single" w:sz="4" w:space="0" w:color="000000"/>
            </w:tcBorders>
          </w:tcPr>
          <w:p w14:paraId="3D9EFBBC" w14:textId="77777777" w:rsidR="001E5D2A" w:rsidRPr="00996DD9" w:rsidRDefault="001E5D2A">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14:paraId="172C36B6"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Attitude towards retirement </w:t>
            </w:r>
          </w:p>
        </w:tc>
        <w:tc>
          <w:tcPr>
            <w:tcW w:w="889" w:type="dxa"/>
            <w:tcBorders>
              <w:top w:val="single" w:sz="4" w:space="0" w:color="000000"/>
              <w:left w:val="single" w:sz="4" w:space="0" w:color="000000"/>
              <w:bottom w:val="single" w:sz="4" w:space="0" w:color="000000"/>
              <w:right w:val="single" w:sz="4" w:space="0" w:color="000000"/>
            </w:tcBorders>
            <w:vAlign w:val="bottom"/>
          </w:tcPr>
          <w:p w14:paraId="163BAEAC"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.360 </w:t>
            </w:r>
          </w:p>
        </w:tc>
        <w:tc>
          <w:tcPr>
            <w:tcW w:w="1143" w:type="dxa"/>
            <w:tcBorders>
              <w:top w:val="single" w:sz="4" w:space="0" w:color="000000"/>
              <w:left w:val="single" w:sz="4" w:space="0" w:color="000000"/>
              <w:bottom w:val="single" w:sz="4" w:space="0" w:color="000000"/>
              <w:right w:val="single" w:sz="4" w:space="0" w:color="000000"/>
            </w:tcBorders>
            <w:vAlign w:val="bottom"/>
          </w:tcPr>
          <w:p w14:paraId="0AA8CC10"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.062 </w:t>
            </w:r>
          </w:p>
        </w:tc>
        <w:tc>
          <w:tcPr>
            <w:tcW w:w="1493" w:type="dxa"/>
            <w:tcBorders>
              <w:top w:val="single" w:sz="4" w:space="0" w:color="000000"/>
              <w:left w:val="single" w:sz="4" w:space="0" w:color="000000"/>
              <w:bottom w:val="single" w:sz="4" w:space="0" w:color="000000"/>
              <w:right w:val="single" w:sz="4" w:space="0" w:color="000000"/>
            </w:tcBorders>
            <w:vAlign w:val="bottom"/>
          </w:tcPr>
          <w:p w14:paraId="08A9318C"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.352 </w:t>
            </w:r>
          </w:p>
        </w:tc>
        <w:tc>
          <w:tcPr>
            <w:tcW w:w="826" w:type="dxa"/>
            <w:tcBorders>
              <w:top w:val="single" w:sz="4" w:space="0" w:color="000000"/>
              <w:left w:val="single" w:sz="4" w:space="0" w:color="000000"/>
              <w:bottom w:val="single" w:sz="4" w:space="0" w:color="000000"/>
              <w:right w:val="single" w:sz="4" w:space="0" w:color="000000"/>
            </w:tcBorders>
            <w:vAlign w:val="bottom"/>
          </w:tcPr>
          <w:p w14:paraId="5DDE7005"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5.816 </w:t>
            </w:r>
          </w:p>
        </w:tc>
        <w:tc>
          <w:tcPr>
            <w:tcW w:w="850" w:type="dxa"/>
            <w:tcBorders>
              <w:top w:val="single" w:sz="4" w:space="0" w:color="000000"/>
              <w:left w:val="single" w:sz="4" w:space="0" w:color="000000"/>
              <w:bottom w:val="single" w:sz="4" w:space="0" w:color="000000"/>
              <w:right w:val="single" w:sz="4" w:space="0" w:color="000000"/>
            </w:tcBorders>
            <w:vAlign w:val="bottom"/>
          </w:tcPr>
          <w:p w14:paraId="397C5771"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&lt;.001 </w:t>
            </w:r>
          </w:p>
        </w:tc>
        <w:tc>
          <w:tcPr>
            <w:tcW w:w="1181" w:type="dxa"/>
            <w:tcBorders>
              <w:top w:val="single" w:sz="4" w:space="0" w:color="000000"/>
              <w:left w:val="single" w:sz="4" w:space="0" w:color="000000"/>
              <w:bottom w:val="single" w:sz="4" w:space="0" w:color="000000"/>
              <w:right w:val="single" w:sz="4" w:space="0" w:color="000000"/>
            </w:tcBorders>
            <w:vAlign w:val="bottom"/>
          </w:tcPr>
          <w:p w14:paraId="72336BE8"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.796 </w:t>
            </w:r>
          </w:p>
        </w:tc>
        <w:tc>
          <w:tcPr>
            <w:tcW w:w="807" w:type="dxa"/>
            <w:tcBorders>
              <w:top w:val="single" w:sz="4" w:space="0" w:color="000000"/>
              <w:left w:val="single" w:sz="4" w:space="0" w:color="000000"/>
              <w:bottom w:val="single" w:sz="4" w:space="0" w:color="000000"/>
              <w:right w:val="single" w:sz="4" w:space="0" w:color="000000"/>
            </w:tcBorders>
            <w:vAlign w:val="bottom"/>
          </w:tcPr>
          <w:p w14:paraId="39BF85AA"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1.256 </w:t>
            </w:r>
          </w:p>
        </w:tc>
      </w:tr>
      <w:tr w:rsidR="001E5D2A" w:rsidRPr="00996DD9" w14:paraId="720B5501" w14:textId="77777777">
        <w:trPr>
          <w:trHeight w:val="451"/>
        </w:trPr>
        <w:tc>
          <w:tcPr>
            <w:tcW w:w="0" w:type="auto"/>
            <w:vMerge/>
            <w:tcBorders>
              <w:top w:val="nil"/>
              <w:left w:val="single" w:sz="4" w:space="0" w:color="000000"/>
              <w:bottom w:val="nil"/>
              <w:right w:val="single" w:sz="4" w:space="0" w:color="000000"/>
            </w:tcBorders>
          </w:tcPr>
          <w:p w14:paraId="1D0CB49F" w14:textId="77777777" w:rsidR="001E5D2A" w:rsidRPr="00996DD9" w:rsidRDefault="001E5D2A">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14:paraId="0B7A0637"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Goals </w:t>
            </w:r>
          </w:p>
        </w:tc>
        <w:tc>
          <w:tcPr>
            <w:tcW w:w="889" w:type="dxa"/>
            <w:tcBorders>
              <w:top w:val="single" w:sz="4" w:space="0" w:color="000000"/>
              <w:left w:val="single" w:sz="4" w:space="0" w:color="000000"/>
              <w:bottom w:val="single" w:sz="4" w:space="0" w:color="000000"/>
              <w:right w:val="single" w:sz="4" w:space="0" w:color="000000"/>
            </w:tcBorders>
          </w:tcPr>
          <w:p w14:paraId="634D2646"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.092 </w:t>
            </w:r>
          </w:p>
        </w:tc>
        <w:tc>
          <w:tcPr>
            <w:tcW w:w="1143" w:type="dxa"/>
            <w:tcBorders>
              <w:top w:val="single" w:sz="4" w:space="0" w:color="000000"/>
              <w:left w:val="single" w:sz="4" w:space="0" w:color="000000"/>
              <w:bottom w:val="single" w:sz="4" w:space="0" w:color="000000"/>
              <w:right w:val="single" w:sz="4" w:space="0" w:color="000000"/>
            </w:tcBorders>
          </w:tcPr>
          <w:p w14:paraId="21C23169"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.058 </w:t>
            </w:r>
          </w:p>
        </w:tc>
        <w:tc>
          <w:tcPr>
            <w:tcW w:w="1493" w:type="dxa"/>
            <w:tcBorders>
              <w:top w:val="single" w:sz="4" w:space="0" w:color="000000"/>
              <w:left w:val="single" w:sz="4" w:space="0" w:color="000000"/>
              <w:bottom w:val="single" w:sz="4" w:space="0" w:color="000000"/>
              <w:right w:val="single" w:sz="4" w:space="0" w:color="000000"/>
            </w:tcBorders>
          </w:tcPr>
          <w:p w14:paraId="31EE44CA"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.121 </w:t>
            </w:r>
          </w:p>
        </w:tc>
        <w:tc>
          <w:tcPr>
            <w:tcW w:w="826" w:type="dxa"/>
            <w:tcBorders>
              <w:top w:val="single" w:sz="4" w:space="0" w:color="000000"/>
              <w:left w:val="single" w:sz="4" w:space="0" w:color="000000"/>
              <w:bottom w:val="single" w:sz="4" w:space="0" w:color="000000"/>
              <w:right w:val="single" w:sz="4" w:space="0" w:color="000000"/>
            </w:tcBorders>
          </w:tcPr>
          <w:p w14:paraId="1CD1C357"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1.568 </w:t>
            </w:r>
          </w:p>
        </w:tc>
        <w:tc>
          <w:tcPr>
            <w:tcW w:w="850" w:type="dxa"/>
            <w:tcBorders>
              <w:top w:val="single" w:sz="4" w:space="0" w:color="000000"/>
              <w:left w:val="single" w:sz="4" w:space="0" w:color="000000"/>
              <w:bottom w:val="single" w:sz="4" w:space="0" w:color="000000"/>
              <w:right w:val="single" w:sz="4" w:space="0" w:color="000000"/>
            </w:tcBorders>
          </w:tcPr>
          <w:p w14:paraId="363F9ECC"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.118 </w:t>
            </w:r>
          </w:p>
        </w:tc>
        <w:tc>
          <w:tcPr>
            <w:tcW w:w="1181" w:type="dxa"/>
            <w:tcBorders>
              <w:top w:val="single" w:sz="4" w:space="0" w:color="000000"/>
              <w:left w:val="single" w:sz="4" w:space="0" w:color="000000"/>
              <w:bottom w:val="single" w:sz="4" w:space="0" w:color="000000"/>
              <w:right w:val="single" w:sz="4" w:space="0" w:color="000000"/>
            </w:tcBorders>
          </w:tcPr>
          <w:p w14:paraId="41BBC8CF"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.487 </w:t>
            </w:r>
          </w:p>
        </w:tc>
        <w:tc>
          <w:tcPr>
            <w:tcW w:w="807" w:type="dxa"/>
            <w:tcBorders>
              <w:top w:val="single" w:sz="4" w:space="0" w:color="000000"/>
              <w:left w:val="single" w:sz="4" w:space="0" w:color="000000"/>
              <w:bottom w:val="single" w:sz="4" w:space="0" w:color="000000"/>
              <w:right w:val="single" w:sz="4" w:space="0" w:color="000000"/>
            </w:tcBorders>
          </w:tcPr>
          <w:p w14:paraId="5C1378BA"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2.054 </w:t>
            </w:r>
          </w:p>
        </w:tc>
      </w:tr>
      <w:tr w:rsidR="001E5D2A" w:rsidRPr="00996DD9" w14:paraId="3F56AAB5" w14:textId="77777777">
        <w:trPr>
          <w:trHeight w:val="888"/>
        </w:trPr>
        <w:tc>
          <w:tcPr>
            <w:tcW w:w="0" w:type="auto"/>
            <w:vMerge/>
            <w:tcBorders>
              <w:top w:val="nil"/>
              <w:left w:val="single" w:sz="4" w:space="0" w:color="000000"/>
              <w:bottom w:val="single" w:sz="4" w:space="0" w:color="000000"/>
              <w:right w:val="single" w:sz="4" w:space="0" w:color="000000"/>
            </w:tcBorders>
          </w:tcPr>
          <w:p w14:paraId="37C8F49C" w14:textId="77777777" w:rsidR="001E5D2A" w:rsidRPr="00996DD9" w:rsidRDefault="001E5D2A">
            <w:pPr>
              <w:spacing w:after="160" w:line="259" w:lineRule="auto"/>
              <w:ind w:left="0" w:right="0" w:firstLine="0"/>
              <w:jc w:val="left"/>
            </w:pPr>
          </w:p>
        </w:tc>
        <w:tc>
          <w:tcPr>
            <w:tcW w:w="1647" w:type="dxa"/>
            <w:tcBorders>
              <w:top w:val="single" w:sz="4" w:space="0" w:color="000000"/>
              <w:left w:val="single" w:sz="4" w:space="0" w:color="000000"/>
              <w:bottom w:val="single" w:sz="4" w:space="0" w:color="000000"/>
              <w:right w:val="single" w:sz="4" w:space="0" w:color="000000"/>
            </w:tcBorders>
          </w:tcPr>
          <w:p w14:paraId="335CD838" w14:textId="77777777" w:rsidR="001E5D2A" w:rsidRPr="00996DD9" w:rsidRDefault="001454EA">
            <w:pPr>
              <w:spacing w:after="126" w:line="259" w:lineRule="auto"/>
              <w:ind w:left="0" w:right="0" w:firstLine="0"/>
              <w:jc w:val="left"/>
            </w:pPr>
            <w:r w:rsidRPr="00996DD9">
              <w:rPr>
                <w:rFonts w:ascii="Calibri" w:eastAsia="Calibri" w:hAnsi="Calibri" w:cs="Calibri"/>
              </w:rPr>
              <w:t xml:space="preserve">Financial </w:t>
            </w:r>
          </w:p>
          <w:p w14:paraId="0BDFA421"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Literacy </w:t>
            </w:r>
          </w:p>
        </w:tc>
        <w:tc>
          <w:tcPr>
            <w:tcW w:w="889" w:type="dxa"/>
            <w:tcBorders>
              <w:top w:val="single" w:sz="4" w:space="0" w:color="000000"/>
              <w:left w:val="single" w:sz="4" w:space="0" w:color="000000"/>
              <w:bottom w:val="single" w:sz="4" w:space="0" w:color="000000"/>
              <w:right w:val="single" w:sz="4" w:space="0" w:color="000000"/>
            </w:tcBorders>
            <w:vAlign w:val="bottom"/>
          </w:tcPr>
          <w:p w14:paraId="1DA839EA"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.236 </w:t>
            </w:r>
          </w:p>
        </w:tc>
        <w:tc>
          <w:tcPr>
            <w:tcW w:w="1143" w:type="dxa"/>
            <w:tcBorders>
              <w:top w:val="single" w:sz="4" w:space="0" w:color="000000"/>
              <w:left w:val="single" w:sz="4" w:space="0" w:color="000000"/>
              <w:bottom w:val="single" w:sz="4" w:space="0" w:color="000000"/>
              <w:right w:val="single" w:sz="4" w:space="0" w:color="000000"/>
            </w:tcBorders>
            <w:vAlign w:val="bottom"/>
          </w:tcPr>
          <w:p w14:paraId="59C29B20"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.071 </w:t>
            </w:r>
          </w:p>
        </w:tc>
        <w:tc>
          <w:tcPr>
            <w:tcW w:w="1493" w:type="dxa"/>
            <w:tcBorders>
              <w:top w:val="single" w:sz="4" w:space="0" w:color="000000"/>
              <w:left w:val="single" w:sz="4" w:space="0" w:color="000000"/>
              <w:bottom w:val="single" w:sz="4" w:space="0" w:color="000000"/>
              <w:right w:val="single" w:sz="4" w:space="0" w:color="000000"/>
            </w:tcBorders>
            <w:vAlign w:val="bottom"/>
          </w:tcPr>
          <w:p w14:paraId="19C601A7"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264 </w:t>
            </w:r>
          </w:p>
        </w:tc>
        <w:tc>
          <w:tcPr>
            <w:tcW w:w="826" w:type="dxa"/>
            <w:tcBorders>
              <w:top w:val="single" w:sz="4" w:space="0" w:color="000000"/>
              <w:left w:val="single" w:sz="4" w:space="0" w:color="000000"/>
              <w:bottom w:val="single" w:sz="4" w:space="0" w:color="000000"/>
              <w:right w:val="single" w:sz="4" w:space="0" w:color="000000"/>
            </w:tcBorders>
            <w:vAlign w:val="bottom"/>
          </w:tcPr>
          <w:p w14:paraId="5C3A3424" w14:textId="77777777" w:rsidR="001E5D2A" w:rsidRPr="00996DD9" w:rsidRDefault="001454EA">
            <w:pPr>
              <w:spacing w:after="0" w:line="259" w:lineRule="auto"/>
              <w:ind w:left="0" w:right="0" w:firstLine="0"/>
              <w:jc w:val="left"/>
            </w:pPr>
            <w:r w:rsidRPr="00996DD9">
              <w:rPr>
                <w:rFonts w:ascii="Calibri" w:eastAsia="Calibri" w:hAnsi="Calibri" w:cs="Calibri"/>
              </w:rPr>
              <w:t xml:space="preserve">3.315 </w:t>
            </w:r>
          </w:p>
        </w:tc>
        <w:tc>
          <w:tcPr>
            <w:tcW w:w="850" w:type="dxa"/>
            <w:tcBorders>
              <w:top w:val="single" w:sz="4" w:space="0" w:color="000000"/>
              <w:left w:val="single" w:sz="4" w:space="0" w:color="000000"/>
              <w:bottom w:val="single" w:sz="4" w:space="0" w:color="000000"/>
              <w:right w:val="single" w:sz="4" w:space="0" w:color="000000"/>
            </w:tcBorders>
            <w:vAlign w:val="bottom"/>
          </w:tcPr>
          <w:p w14:paraId="3FEF2611"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.001 </w:t>
            </w:r>
          </w:p>
        </w:tc>
        <w:tc>
          <w:tcPr>
            <w:tcW w:w="1181" w:type="dxa"/>
            <w:tcBorders>
              <w:top w:val="single" w:sz="4" w:space="0" w:color="000000"/>
              <w:left w:val="single" w:sz="4" w:space="0" w:color="000000"/>
              <w:bottom w:val="single" w:sz="4" w:space="0" w:color="000000"/>
              <w:right w:val="single" w:sz="4" w:space="0" w:color="000000"/>
            </w:tcBorders>
            <w:vAlign w:val="bottom"/>
          </w:tcPr>
          <w:p w14:paraId="54941D9C"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.458 </w:t>
            </w:r>
          </w:p>
        </w:tc>
        <w:tc>
          <w:tcPr>
            <w:tcW w:w="807" w:type="dxa"/>
            <w:tcBorders>
              <w:top w:val="single" w:sz="4" w:space="0" w:color="000000"/>
              <w:left w:val="single" w:sz="4" w:space="0" w:color="000000"/>
              <w:bottom w:val="single" w:sz="4" w:space="0" w:color="000000"/>
              <w:right w:val="single" w:sz="4" w:space="0" w:color="000000"/>
            </w:tcBorders>
            <w:vAlign w:val="bottom"/>
          </w:tcPr>
          <w:p w14:paraId="5140D5CB" w14:textId="77777777" w:rsidR="001E5D2A" w:rsidRPr="00996DD9" w:rsidRDefault="001454EA">
            <w:pPr>
              <w:spacing w:after="0" w:line="259" w:lineRule="auto"/>
              <w:ind w:left="5" w:right="0" w:firstLine="0"/>
              <w:jc w:val="left"/>
            </w:pPr>
            <w:r w:rsidRPr="00996DD9">
              <w:rPr>
                <w:rFonts w:ascii="Calibri" w:eastAsia="Calibri" w:hAnsi="Calibri" w:cs="Calibri"/>
              </w:rPr>
              <w:t xml:space="preserve">2.185 </w:t>
            </w:r>
          </w:p>
        </w:tc>
      </w:tr>
    </w:tbl>
    <w:p w14:paraId="7ADFB30C" w14:textId="77777777" w:rsidR="001E5D2A" w:rsidRPr="00996DD9" w:rsidRDefault="001454EA">
      <w:pPr>
        <w:spacing w:after="67" w:line="259" w:lineRule="auto"/>
        <w:ind w:left="731" w:right="1771"/>
        <w:jc w:val="left"/>
      </w:pPr>
      <w:r w:rsidRPr="00996DD9">
        <w:rPr>
          <w:sz w:val="16"/>
        </w:rPr>
        <w:t xml:space="preserve">Dependent Variable: Retirement Planning </w:t>
      </w:r>
      <w:r w:rsidRPr="00996DD9">
        <w:rPr>
          <w:b/>
        </w:rPr>
        <w:t xml:space="preserve"> </w:t>
      </w:r>
    </w:p>
    <w:p w14:paraId="72E4D6A2" w14:textId="77777777" w:rsidR="001E5D2A" w:rsidRPr="00996DD9" w:rsidRDefault="001454EA">
      <w:pPr>
        <w:ind w:left="-15" w:right="5" w:firstLine="721"/>
      </w:pPr>
      <w:r w:rsidRPr="00996DD9">
        <w:t xml:space="preserve">The variable with the highest B-value is Attitude Towards Retirement (0.360), illustrating its importance as a key factor in this study. This was followed by Financial Literacy (0.236), Goals </w:t>
      </w:r>
      <w:r w:rsidRPr="00996DD9">
        <w:lastRenderedPageBreak/>
        <w:t xml:space="preserve">(0.092), and Parental Socialization (0.091). This signifies that the increase of Female Retirement Planning (DV), is due to the increase in the Parental Socialization, Attitude Towards Retirement, </w:t>
      </w:r>
    </w:p>
    <w:p w14:paraId="48A6BE27" w14:textId="6507AB8B" w:rsidR="00EC7F3F" w:rsidRPr="00996DD9" w:rsidRDefault="001454EA" w:rsidP="00EC7F3F">
      <w:pPr>
        <w:ind w:left="-5" w:right="5"/>
      </w:pPr>
      <w:r w:rsidRPr="00996DD9">
        <w:t xml:space="preserve">Goals, and Financial Literacy (Independent Variable). Table 4 illustrates the significant impact of Parental Socialization, Attitude Towards Retirement, Goals, and Financial Literacy. The variables Attitude Towards Retirement and Financial Literacy exhibit statistically significant values below 0.05, specifically &lt;0.001 and 0.001, respectively. Hence, the hypothesis </w:t>
      </w:r>
      <w:r w:rsidR="00EC7F3F" w:rsidRPr="00996DD9">
        <w:t xml:space="preserve">is </w:t>
      </w:r>
      <w:r w:rsidRPr="00996DD9">
        <w:t>accepted based on the significant variables. Parental socialization and financial literacy h</w:t>
      </w:r>
      <w:r w:rsidR="00EC7F3F" w:rsidRPr="00996DD9">
        <w:t xml:space="preserve">ave </w:t>
      </w:r>
      <w:r w:rsidRPr="00996DD9">
        <w:t xml:space="preserve">values greater than 0.05. The hypothesis regarding Parental Socialization and Goals </w:t>
      </w:r>
      <w:r w:rsidR="00EC7F3F" w:rsidRPr="00996DD9">
        <w:t>is</w:t>
      </w:r>
      <w:r w:rsidRPr="00996DD9">
        <w:t xml:space="preserve"> rejected. These two variables are not significant. </w:t>
      </w:r>
      <w:r w:rsidR="00EC7F3F" w:rsidRPr="00996DD9">
        <w:t>The analysis of Variance Inflation Factors (VIF) and Tolerance was conducted to assess collinearity among variables. A VIF value close to 1 indicates that there is no multicollinearity detected in this study.</w:t>
      </w:r>
    </w:p>
    <w:p w14:paraId="0907BD85" w14:textId="50FE5371" w:rsidR="006F00AC" w:rsidRPr="00996DD9" w:rsidRDefault="006F00AC" w:rsidP="006F00AC">
      <w:pPr>
        <w:ind w:left="-5" w:right="5"/>
      </w:pPr>
    </w:p>
    <w:p w14:paraId="0156774F" w14:textId="68FBF5C0" w:rsidR="00B64A01" w:rsidRPr="00996DD9" w:rsidRDefault="00B64A01" w:rsidP="00B64A01">
      <w:pPr>
        <w:ind w:left="-15" w:right="5" w:firstLine="721"/>
      </w:pPr>
      <w:r w:rsidRPr="00996DD9">
        <w:t xml:space="preserve">This study employed the variables of parental socialization, goals, attitude towards retirement, and financial literacy to gain in-depth knowledge and analysis from the existing studies. The SPSS analysis illustrated that parental socialization and goals have insignificant influences. Meanwhile, attitudes towards retirement and financial literacy have a significant influence on female adults’ retirement planning. The study conducted by </w:t>
      </w:r>
      <w:proofErr w:type="spellStart"/>
      <w:r w:rsidRPr="00996DD9">
        <w:t>Kimiyagahlam</w:t>
      </w:r>
      <w:proofErr w:type="spellEnd"/>
      <w:r w:rsidRPr="00996DD9">
        <w:t xml:space="preserve"> et al. (2019) provides evidence to support the hypothesis of the insignificant impact of parental socialization. Conversely, the variable measuring individuals' attitude towards retirement is consistent with the findings of previous research conducted by Ramli &amp; Shariff (2023) and Shariff &amp; </w:t>
      </w:r>
      <w:proofErr w:type="spellStart"/>
      <w:r w:rsidRPr="00996DD9">
        <w:t>Isah</w:t>
      </w:r>
      <w:proofErr w:type="spellEnd"/>
      <w:r w:rsidRPr="00996DD9">
        <w:t xml:space="preserve"> (2019). Moreover, the concept of financial literacy corresponds to the research carried out by Mohd Isa &amp; </w:t>
      </w:r>
      <w:proofErr w:type="spellStart"/>
      <w:r w:rsidRPr="00996DD9">
        <w:t>Daukin</w:t>
      </w:r>
      <w:proofErr w:type="spellEnd"/>
      <w:r w:rsidRPr="00996DD9">
        <w:t xml:space="preserve"> (2023) and </w:t>
      </w:r>
      <w:proofErr w:type="spellStart"/>
      <w:r w:rsidRPr="00996DD9">
        <w:t>Zulaihati</w:t>
      </w:r>
      <w:proofErr w:type="spellEnd"/>
      <w:r w:rsidRPr="00996DD9">
        <w:t xml:space="preserve"> et al. (2019). However, the variable of goals is inconsistent with previous studies, which may be due to a different targeted population. This suggests that the current generation is more inclined towards materialism and prioritizes money above anything else. This is supported by </w:t>
      </w:r>
      <w:proofErr w:type="spellStart"/>
      <w:r w:rsidRPr="00996DD9">
        <w:t>Eismann</w:t>
      </w:r>
      <w:proofErr w:type="spellEnd"/>
      <w:r w:rsidRPr="00996DD9">
        <w:t xml:space="preserve"> et al. (2019), who imply that females tend to plan for their self-development, such as social activities, leisure time, and health, rather than for financial purposes (Mohd Isa &amp; </w:t>
      </w:r>
      <w:proofErr w:type="spellStart"/>
      <w:r w:rsidRPr="00996DD9">
        <w:t>Daukin</w:t>
      </w:r>
      <w:proofErr w:type="spellEnd"/>
      <w:r w:rsidRPr="00996DD9">
        <w:t>, 2023).</w:t>
      </w:r>
    </w:p>
    <w:p w14:paraId="4D66EE87" w14:textId="6D2BB690" w:rsidR="001E5D2A" w:rsidRPr="00996DD9" w:rsidRDefault="001E5D2A">
      <w:pPr>
        <w:ind w:left="-15" w:right="5" w:firstLine="721"/>
      </w:pPr>
    </w:p>
    <w:p w14:paraId="0B63B086" w14:textId="77777777" w:rsidR="00B64A01" w:rsidRPr="00996DD9" w:rsidRDefault="00B64A01" w:rsidP="00B64A01">
      <w:pPr>
        <w:spacing w:line="477" w:lineRule="auto"/>
        <w:ind w:left="-15" w:right="5" w:firstLine="721"/>
      </w:pPr>
      <w:r w:rsidRPr="00996DD9">
        <w:t xml:space="preserve">While this study highlighted the determinants that either benefit or hinder retirement planning, it does not precisely </w:t>
      </w:r>
      <w:proofErr w:type="spellStart"/>
      <w:r w:rsidRPr="00996DD9">
        <w:t>analyze</w:t>
      </w:r>
      <w:proofErr w:type="spellEnd"/>
      <w:r w:rsidRPr="00996DD9">
        <w:t xml:space="preserve"> the particular challenges experienced by female adults in </w:t>
      </w:r>
      <w:r w:rsidRPr="00996DD9">
        <w:lastRenderedPageBreak/>
        <w:t>Ipoh, such as a lack of accessibility to financial knowledge. Hence, further investigation is necessary to fully explore and comprehend the challenges faced by female adults in Ipoh.</w:t>
      </w:r>
    </w:p>
    <w:p w14:paraId="00D9959A" w14:textId="49A5F3DA" w:rsidR="001E5D2A" w:rsidRPr="00996DD9" w:rsidRDefault="001E5D2A">
      <w:pPr>
        <w:spacing w:line="477" w:lineRule="auto"/>
        <w:ind w:left="-15" w:right="5" w:firstLine="721"/>
      </w:pPr>
    </w:p>
    <w:p w14:paraId="364CDF48" w14:textId="77777777" w:rsidR="001E5D2A" w:rsidRPr="00996DD9" w:rsidRDefault="001454EA">
      <w:pPr>
        <w:spacing w:after="256" w:line="259" w:lineRule="auto"/>
        <w:ind w:left="0" w:right="0" w:firstLine="0"/>
        <w:jc w:val="left"/>
      </w:pPr>
      <w:r w:rsidRPr="00996DD9">
        <w:t xml:space="preserve"> </w:t>
      </w:r>
    </w:p>
    <w:p w14:paraId="3E1E98B0" w14:textId="77777777" w:rsidR="001E5D2A" w:rsidRPr="00996DD9" w:rsidRDefault="001454EA">
      <w:pPr>
        <w:pStyle w:val="Heading1"/>
        <w:ind w:left="-5"/>
      </w:pPr>
      <w:r w:rsidRPr="00996DD9">
        <w:t xml:space="preserve">CONCLUSION </w:t>
      </w:r>
    </w:p>
    <w:p w14:paraId="36D45A7A" w14:textId="162DFF35" w:rsidR="001E5D2A" w:rsidRPr="00996DD9" w:rsidRDefault="001454EA" w:rsidP="00C66042">
      <w:pPr>
        <w:spacing w:after="240" w:line="477" w:lineRule="auto"/>
        <w:ind w:left="-5" w:right="5"/>
      </w:pPr>
      <w:r w:rsidRPr="00996DD9">
        <w:t xml:space="preserve">This research emphasizes the vital role of retirement planning, particularly for women, highlighting the necessity of proactive financial strategies to secure a stable future. It points out that a significant portion of the population lacks financial literacy and relies on government assistance, suggesting that enhancing financial education is crucial for empowering individuals to make informed retirement decisions. The study also underscores the influence of parental socialization in shaping children's financial behaviours, indicating that parents can instil positive saving habits and attitudes toward retirement. Furthermore, a positive outlook on retirement is linked to better preparedness, suggesting that fostering optimism can lead to more effective planning. The research connects retirement planning with various Sustainable Development Goals (SDGs), illustrating how effective strategies can help alleviate poverty (Goal 1), promote quality education (Goal 4), address gender equality (Goal 5), supporting decent work and economic growth (Goal 8), while reducing inequalities (Goal 10). </w:t>
      </w:r>
      <w:r w:rsidR="00C66042" w:rsidRPr="00996DD9">
        <w:t xml:space="preserve">The implications of this study are profound, as it addresses gender disparities in </w:t>
      </w:r>
      <w:proofErr w:type="spellStart"/>
      <w:r w:rsidR="00C66042" w:rsidRPr="00996DD9">
        <w:t>labor</w:t>
      </w:r>
      <w:proofErr w:type="spellEnd"/>
      <w:r w:rsidR="00C66042" w:rsidRPr="00996DD9">
        <w:t xml:space="preserve"> force participation, highlighting that retirement planning is essential for improving women's financial security. </w:t>
      </w:r>
      <w:r w:rsidRPr="00996DD9">
        <w:t>It calls for targeted interventions and policies to support women's financial literacy and goal-setting while emphasizing the need for further research into specific strategies women can adopt to enhance their retirement readiness. Overall, the research advocates for a comprehensive approach to retirement planning that includes education, parental encouragement, and a focus on fostering positive attitudes toward financial futures.</w:t>
      </w:r>
      <w:r w:rsidRPr="00996DD9">
        <w:rPr>
          <w:b/>
        </w:rPr>
        <w:t xml:space="preserve"> </w:t>
      </w:r>
    </w:p>
    <w:p w14:paraId="0B9FB930" w14:textId="77777777" w:rsidR="001E5D2A" w:rsidRPr="00996DD9" w:rsidRDefault="001454EA">
      <w:pPr>
        <w:pStyle w:val="Heading1"/>
        <w:spacing w:after="348"/>
        <w:ind w:left="-5"/>
      </w:pPr>
      <w:r w:rsidRPr="00996DD9">
        <w:lastRenderedPageBreak/>
        <w:t xml:space="preserve">REFERENCES  </w:t>
      </w:r>
    </w:p>
    <w:p w14:paraId="09902921" w14:textId="77777777" w:rsidR="001E5D2A" w:rsidRPr="00996DD9" w:rsidRDefault="001454EA">
      <w:pPr>
        <w:ind w:left="706" w:right="5" w:hanging="721"/>
      </w:pPr>
      <w:proofErr w:type="spellStart"/>
      <w:r w:rsidRPr="00996DD9">
        <w:t>Afthanorhan</w:t>
      </w:r>
      <w:proofErr w:type="spellEnd"/>
      <w:r w:rsidRPr="00996DD9">
        <w:t xml:space="preserve">, A., Mamun, A. A., </w:t>
      </w:r>
      <w:proofErr w:type="spellStart"/>
      <w:r w:rsidRPr="00996DD9">
        <w:t>Zainol</w:t>
      </w:r>
      <w:proofErr w:type="spellEnd"/>
      <w:r w:rsidRPr="00996DD9">
        <w:t xml:space="preserve">, N. R., </w:t>
      </w:r>
      <w:proofErr w:type="spellStart"/>
      <w:r w:rsidRPr="00996DD9">
        <w:t>Foziah</w:t>
      </w:r>
      <w:proofErr w:type="spellEnd"/>
      <w:r w:rsidRPr="00996DD9">
        <w:t xml:space="preserve">, H., &amp; Awang, Z. (2020). Framing The Retirement Planning </w:t>
      </w:r>
      <w:proofErr w:type="spellStart"/>
      <w:r w:rsidRPr="00996DD9">
        <w:t>Behavior</w:t>
      </w:r>
      <w:proofErr w:type="spellEnd"/>
      <w:r w:rsidRPr="00996DD9">
        <w:t xml:space="preserve"> Model Towards Sustainable Wellbeing Among Youth: The </w:t>
      </w:r>
    </w:p>
    <w:p w14:paraId="7A867D6C" w14:textId="77777777" w:rsidR="001E5D2A" w:rsidRPr="00996DD9" w:rsidRDefault="001454EA">
      <w:pPr>
        <w:spacing w:after="0" w:line="356" w:lineRule="auto"/>
        <w:ind w:left="716" w:right="-8"/>
        <w:jc w:val="left"/>
      </w:pPr>
      <w:r w:rsidRPr="00996DD9">
        <w:t xml:space="preserve">Moderating Effect </w:t>
      </w:r>
      <w:proofErr w:type="gramStart"/>
      <w:r w:rsidRPr="00996DD9">
        <w:t>Of</w:t>
      </w:r>
      <w:proofErr w:type="gramEnd"/>
      <w:r w:rsidRPr="00996DD9">
        <w:t xml:space="preserve"> Public Profiles. </w:t>
      </w:r>
      <w:r w:rsidRPr="00996DD9">
        <w:rPr>
          <w:i/>
        </w:rPr>
        <w:t xml:space="preserve">Framing The Retirement Planning </w:t>
      </w:r>
      <w:proofErr w:type="spellStart"/>
      <w:r w:rsidRPr="00996DD9">
        <w:rPr>
          <w:i/>
        </w:rPr>
        <w:t>Behavior</w:t>
      </w:r>
      <w:proofErr w:type="spellEnd"/>
      <w:r w:rsidRPr="00996DD9">
        <w:rPr>
          <w:i/>
        </w:rPr>
        <w:t xml:space="preserve"> Model Towards Sustainable Wellbeing Among Youth: The Moderating Effect </w:t>
      </w:r>
      <w:proofErr w:type="gramStart"/>
      <w:r w:rsidRPr="00996DD9">
        <w:rPr>
          <w:i/>
        </w:rPr>
        <w:t>Of</w:t>
      </w:r>
      <w:proofErr w:type="gramEnd"/>
      <w:r w:rsidRPr="00996DD9">
        <w:rPr>
          <w:i/>
        </w:rPr>
        <w:t xml:space="preserve"> Public Profiles</w:t>
      </w:r>
      <w:r w:rsidRPr="00996DD9">
        <w:t xml:space="preserve">. </w:t>
      </w:r>
      <w:hyperlink r:id="rId7" w:anchor="B20-Sustainability-12-08879">
        <w:r w:rsidRPr="00996DD9">
          <w:rPr>
            <w:color w:val="0000FF"/>
            <w:u w:val="single" w:color="0000FF"/>
          </w:rPr>
          <w:t>https://www.mdpi.com/2071</w:t>
        </w:r>
      </w:hyperlink>
      <w:hyperlink r:id="rId8" w:anchor="B20-Sustainability-12-08879">
        <w:r w:rsidRPr="00996DD9">
          <w:rPr>
            <w:color w:val="0000FF"/>
            <w:u w:val="single" w:color="0000FF"/>
          </w:rPr>
          <w:t>-</w:t>
        </w:r>
      </w:hyperlink>
      <w:hyperlink r:id="rId9" w:anchor="B20-Sustainability-12-08879">
        <w:r w:rsidRPr="00996DD9">
          <w:rPr>
            <w:color w:val="0000FF"/>
            <w:u w:val="single" w:color="0000FF"/>
          </w:rPr>
          <w:t>1050/12/21/8879#B20</w:t>
        </w:r>
      </w:hyperlink>
      <w:hyperlink r:id="rId10" w:anchor="B20-Sustainability-12-08879">
        <w:r w:rsidRPr="00996DD9">
          <w:rPr>
            <w:color w:val="0000FF"/>
            <w:u w:val="single" w:color="0000FF"/>
          </w:rPr>
          <w:t>-</w:t>
        </w:r>
      </w:hyperlink>
      <w:hyperlink r:id="rId11" w:anchor="B20-Sustainability-12-08879">
        <w:r w:rsidRPr="00996DD9">
          <w:rPr>
            <w:color w:val="0000FF"/>
            <w:u w:val="single" w:color="0000FF"/>
          </w:rPr>
          <w:t>Sustainability</w:t>
        </w:r>
      </w:hyperlink>
      <w:hyperlink r:id="rId12" w:anchor="B20-Sustainability-12-08879">
        <w:r w:rsidRPr="00996DD9">
          <w:rPr>
            <w:color w:val="0000FF"/>
            <w:u w:val="single" w:color="0000FF"/>
          </w:rPr>
          <w:t>-</w:t>
        </w:r>
      </w:hyperlink>
      <w:hyperlink r:id="rId13" w:anchor="B20-Sustainability-12-08879">
        <w:r w:rsidRPr="00996DD9">
          <w:rPr>
            <w:color w:val="0000FF"/>
            <w:u w:val="single" w:color="0000FF"/>
          </w:rPr>
          <w:t>12</w:t>
        </w:r>
      </w:hyperlink>
      <w:hyperlink r:id="rId14" w:anchor="B20-Sustainability-12-08879">
        <w:r w:rsidRPr="00996DD9">
          <w:rPr>
            <w:color w:val="0000FF"/>
            <w:u w:val="single" w:color="0000FF"/>
          </w:rPr>
          <w:t>-</w:t>
        </w:r>
      </w:hyperlink>
      <w:hyperlink r:id="rId15" w:anchor="B20-Sustainability-12-08879">
        <w:r w:rsidRPr="00996DD9">
          <w:rPr>
            <w:color w:val="0000FF"/>
            <w:u w:val="single" w:color="0000FF"/>
          </w:rPr>
          <w:t>08879</w:t>
        </w:r>
      </w:hyperlink>
      <w:hyperlink r:id="rId16" w:anchor="B20-Sustainability-12-08879">
        <w:r w:rsidRPr="00996DD9">
          <w:t xml:space="preserve"> </w:t>
        </w:r>
      </w:hyperlink>
    </w:p>
    <w:p w14:paraId="14869F68" w14:textId="77777777" w:rsidR="001E5D2A" w:rsidRPr="00996DD9" w:rsidRDefault="001454EA">
      <w:pPr>
        <w:spacing w:after="118" w:line="259" w:lineRule="auto"/>
        <w:ind w:left="-5" w:right="5"/>
      </w:pPr>
      <w:proofErr w:type="spellStart"/>
      <w:r w:rsidRPr="00996DD9">
        <w:t>Alem</w:t>
      </w:r>
      <w:proofErr w:type="spellEnd"/>
      <w:r w:rsidRPr="00996DD9">
        <w:t xml:space="preserve">, D. D. (2020). An Overview </w:t>
      </w:r>
      <w:proofErr w:type="gramStart"/>
      <w:r w:rsidRPr="00996DD9">
        <w:t>Of</w:t>
      </w:r>
      <w:proofErr w:type="gramEnd"/>
      <w:r w:rsidRPr="00996DD9">
        <w:t xml:space="preserve"> Data Analysis And Interpretations In Research. </w:t>
      </w:r>
      <w:r w:rsidRPr="00996DD9">
        <w:rPr>
          <w:i/>
        </w:rPr>
        <w:t xml:space="preserve">International </w:t>
      </w:r>
    </w:p>
    <w:p w14:paraId="0B9E2656" w14:textId="77777777" w:rsidR="001E5D2A" w:rsidRPr="00996DD9" w:rsidRDefault="001454EA">
      <w:pPr>
        <w:tabs>
          <w:tab w:val="center" w:pos="1092"/>
          <w:tab w:val="center" w:pos="1964"/>
          <w:tab w:val="center" w:pos="2940"/>
          <w:tab w:val="center" w:pos="4235"/>
          <w:tab w:val="center" w:pos="5159"/>
          <w:tab w:val="center" w:pos="6133"/>
          <w:tab w:val="center" w:pos="7200"/>
          <w:tab w:val="center" w:pos="8145"/>
          <w:tab w:val="right" w:pos="9370"/>
        </w:tabs>
        <w:spacing w:after="119" w:line="259" w:lineRule="auto"/>
        <w:ind w:left="0" w:right="0" w:firstLine="0"/>
        <w:jc w:val="left"/>
      </w:pPr>
      <w:r w:rsidRPr="00996DD9">
        <w:rPr>
          <w:rFonts w:ascii="Calibri" w:eastAsia="Calibri" w:hAnsi="Calibri" w:cs="Calibri"/>
          <w:sz w:val="22"/>
        </w:rPr>
        <w:tab/>
      </w:r>
      <w:r w:rsidRPr="00996DD9">
        <w:rPr>
          <w:i/>
        </w:rPr>
        <w:t xml:space="preserve">Journal </w:t>
      </w:r>
      <w:r w:rsidRPr="00996DD9">
        <w:rPr>
          <w:i/>
        </w:rPr>
        <w:tab/>
        <w:t xml:space="preserve">Of </w:t>
      </w:r>
      <w:r w:rsidRPr="00996DD9">
        <w:rPr>
          <w:i/>
        </w:rPr>
        <w:tab/>
        <w:t xml:space="preserve">Academic </w:t>
      </w:r>
      <w:r w:rsidRPr="00996DD9">
        <w:rPr>
          <w:i/>
        </w:rPr>
        <w:tab/>
        <w:t xml:space="preserve">Research </w:t>
      </w:r>
      <w:r w:rsidRPr="00996DD9">
        <w:rPr>
          <w:i/>
        </w:rPr>
        <w:tab/>
      </w:r>
      <w:proofErr w:type="gramStart"/>
      <w:r w:rsidRPr="00996DD9">
        <w:rPr>
          <w:i/>
        </w:rPr>
        <w:t>In</w:t>
      </w:r>
      <w:proofErr w:type="gramEnd"/>
      <w:r w:rsidRPr="00996DD9">
        <w:rPr>
          <w:i/>
        </w:rPr>
        <w:t xml:space="preserve"> </w:t>
      </w:r>
      <w:r w:rsidRPr="00996DD9">
        <w:rPr>
          <w:i/>
        </w:rPr>
        <w:tab/>
        <w:t xml:space="preserve">Education </w:t>
      </w:r>
      <w:r w:rsidRPr="00996DD9">
        <w:rPr>
          <w:i/>
        </w:rPr>
        <w:tab/>
        <w:t xml:space="preserve">And </w:t>
      </w:r>
      <w:r w:rsidRPr="00996DD9">
        <w:rPr>
          <w:i/>
        </w:rPr>
        <w:tab/>
        <w:t>Review</w:t>
      </w:r>
      <w:r w:rsidRPr="00996DD9">
        <w:t xml:space="preserve">, </w:t>
      </w:r>
      <w:r w:rsidRPr="00996DD9">
        <w:tab/>
      </w:r>
      <w:r w:rsidRPr="00996DD9">
        <w:rPr>
          <w:i/>
        </w:rPr>
        <w:t>8(1)</w:t>
      </w:r>
      <w:r w:rsidRPr="00996DD9">
        <w:t xml:space="preserve">. </w:t>
      </w:r>
    </w:p>
    <w:p w14:paraId="4D3164A4" w14:textId="77777777" w:rsidR="001E5D2A" w:rsidRPr="00996DD9" w:rsidRDefault="001454EA">
      <w:pPr>
        <w:spacing w:line="259" w:lineRule="auto"/>
        <w:ind w:left="731" w:right="5"/>
      </w:pPr>
      <w:r w:rsidRPr="00996DD9">
        <w:t xml:space="preserve">10.14662/IJARER2020.015 </w:t>
      </w:r>
    </w:p>
    <w:p w14:paraId="7AEED8A4" w14:textId="77777777" w:rsidR="001E5D2A" w:rsidRPr="00996DD9" w:rsidRDefault="001454EA">
      <w:pPr>
        <w:spacing w:after="112" w:line="259" w:lineRule="auto"/>
        <w:ind w:left="-5" w:right="5"/>
      </w:pPr>
      <w:r w:rsidRPr="00996DD9">
        <w:t xml:space="preserve">Amani, J., </w:t>
      </w:r>
      <w:proofErr w:type="spellStart"/>
      <w:r w:rsidRPr="00996DD9">
        <w:t>Luvanga</w:t>
      </w:r>
      <w:proofErr w:type="spellEnd"/>
      <w:r w:rsidRPr="00996DD9">
        <w:t xml:space="preserve">, B., </w:t>
      </w:r>
      <w:proofErr w:type="spellStart"/>
      <w:r w:rsidRPr="00996DD9">
        <w:t>Kihaga</w:t>
      </w:r>
      <w:proofErr w:type="spellEnd"/>
      <w:r w:rsidRPr="00996DD9">
        <w:t xml:space="preserve">, H., </w:t>
      </w:r>
      <w:proofErr w:type="spellStart"/>
      <w:r w:rsidRPr="00996DD9">
        <w:t>Ndeskoi</w:t>
      </w:r>
      <w:proofErr w:type="spellEnd"/>
      <w:r w:rsidRPr="00996DD9">
        <w:t xml:space="preserve">, T., &amp; Gabriel, L. (2023). Why Do Academics Fail </w:t>
      </w:r>
    </w:p>
    <w:p w14:paraId="37FA0F74" w14:textId="77777777" w:rsidR="001E5D2A" w:rsidRPr="00996DD9" w:rsidRDefault="001454EA">
      <w:pPr>
        <w:ind w:left="731" w:right="5"/>
      </w:pPr>
      <w:r w:rsidRPr="00996DD9">
        <w:t xml:space="preserve">To Plan </w:t>
      </w:r>
      <w:proofErr w:type="gramStart"/>
      <w:r w:rsidRPr="00996DD9">
        <w:t>For</w:t>
      </w:r>
      <w:proofErr w:type="gramEnd"/>
      <w:r w:rsidRPr="00996DD9">
        <w:t xml:space="preserve"> Retirement? Employers' And Employees' Views. </w:t>
      </w:r>
      <w:r w:rsidRPr="00996DD9">
        <w:rPr>
          <w:i/>
        </w:rPr>
        <w:t>Journal Of Aging Studies</w:t>
      </w:r>
      <w:r w:rsidRPr="00996DD9">
        <w:t xml:space="preserve">, </w:t>
      </w:r>
      <w:r w:rsidRPr="00996DD9">
        <w:rPr>
          <w:i/>
        </w:rPr>
        <w:t>64</w:t>
      </w:r>
      <w:r w:rsidRPr="00996DD9">
        <w:t>. Https://Doi.Org/10.1016/J.Jaging.2023.101103</w:t>
      </w:r>
      <w:r w:rsidRPr="00996DD9">
        <w:rPr>
          <w:u w:val="single" w:color="000000"/>
        </w:rPr>
        <w:t>3</w:t>
      </w:r>
      <w:r w:rsidRPr="00996DD9">
        <w:t xml:space="preserve"> </w:t>
      </w:r>
    </w:p>
    <w:p w14:paraId="0F2FA2FF" w14:textId="77777777" w:rsidR="001E5D2A" w:rsidRPr="00996DD9" w:rsidRDefault="001454EA">
      <w:pPr>
        <w:spacing w:after="116" w:line="259" w:lineRule="auto"/>
        <w:ind w:right="-8"/>
        <w:jc w:val="left"/>
      </w:pPr>
      <w:r w:rsidRPr="00996DD9">
        <w:t xml:space="preserve">Bernama. (2023). </w:t>
      </w:r>
      <w:r w:rsidRPr="00996DD9">
        <w:rPr>
          <w:i/>
        </w:rPr>
        <w:t>30pct Malaysians Feel Their Debts Are Burdensome: BNM Survey</w:t>
      </w:r>
      <w:r w:rsidRPr="00996DD9">
        <w:t xml:space="preserve">. New Straits </w:t>
      </w:r>
    </w:p>
    <w:p w14:paraId="318CB98C" w14:textId="77777777" w:rsidR="001E5D2A" w:rsidRPr="00996DD9" w:rsidRDefault="001454EA">
      <w:pPr>
        <w:tabs>
          <w:tab w:val="center" w:pos="1048"/>
          <w:tab w:val="center" w:pos="2779"/>
          <w:tab w:val="center" w:pos="4686"/>
          <w:tab w:val="center" w:pos="6279"/>
          <w:tab w:val="center" w:pos="7635"/>
          <w:tab w:val="right" w:pos="9370"/>
        </w:tabs>
        <w:spacing w:after="119" w:line="259" w:lineRule="auto"/>
        <w:ind w:left="0" w:right="0" w:firstLine="0"/>
        <w:jc w:val="left"/>
      </w:pPr>
      <w:r w:rsidRPr="00996DD9">
        <w:rPr>
          <w:rFonts w:ascii="Calibri" w:eastAsia="Calibri" w:hAnsi="Calibri" w:cs="Calibri"/>
          <w:sz w:val="22"/>
        </w:rPr>
        <w:tab/>
      </w:r>
      <w:r w:rsidRPr="00996DD9">
        <w:t xml:space="preserve">Times. </w:t>
      </w:r>
      <w:r w:rsidRPr="00996DD9">
        <w:tab/>
        <w:t xml:space="preserve">Retrieved </w:t>
      </w:r>
      <w:r w:rsidRPr="00996DD9">
        <w:tab/>
        <w:t xml:space="preserve">November </w:t>
      </w:r>
      <w:r w:rsidRPr="00996DD9">
        <w:tab/>
        <w:t xml:space="preserve">23, </w:t>
      </w:r>
      <w:r w:rsidRPr="00996DD9">
        <w:tab/>
        <w:t xml:space="preserve">2023, </w:t>
      </w:r>
      <w:r w:rsidRPr="00996DD9">
        <w:tab/>
        <w:t xml:space="preserve">From </w:t>
      </w:r>
    </w:p>
    <w:p w14:paraId="7EB71070" w14:textId="77777777" w:rsidR="001E5D2A" w:rsidRPr="00996DD9" w:rsidRDefault="00DD77E7">
      <w:pPr>
        <w:spacing w:after="3" w:line="357" w:lineRule="auto"/>
        <w:ind w:left="716" w:right="0"/>
      </w:pPr>
      <w:hyperlink r:id="rId17">
        <w:r w:rsidR="001454EA" w:rsidRPr="00996DD9">
          <w:rPr>
            <w:color w:val="0000FF"/>
            <w:u w:val="single" w:color="0000FF"/>
          </w:rPr>
          <w:t>https://www.nst.com.my/business/2023/02/879264/30pct</w:t>
        </w:r>
      </w:hyperlink>
      <w:hyperlink r:id="rId18">
        <w:r w:rsidR="001454EA" w:rsidRPr="00996DD9">
          <w:rPr>
            <w:color w:val="0000FF"/>
            <w:u w:val="single" w:color="0000FF"/>
          </w:rPr>
          <w:t>-</w:t>
        </w:r>
      </w:hyperlink>
      <w:hyperlink r:id="rId19">
        <w:r w:rsidR="001454EA" w:rsidRPr="00996DD9">
          <w:rPr>
            <w:color w:val="0000FF"/>
            <w:u w:val="single" w:color="0000FF"/>
          </w:rPr>
          <w:t>malaysians</w:t>
        </w:r>
      </w:hyperlink>
      <w:hyperlink r:id="rId20">
        <w:r w:rsidR="001454EA" w:rsidRPr="00996DD9">
          <w:rPr>
            <w:color w:val="0000FF"/>
            <w:u w:val="single" w:color="0000FF"/>
          </w:rPr>
          <w:t>-</w:t>
        </w:r>
      </w:hyperlink>
      <w:hyperlink r:id="rId21">
        <w:r w:rsidR="001454EA" w:rsidRPr="00996DD9">
          <w:rPr>
            <w:color w:val="0000FF"/>
            <w:u w:val="single" w:color="0000FF"/>
          </w:rPr>
          <w:t>feel</w:t>
        </w:r>
      </w:hyperlink>
      <w:hyperlink r:id="rId22">
        <w:r w:rsidR="001454EA" w:rsidRPr="00996DD9">
          <w:rPr>
            <w:color w:val="0000FF"/>
            <w:u w:val="single" w:color="0000FF"/>
          </w:rPr>
          <w:t>-</w:t>
        </w:r>
      </w:hyperlink>
      <w:hyperlink r:id="rId23">
        <w:r w:rsidR="001454EA" w:rsidRPr="00996DD9">
          <w:rPr>
            <w:color w:val="0000FF"/>
            <w:u w:val="single" w:color="0000FF"/>
          </w:rPr>
          <w:t>their</w:t>
        </w:r>
      </w:hyperlink>
      <w:hyperlink r:id="rId24">
        <w:r w:rsidR="001454EA" w:rsidRPr="00996DD9">
          <w:rPr>
            <w:color w:val="0000FF"/>
            <w:u w:val="single" w:color="0000FF"/>
          </w:rPr>
          <w:t>-</w:t>
        </w:r>
      </w:hyperlink>
      <w:hyperlink r:id="rId25">
        <w:r w:rsidR="001454EA" w:rsidRPr="00996DD9">
          <w:rPr>
            <w:color w:val="0000FF"/>
            <w:u w:val="single" w:color="0000FF"/>
          </w:rPr>
          <w:t>debts</w:t>
        </w:r>
      </w:hyperlink>
      <w:hyperlink r:id="rId26">
        <w:r w:rsidR="001454EA" w:rsidRPr="00996DD9">
          <w:rPr>
            <w:color w:val="0000FF"/>
            <w:u w:val="single" w:color="0000FF"/>
          </w:rPr>
          <w:t>-</w:t>
        </w:r>
      </w:hyperlink>
      <w:hyperlink r:id="rId27">
        <w:r w:rsidR="001454EA" w:rsidRPr="00996DD9">
          <w:rPr>
            <w:color w:val="0000FF"/>
            <w:u w:val="single" w:color="0000FF"/>
          </w:rPr>
          <w:t>are</w:t>
        </w:r>
      </w:hyperlink>
      <w:hyperlink r:id="rId28"/>
      <w:hyperlink r:id="rId29">
        <w:r w:rsidR="001454EA" w:rsidRPr="00996DD9">
          <w:rPr>
            <w:color w:val="0000FF"/>
            <w:u w:val="single" w:color="0000FF"/>
          </w:rPr>
          <w:t>burdensome</w:t>
        </w:r>
      </w:hyperlink>
      <w:hyperlink r:id="rId30">
        <w:r w:rsidR="001454EA" w:rsidRPr="00996DD9">
          <w:rPr>
            <w:color w:val="0000FF"/>
            <w:u w:val="single" w:color="0000FF"/>
          </w:rPr>
          <w:t>-</w:t>
        </w:r>
      </w:hyperlink>
      <w:hyperlink r:id="rId31">
        <w:r w:rsidR="001454EA" w:rsidRPr="00996DD9">
          <w:rPr>
            <w:color w:val="0000FF"/>
            <w:u w:val="single" w:color="0000FF"/>
          </w:rPr>
          <w:t>bnm</w:t>
        </w:r>
      </w:hyperlink>
      <w:hyperlink r:id="rId32">
        <w:r w:rsidR="001454EA" w:rsidRPr="00996DD9">
          <w:rPr>
            <w:color w:val="0000FF"/>
            <w:u w:val="single" w:color="0000FF"/>
          </w:rPr>
          <w:t>-</w:t>
        </w:r>
      </w:hyperlink>
      <w:hyperlink r:id="rId33">
        <w:r w:rsidR="001454EA" w:rsidRPr="00996DD9">
          <w:rPr>
            <w:color w:val="0000FF"/>
            <w:u w:val="single" w:color="0000FF"/>
          </w:rPr>
          <w:t>survey</w:t>
        </w:r>
      </w:hyperlink>
      <w:hyperlink r:id="rId34">
        <w:r w:rsidR="001454EA" w:rsidRPr="00996DD9">
          <w:t xml:space="preserve"> </w:t>
        </w:r>
      </w:hyperlink>
    </w:p>
    <w:p w14:paraId="4FFE9E0F" w14:textId="77777777" w:rsidR="001E5D2A" w:rsidRPr="00996DD9" w:rsidRDefault="001454EA">
      <w:pPr>
        <w:spacing w:after="116" w:line="259" w:lineRule="auto"/>
        <w:ind w:right="-8"/>
        <w:jc w:val="left"/>
      </w:pPr>
      <w:r w:rsidRPr="00996DD9">
        <w:t xml:space="preserve">Cariaga, V. (2023). </w:t>
      </w:r>
      <w:r w:rsidRPr="00996DD9">
        <w:rPr>
          <w:i/>
        </w:rPr>
        <w:t xml:space="preserve">Expert Says 'Silent Crisis' With Retirement Savings Looms Worldwide — How </w:t>
      </w:r>
    </w:p>
    <w:p w14:paraId="76028B93" w14:textId="77777777" w:rsidR="001E5D2A" w:rsidRPr="00996DD9" w:rsidRDefault="001454EA">
      <w:pPr>
        <w:tabs>
          <w:tab w:val="center" w:pos="848"/>
          <w:tab w:val="center" w:pos="1572"/>
          <w:tab w:val="center" w:pos="2413"/>
          <w:tab w:val="center" w:pos="3484"/>
          <w:tab w:val="center" w:pos="4776"/>
          <w:tab w:val="center" w:pos="6185"/>
          <w:tab w:val="center" w:pos="7276"/>
          <w:tab w:val="center" w:pos="8134"/>
          <w:tab w:val="right" w:pos="9370"/>
        </w:tabs>
        <w:spacing w:after="119" w:line="259" w:lineRule="auto"/>
        <w:ind w:left="0" w:right="0" w:firstLine="0"/>
        <w:jc w:val="left"/>
      </w:pPr>
      <w:r w:rsidRPr="00996DD9">
        <w:rPr>
          <w:rFonts w:ascii="Calibri" w:eastAsia="Calibri" w:hAnsi="Calibri" w:cs="Calibri"/>
          <w:sz w:val="22"/>
        </w:rPr>
        <w:tab/>
      </w:r>
      <w:r w:rsidRPr="00996DD9">
        <w:rPr>
          <w:i/>
        </w:rPr>
        <w:t xml:space="preserve">To </w:t>
      </w:r>
      <w:r w:rsidRPr="00996DD9">
        <w:rPr>
          <w:i/>
        </w:rPr>
        <w:tab/>
        <w:t xml:space="preserve">Act </w:t>
      </w:r>
      <w:r w:rsidRPr="00996DD9">
        <w:rPr>
          <w:i/>
        </w:rPr>
        <w:tab/>
        <w:t>Now</w:t>
      </w:r>
      <w:r w:rsidRPr="00996DD9">
        <w:t xml:space="preserve">. </w:t>
      </w:r>
      <w:r w:rsidRPr="00996DD9">
        <w:tab/>
        <w:t xml:space="preserve">Nasdaq. </w:t>
      </w:r>
      <w:r w:rsidRPr="00996DD9">
        <w:tab/>
        <w:t xml:space="preserve">Retrieved </w:t>
      </w:r>
      <w:r w:rsidRPr="00996DD9">
        <w:tab/>
        <w:t xml:space="preserve">November </w:t>
      </w:r>
      <w:r w:rsidRPr="00996DD9">
        <w:tab/>
        <w:t xml:space="preserve">17, </w:t>
      </w:r>
      <w:r w:rsidRPr="00996DD9">
        <w:tab/>
        <w:t xml:space="preserve">2023, </w:t>
      </w:r>
      <w:r w:rsidRPr="00996DD9">
        <w:tab/>
        <w:t xml:space="preserve">From </w:t>
      </w:r>
    </w:p>
    <w:p w14:paraId="5AB17658" w14:textId="77777777" w:rsidR="001E5D2A" w:rsidRPr="00996DD9" w:rsidRDefault="00DD77E7">
      <w:pPr>
        <w:spacing w:after="3" w:line="356" w:lineRule="auto"/>
        <w:ind w:left="716" w:right="0"/>
      </w:pPr>
      <w:hyperlink r:id="rId35">
        <w:r w:rsidR="001454EA" w:rsidRPr="00996DD9">
          <w:rPr>
            <w:color w:val="0000FF"/>
            <w:u w:val="single" w:color="0000FF"/>
          </w:rPr>
          <w:t>https://www.nasdaq.com/articles/expert</w:t>
        </w:r>
      </w:hyperlink>
      <w:hyperlink r:id="rId36">
        <w:r w:rsidR="001454EA" w:rsidRPr="00996DD9">
          <w:rPr>
            <w:color w:val="0000FF"/>
            <w:u w:val="single" w:color="0000FF"/>
          </w:rPr>
          <w:t>-</w:t>
        </w:r>
      </w:hyperlink>
      <w:hyperlink r:id="rId37">
        <w:r w:rsidR="001454EA" w:rsidRPr="00996DD9">
          <w:rPr>
            <w:color w:val="0000FF"/>
            <w:u w:val="single" w:color="0000FF"/>
          </w:rPr>
          <w:t>says</w:t>
        </w:r>
      </w:hyperlink>
      <w:hyperlink r:id="rId38">
        <w:r w:rsidR="001454EA" w:rsidRPr="00996DD9">
          <w:rPr>
            <w:color w:val="0000FF"/>
            <w:u w:val="single" w:color="0000FF"/>
          </w:rPr>
          <w:t>-</w:t>
        </w:r>
      </w:hyperlink>
      <w:hyperlink r:id="rId39">
        <w:r w:rsidR="001454EA" w:rsidRPr="00996DD9">
          <w:rPr>
            <w:color w:val="0000FF"/>
            <w:u w:val="single" w:color="0000FF"/>
          </w:rPr>
          <w:t>silent</w:t>
        </w:r>
      </w:hyperlink>
      <w:hyperlink r:id="rId40">
        <w:r w:rsidR="001454EA" w:rsidRPr="00996DD9">
          <w:rPr>
            <w:color w:val="0000FF"/>
            <w:u w:val="single" w:color="0000FF"/>
          </w:rPr>
          <w:t>-</w:t>
        </w:r>
      </w:hyperlink>
      <w:hyperlink r:id="rId41">
        <w:r w:rsidR="001454EA" w:rsidRPr="00996DD9">
          <w:rPr>
            <w:color w:val="0000FF"/>
            <w:u w:val="single" w:color="0000FF"/>
          </w:rPr>
          <w:t>crisis</w:t>
        </w:r>
      </w:hyperlink>
      <w:hyperlink r:id="rId42">
        <w:r w:rsidR="001454EA" w:rsidRPr="00996DD9">
          <w:rPr>
            <w:color w:val="0000FF"/>
            <w:u w:val="single" w:color="0000FF"/>
          </w:rPr>
          <w:t>-</w:t>
        </w:r>
      </w:hyperlink>
      <w:hyperlink r:id="rId43">
        <w:r w:rsidR="001454EA" w:rsidRPr="00996DD9">
          <w:rPr>
            <w:color w:val="0000FF"/>
            <w:u w:val="single" w:color="0000FF"/>
          </w:rPr>
          <w:t>with</w:t>
        </w:r>
      </w:hyperlink>
      <w:hyperlink r:id="rId44">
        <w:r w:rsidR="001454EA" w:rsidRPr="00996DD9">
          <w:rPr>
            <w:color w:val="0000FF"/>
            <w:u w:val="single" w:color="0000FF"/>
          </w:rPr>
          <w:t>-</w:t>
        </w:r>
      </w:hyperlink>
      <w:hyperlink r:id="rId45">
        <w:r w:rsidR="001454EA" w:rsidRPr="00996DD9">
          <w:rPr>
            <w:color w:val="0000FF"/>
            <w:u w:val="single" w:color="0000FF"/>
          </w:rPr>
          <w:t>retirement</w:t>
        </w:r>
      </w:hyperlink>
      <w:hyperlink r:id="rId46">
        <w:r w:rsidR="001454EA" w:rsidRPr="00996DD9">
          <w:rPr>
            <w:color w:val="0000FF"/>
            <w:u w:val="single" w:color="0000FF"/>
          </w:rPr>
          <w:t>-</w:t>
        </w:r>
      </w:hyperlink>
      <w:hyperlink r:id="rId47">
        <w:r w:rsidR="001454EA" w:rsidRPr="00996DD9">
          <w:rPr>
            <w:color w:val="0000FF"/>
            <w:u w:val="single" w:color="0000FF"/>
          </w:rPr>
          <w:t>savings</w:t>
        </w:r>
      </w:hyperlink>
      <w:hyperlink r:id="rId48">
        <w:r w:rsidR="001454EA" w:rsidRPr="00996DD9">
          <w:rPr>
            <w:color w:val="0000FF"/>
            <w:u w:val="single" w:color="0000FF"/>
          </w:rPr>
          <w:t>-</w:t>
        </w:r>
      </w:hyperlink>
      <w:hyperlink r:id="rId49">
        <w:r w:rsidR="001454EA" w:rsidRPr="00996DD9">
          <w:rPr>
            <w:color w:val="0000FF"/>
            <w:u w:val="single" w:color="0000FF"/>
          </w:rPr>
          <w:t>looms</w:t>
        </w:r>
      </w:hyperlink>
      <w:hyperlink r:id="rId50"/>
      <w:hyperlink r:id="rId51">
        <w:r w:rsidR="001454EA" w:rsidRPr="00996DD9">
          <w:rPr>
            <w:color w:val="0000FF"/>
            <w:u w:val="single" w:color="0000FF"/>
          </w:rPr>
          <w:t>worldwide</w:t>
        </w:r>
      </w:hyperlink>
      <w:hyperlink r:id="rId52">
        <w:r w:rsidR="001454EA" w:rsidRPr="00996DD9">
          <w:rPr>
            <w:color w:val="0000FF"/>
            <w:u w:val="single" w:color="0000FF"/>
          </w:rPr>
          <w:t>-</w:t>
        </w:r>
      </w:hyperlink>
      <w:hyperlink r:id="rId53">
        <w:r w:rsidR="001454EA" w:rsidRPr="00996DD9">
          <w:rPr>
            <w:color w:val="0000FF"/>
            <w:u w:val="single" w:color="0000FF"/>
          </w:rPr>
          <w:t>how</w:t>
        </w:r>
      </w:hyperlink>
      <w:hyperlink r:id="rId54">
        <w:r w:rsidR="001454EA" w:rsidRPr="00996DD9">
          <w:rPr>
            <w:color w:val="0000FF"/>
            <w:u w:val="single" w:color="0000FF"/>
          </w:rPr>
          <w:t>-</w:t>
        </w:r>
      </w:hyperlink>
      <w:hyperlink r:id="rId55">
        <w:r w:rsidR="001454EA" w:rsidRPr="00996DD9">
          <w:rPr>
            <w:color w:val="0000FF"/>
            <w:u w:val="single" w:color="0000FF"/>
          </w:rPr>
          <w:t>to</w:t>
        </w:r>
      </w:hyperlink>
      <w:hyperlink r:id="rId56">
        <w:r w:rsidR="001454EA" w:rsidRPr="00996DD9">
          <w:rPr>
            <w:color w:val="0000FF"/>
            <w:u w:val="single" w:color="0000FF"/>
          </w:rPr>
          <w:t>-</w:t>
        </w:r>
      </w:hyperlink>
      <w:hyperlink r:id="rId57">
        <w:r w:rsidR="001454EA" w:rsidRPr="00996DD9">
          <w:rPr>
            <w:color w:val="0000FF"/>
            <w:u w:val="single" w:color="0000FF"/>
          </w:rPr>
          <w:t>act</w:t>
        </w:r>
      </w:hyperlink>
      <w:hyperlink r:id="rId58">
        <w:r w:rsidR="001454EA" w:rsidRPr="00996DD9">
          <w:rPr>
            <w:color w:val="0000FF"/>
            <w:u w:val="single" w:color="0000FF"/>
          </w:rPr>
          <w:t>-</w:t>
        </w:r>
      </w:hyperlink>
      <w:hyperlink r:id="rId59">
        <w:r w:rsidR="001454EA" w:rsidRPr="00996DD9">
          <w:rPr>
            <w:color w:val="0000FF"/>
            <w:u w:val="single" w:color="0000FF"/>
          </w:rPr>
          <w:t>now</w:t>
        </w:r>
      </w:hyperlink>
      <w:hyperlink r:id="rId60">
        <w:r w:rsidR="001454EA" w:rsidRPr="00996DD9">
          <w:t xml:space="preserve"> </w:t>
        </w:r>
      </w:hyperlink>
    </w:p>
    <w:p w14:paraId="6515F631" w14:textId="77777777" w:rsidR="001E5D2A" w:rsidRPr="00996DD9" w:rsidRDefault="001454EA">
      <w:pPr>
        <w:ind w:left="706" w:right="5" w:hanging="721"/>
      </w:pPr>
      <w:r w:rsidRPr="00996DD9">
        <w:t xml:space="preserve">Casteel, A., &amp; </w:t>
      </w:r>
      <w:proofErr w:type="spellStart"/>
      <w:r w:rsidRPr="00996DD9">
        <w:t>Bridier</w:t>
      </w:r>
      <w:proofErr w:type="spellEnd"/>
      <w:r w:rsidRPr="00996DD9">
        <w:t xml:space="preserve">, N. L. (2021). DESCRIBING POPULATIONS AND SAMPLES IN DOCTORAL STUDENT RESEARCH. </w:t>
      </w:r>
      <w:r w:rsidRPr="00996DD9">
        <w:rPr>
          <w:i/>
        </w:rPr>
        <w:t>International Journal Of Doctoral Studies</w:t>
      </w:r>
      <w:r w:rsidRPr="00996DD9">
        <w:t xml:space="preserve">, </w:t>
      </w:r>
      <w:r w:rsidRPr="00996DD9">
        <w:rPr>
          <w:i/>
        </w:rPr>
        <w:t>16</w:t>
      </w:r>
      <w:r w:rsidRPr="00996DD9">
        <w:t xml:space="preserve">. </w:t>
      </w:r>
      <w:hyperlink r:id="rId61">
        <w:r w:rsidRPr="00996DD9">
          <w:rPr>
            <w:color w:val="0000FF"/>
            <w:u w:val="single" w:color="0000FF"/>
          </w:rPr>
          <w:t>http://ijds.org/volume16/ijdsv16p339</w:t>
        </w:r>
      </w:hyperlink>
      <w:hyperlink r:id="rId62">
        <w:r w:rsidRPr="00996DD9">
          <w:rPr>
            <w:color w:val="0000FF"/>
            <w:u w:val="single" w:color="0000FF"/>
          </w:rPr>
          <w:t>-</w:t>
        </w:r>
      </w:hyperlink>
      <w:hyperlink r:id="rId63">
        <w:r w:rsidRPr="00996DD9">
          <w:rPr>
            <w:color w:val="0000FF"/>
            <w:u w:val="single" w:color="0000FF"/>
          </w:rPr>
          <w:t>362casteel7067.pdf</w:t>
        </w:r>
      </w:hyperlink>
      <w:hyperlink r:id="rId64">
        <w:r w:rsidRPr="00996DD9">
          <w:t xml:space="preserve"> </w:t>
        </w:r>
      </w:hyperlink>
    </w:p>
    <w:p w14:paraId="1692A90B" w14:textId="77777777" w:rsidR="001E5D2A" w:rsidRPr="00996DD9" w:rsidRDefault="001454EA">
      <w:pPr>
        <w:ind w:left="706" w:right="5" w:hanging="721"/>
      </w:pPr>
      <w:proofErr w:type="spellStart"/>
      <w:r w:rsidRPr="00996DD9">
        <w:t>Chelliah</w:t>
      </w:r>
      <w:proofErr w:type="spellEnd"/>
      <w:r w:rsidRPr="00996DD9">
        <w:t xml:space="preserve">, P., Shanmugam, A., &amp; Sin, T. S. (2022). A Study </w:t>
      </w:r>
      <w:proofErr w:type="gramStart"/>
      <w:r w:rsidRPr="00996DD9">
        <w:t>On</w:t>
      </w:r>
      <w:proofErr w:type="gramEnd"/>
      <w:r w:rsidRPr="00996DD9">
        <w:t xml:space="preserve"> The </w:t>
      </w:r>
      <w:proofErr w:type="spellStart"/>
      <w:r w:rsidRPr="00996DD9">
        <w:t>Factorsimpacting</w:t>
      </w:r>
      <w:proofErr w:type="spellEnd"/>
      <w:r w:rsidRPr="00996DD9">
        <w:t xml:space="preserve"> Retirement </w:t>
      </w:r>
      <w:proofErr w:type="spellStart"/>
      <w:r w:rsidRPr="00996DD9">
        <w:t>Planningamong</w:t>
      </w:r>
      <w:proofErr w:type="spellEnd"/>
      <w:r w:rsidRPr="00996DD9">
        <w:t xml:space="preserve"> Low-Income Workers In The Northern Region, Malaysia. </w:t>
      </w:r>
      <w:r w:rsidRPr="00996DD9">
        <w:rPr>
          <w:i/>
        </w:rPr>
        <w:t xml:space="preserve">Journal Of </w:t>
      </w:r>
    </w:p>
    <w:p w14:paraId="136BCC69" w14:textId="77777777" w:rsidR="001E5D2A" w:rsidRPr="00996DD9" w:rsidRDefault="001454EA">
      <w:pPr>
        <w:tabs>
          <w:tab w:val="center" w:pos="1543"/>
          <w:tab w:val="center" w:pos="4270"/>
          <w:tab w:val="center" w:pos="6622"/>
          <w:tab w:val="right" w:pos="9370"/>
        </w:tabs>
        <w:spacing w:after="116" w:line="259" w:lineRule="auto"/>
        <w:ind w:left="0" w:right="-8" w:firstLine="0"/>
        <w:jc w:val="left"/>
      </w:pPr>
      <w:r w:rsidRPr="00996DD9">
        <w:rPr>
          <w:rFonts w:ascii="Calibri" w:eastAsia="Calibri" w:hAnsi="Calibri" w:cs="Calibri"/>
          <w:sz w:val="22"/>
        </w:rPr>
        <w:tab/>
      </w:r>
      <w:r w:rsidRPr="00996DD9">
        <w:rPr>
          <w:i/>
        </w:rPr>
        <w:t xml:space="preserve">entrepreneurship </w:t>
      </w:r>
      <w:r w:rsidRPr="00996DD9">
        <w:rPr>
          <w:i/>
        </w:rPr>
        <w:tab/>
        <w:t xml:space="preserve">And </w:t>
      </w:r>
      <w:r w:rsidRPr="00996DD9">
        <w:rPr>
          <w:i/>
        </w:rPr>
        <w:tab/>
        <w:t>Business</w:t>
      </w:r>
      <w:r w:rsidRPr="00996DD9">
        <w:t xml:space="preserve">, </w:t>
      </w:r>
      <w:r w:rsidRPr="00996DD9">
        <w:tab/>
      </w:r>
      <w:r w:rsidRPr="00996DD9">
        <w:rPr>
          <w:i/>
        </w:rPr>
        <w:t>10</w:t>
      </w:r>
      <w:r w:rsidRPr="00996DD9">
        <w:t xml:space="preserve">(2).        </w:t>
      </w:r>
    </w:p>
    <w:p w14:paraId="298DA193" w14:textId="77777777" w:rsidR="001E5D2A" w:rsidRPr="00996DD9" w:rsidRDefault="00DD77E7">
      <w:pPr>
        <w:spacing w:after="112" w:line="259" w:lineRule="auto"/>
        <w:ind w:left="716" w:right="0"/>
      </w:pPr>
      <w:hyperlink r:id="rId65">
        <w:r w:rsidR="001454EA" w:rsidRPr="00996DD9">
          <w:rPr>
            <w:color w:val="0000FF"/>
            <w:u w:val="single" w:color="0000FF"/>
          </w:rPr>
          <w:t>http://journal.umk.edu.my/index.php/jeb/article/view/928/649</w:t>
        </w:r>
      </w:hyperlink>
      <w:hyperlink r:id="rId66">
        <w:r w:rsidR="001454EA" w:rsidRPr="00996DD9">
          <w:t xml:space="preserve"> </w:t>
        </w:r>
      </w:hyperlink>
    </w:p>
    <w:p w14:paraId="397C5E8B" w14:textId="77777777" w:rsidR="001E5D2A" w:rsidRPr="00996DD9" w:rsidRDefault="001454EA">
      <w:pPr>
        <w:ind w:left="706" w:right="5" w:hanging="721"/>
      </w:pPr>
      <w:r w:rsidRPr="00996DD9">
        <w:t xml:space="preserve">Chen, B., &amp; Chen, Z. (2023). Financial Literacy Confidence </w:t>
      </w:r>
      <w:proofErr w:type="gramStart"/>
      <w:r w:rsidRPr="00996DD9">
        <w:t>And</w:t>
      </w:r>
      <w:proofErr w:type="gramEnd"/>
      <w:r w:rsidRPr="00996DD9">
        <w:t xml:space="preserve"> Retirement Planning: Evidence From China. </w:t>
      </w:r>
      <w:r w:rsidRPr="00996DD9">
        <w:rPr>
          <w:i/>
        </w:rPr>
        <w:t>Risks</w:t>
      </w:r>
      <w:r w:rsidRPr="00996DD9">
        <w:t xml:space="preserve">, </w:t>
      </w:r>
      <w:r w:rsidRPr="00996DD9">
        <w:rPr>
          <w:i/>
        </w:rPr>
        <w:t>11(2)</w:t>
      </w:r>
      <w:r w:rsidRPr="00996DD9">
        <w:t xml:space="preserve">. </w:t>
      </w:r>
      <w:hyperlink r:id="rId67">
        <w:r w:rsidRPr="00996DD9">
          <w:rPr>
            <w:color w:val="0000FF"/>
            <w:u w:val="single" w:color="0000FF"/>
          </w:rPr>
          <w:t>https://doi.org/10.3390/risks11020046</w:t>
        </w:r>
      </w:hyperlink>
      <w:hyperlink r:id="rId68">
        <w:r w:rsidRPr="00996DD9">
          <w:t xml:space="preserve"> </w:t>
        </w:r>
      </w:hyperlink>
    </w:p>
    <w:p w14:paraId="7343C1AD" w14:textId="77777777" w:rsidR="001E5D2A" w:rsidRPr="00996DD9" w:rsidRDefault="001454EA">
      <w:pPr>
        <w:spacing w:after="116" w:line="259" w:lineRule="auto"/>
        <w:ind w:right="-8"/>
        <w:jc w:val="left"/>
      </w:pPr>
      <w:r w:rsidRPr="00996DD9">
        <w:rPr>
          <w:i/>
        </w:rPr>
        <w:lastRenderedPageBreak/>
        <w:t>DOSM, Department of Statistics Malaysia Official Portal</w:t>
      </w:r>
      <w:r w:rsidRPr="00996DD9">
        <w:t xml:space="preserve"> (2022). </w:t>
      </w:r>
      <w:r w:rsidRPr="00996DD9">
        <w:rPr>
          <w:i/>
        </w:rPr>
        <w:t>Life Expectancy</w:t>
      </w:r>
      <w:r w:rsidRPr="00996DD9">
        <w:t xml:space="preserve">. Department Of </w:t>
      </w:r>
    </w:p>
    <w:p w14:paraId="0969F91F" w14:textId="77777777" w:rsidR="001E5D2A" w:rsidRPr="00996DD9" w:rsidRDefault="001454EA">
      <w:pPr>
        <w:tabs>
          <w:tab w:val="center" w:pos="1153"/>
          <w:tab w:val="center" w:pos="2640"/>
          <w:tab w:val="center" w:pos="4162"/>
          <w:tab w:val="center" w:pos="5725"/>
          <w:tab w:val="center" w:pos="6976"/>
          <w:tab w:val="center" w:pos="7984"/>
          <w:tab w:val="right" w:pos="9370"/>
        </w:tabs>
        <w:spacing w:after="119" w:line="259" w:lineRule="auto"/>
        <w:ind w:left="0" w:right="0" w:firstLine="0"/>
        <w:jc w:val="left"/>
      </w:pPr>
      <w:r w:rsidRPr="00996DD9">
        <w:rPr>
          <w:rFonts w:ascii="Calibri" w:eastAsia="Calibri" w:hAnsi="Calibri" w:cs="Calibri"/>
          <w:sz w:val="22"/>
        </w:rPr>
        <w:tab/>
      </w:r>
      <w:r w:rsidRPr="00996DD9">
        <w:t xml:space="preserve">Statistics </w:t>
      </w:r>
      <w:r w:rsidRPr="00996DD9">
        <w:tab/>
        <w:t xml:space="preserve">Malaysia. </w:t>
      </w:r>
      <w:r w:rsidRPr="00996DD9">
        <w:tab/>
        <w:t xml:space="preserve">Retrieved </w:t>
      </w:r>
      <w:r w:rsidRPr="00996DD9">
        <w:tab/>
        <w:t xml:space="preserve">September </w:t>
      </w:r>
      <w:r w:rsidRPr="00996DD9">
        <w:tab/>
        <w:t xml:space="preserve">24, </w:t>
      </w:r>
      <w:r w:rsidRPr="00996DD9">
        <w:tab/>
        <w:t xml:space="preserve">2023, </w:t>
      </w:r>
      <w:r w:rsidRPr="00996DD9">
        <w:tab/>
        <w:t xml:space="preserve">From </w:t>
      </w:r>
    </w:p>
    <w:p w14:paraId="4186C3B3" w14:textId="77777777" w:rsidR="001E5D2A" w:rsidRPr="00996DD9" w:rsidRDefault="00DD77E7">
      <w:pPr>
        <w:spacing w:after="118" w:line="259" w:lineRule="auto"/>
        <w:ind w:left="716" w:right="0"/>
      </w:pPr>
      <w:hyperlink r:id="rId69">
        <w:r w:rsidR="001454EA" w:rsidRPr="00996DD9">
          <w:rPr>
            <w:color w:val="0000FF"/>
            <w:u w:val="single" w:color="0000FF"/>
          </w:rPr>
          <w:t>https://www.dosm.gov.my/portal</w:t>
        </w:r>
      </w:hyperlink>
      <w:hyperlink r:id="rId70">
        <w:r w:rsidR="001454EA" w:rsidRPr="00996DD9">
          <w:rPr>
            <w:color w:val="0000FF"/>
            <w:u w:val="single" w:color="0000FF"/>
          </w:rPr>
          <w:t>-</w:t>
        </w:r>
      </w:hyperlink>
      <w:hyperlink r:id="rId71">
        <w:r w:rsidR="001454EA" w:rsidRPr="00996DD9">
          <w:rPr>
            <w:color w:val="0000FF"/>
            <w:u w:val="single" w:color="0000FF"/>
          </w:rPr>
          <w:t>main/release</w:t>
        </w:r>
      </w:hyperlink>
      <w:hyperlink r:id="rId72">
        <w:r w:rsidR="001454EA" w:rsidRPr="00996DD9">
          <w:rPr>
            <w:color w:val="0000FF"/>
            <w:u w:val="single" w:color="0000FF"/>
          </w:rPr>
          <w:t>-</w:t>
        </w:r>
      </w:hyperlink>
      <w:hyperlink r:id="rId73">
        <w:r w:rsidR="001454EA" w:rsidRPr="00996DD9">
          <w:rPr>
            <w:color w:val="0000FF"/>
            <w:u w:val="single" w:color="0000FF"/>
          </w:rPr>
          <w:t>content/abridged</w:t>
        </w:r>
      </w:hyperlink>
      <w:hyperlink r:id="rId74">
        <w:r w:rsidR="001454EA" w:rsidRPr="00996DD9">
          <w:rPr>
            <w:color w:val="0000FF"/>
            <w:u w:val="single" w:color="0000FF"/>
          </w:rPr>
          <w:t>-</w:t>
        </w:r>
      </w:hyperlink>
      <w:hyperlink r:id="rId75">
        <w:r w:rsidR="001454EA" w:rsidRPr="00996DD9">
          <w:rPr>
            <w:color w:val="0000FF"/>
            <w:u w:val="single" w:color="0000FF"/>
          </w:rPr>
          <w:t>life</w:t>
        </w:r>
      </w:hyperlink>
      <w:hyperlink r:id="rId76">
        <w:r w:rsidR="001454EA" w:rsidRPr="00996DD9">
          <w:rPr>
            <w:color w:val="0000FF"/>
            <w:u w:val="single" w:color="0000FF"/>
          </w:rPr>
          <w:t>-</w:t>
        </w:r>
      </w:hyperlink>
      <w:hyperlink r:id="rId77">
        <w:r w:rsidR="001454EA" w:rsidRPr="00996DD9">
          <w:rPr>
            <w:color w:val="0000FF"/>
            <w:u w:val="single" w:color="0000FF"/>
          </w:rPr>
          <w:t>tables</w:t>
        </w:r>
      </w:hyperlink>
      <w:hyperlink r:id="rId78">
        <w:r w:rsidR="001454EA" w:rsidRPr="00996DD9">
          <w:rPr>
            <w:color w:val="0000FF"/>
            <w:u w:val="single" w:color="0000FF"/>
          </w:rPr>
          <w:t>-</w:t>
        </w:r>
      </w:hyperlink>
      <w:hyperlink r:id="rId79">
        <w:r w:rsidR="001454EA" w:rsidRPr="00996DD9">
          <w:rPr>
            <w:color w:val="0000FF"/>
            <w:u w:val="single" w:color="0000FF"/>
          </w:rPr>
          <w:t>2020</w:t>
        </w:r>
      </w:hyperlink>
      <w:hyperlink r:id="rId80">
        <w:r w:rsidR="001454EA" w:rsidRPr="00996DD9">
          <w:rPr>
            <w:color w:val="0000FF"/>
            <w:u w:val="single" w:color="0000FF"/>
          </w:rPr>
          <w:t>-</w:t>
        </w:r>
      </w:hyperlink>
      <w:hyperlink r:id="rId81">
        <w:r w:rsidR="001454EA" w:rsidRPr="00996DD9">
          <w:rPr>
            <w:color w:val="0000FF"/>
            <w:u w:val="single" w:color="0000FF"/>
          </w:rPr>
          <w:t>2022</w:t>
        </w:r>
      </w:hyperlink>
      <w:hyperlink r:id="rId82">
        <w:r w:rsidR="001454EA" w:rsidRPr="00996DD9">
          <w:t xml:space="preserve"> </w:t>
        </w:r>
      </w:hyperlink>
    </w:p>
    <w:p w14:paraId="6A0E6EA9" w14:textId="77777777" w:rsidR="001E5D2A" w:rsidRPr="00996DD9" w:rsidRDefault="001454EA">
      <w:pPr>
        <w:spacing w:after="112" w:line="259" w:lineRule="auto"/>
        <w:ind w:left="-5" w:right="5"/>
      </w:pPr>
      <w:r w:rsidRPr="00996DD9">
        <w:t xml:space="preserve">Fan, L., Stebbins, R., &amp; Kim, K. T. (2021). Skint: Retirement? Financial Hardship </w:t>
      </w:r>
      <w:proofErr w:type="gramStart"/>
      <w:r w:rsidRPr="00996DD9">
        <w:t>And</w:t>
      </w:r>
      <w:proofErr w:type="gramEnd"/>
      <w:r w:rsidRPr="00996DD9">
        <w:t xml:space="preserve"> Retirement </w:t>
      </w:r>
    </w:p>
    <w:p w14:paraId="46B831EB" w14:textId="77777777" w:rsidR="001E5D2A" w:rsidRPr="00996DD9" w:rsidRDefault="001454EA">
      <w:pPr>
        <w:spacing w:after="0" w:line="362" w:lineRule="auto"/>
        <w:ind w:left="721" w:right="0" w:firstLine="0"/>
        <w:jc w:val="left"/>
      </w:pPr>
      <w:r w:rsidRPr="00996DD9">
        <w:t xml:space="preserve">Planning </w:t>
      </w:r>
      <w:r w:rsidRPr="00996DD9">
        <w:tab/>
        <w:t xml:space="preserve">Behaviours. </w:t>
      </w:r>
      <w:r w:rsidRPr="00996DD9">
        <w:tab/>
      </w:r>
      <w:r w:rsidRPr="00996DD9">
        <w:rPr>
          <w:i/>
        </w:rPr>
        <w:t xml:space="preserve">Journal </w:t>
      </w:r>
      <w:r w:rsidRPr="00996DD9">
        <w:rPr>
          <w:i/>
        </w:rPr>
        <w:tab/>
        <w:t xml:space="preserve">Of </w:t>
      </w:r>
      <w:r w:rsidRPr="00996DD9">
        <w:rPr>
          <w:i/>
        </w:rPr>
        <w:tab/>
        <w:t xml:space="preserve">Family </w:t>
      </w:r>
      <w:r w:rsidRPr="00996DD9">
        <w:rPr>
          <w:i/>
        </w:rPr>
        <w:tab/>
      </w:r>
      <w:proofErr w:type="gramStart"/>
      <w:r w:rsidRPr="00996DD9">
        <w:rPr>
          <w:i/>
        </w:rPr>
        <w:t>And</w:t>
      </w:r>
      <w:proofErr w:type="gramEnd"/>
      <w:r w:rsidRPr="00996DD9">
        <w:rPr>
          <w:i/>
        </w:rPr>
        <w:t xml:space="preserve"> </w:t>
      </w:r>
      <w:r w:rsidRPr="00996DD9">
        <w:rPr>
          <w:i/>
        </w:rPr>
        <w:tab/>
        <w:t xml:space="preserve">Economic </w:t>
      </w:r>
      <w:r w:rsidRPr="00996DD9">
        <w:rPr>
          <w:i/>
        </w:rPr>
        <w:tab/>
        <w:t>Issues</w:t>
      </w:r>
      <w:r w:rsidRPr="00996DD9">
        <w:t xml:space="preserve">. </w:t>
      </w:r>
      <w:hyperlink r:id="rId83">
        <w:r w:rsidRPr="00996DD9">
          <w:rPr>
            <w:u w:val="single" w:color="000000"/>
          </w:rPr>
          <w:t>https://doi.org/10.1007/s10834</w:t>
        </w:r>
      </w:hyperlink>
      <w:hyperlink r:id="rId84">
        <w:r w:rsidRPr="00996DD9">
          <w:rPr>
            <w:u w:val="single" w:color="000000"/>
          </w:rPr>
          <w:t>-</w:t>
        </w:r>
      </w:hyperlink>
      <w:hyperlink r:id="rId85">
        <w:r w:rsidRPr="00996DD9">
          <w:rPr>
            <w:u w:val="single" w:color="000000"/>
          </w:rPr>
          <w:t>021</w:t>
        </w:r>
      </w:hyperlink>
      <w:hyperlink r:id="rId86">
        <w:r w:rsidRPr="00996DD9">
          <w:rPr>
            <w:u w:val="single" w:color="000000"/>
          </w:rPr>
          <w:t>-</w:t>
        </w:r>
      </w:hyperlink>
      <w:hyperlink r:id="rId87">
        <w:r w:rsidRPr="00996DD9">
          <w:rPr>
            <w:u w:val="single" w:color="000000"/>
          </w:rPr>
          <w:t>09779</w:t>
        </w:r>
      </w:hyperlink>
      <w:hyperlink r:id="rId88">
        <w:r w:rsidRPr="00996DD9">
          <w:rPr>
            <w:u w:val="single" w:color="000000"/>
          </w:rPr>
          <w:t>-</w:t>
        </w:r>
      </w:hyperlink>
      <w:hyperlink r:id="rId89">
        <w:r w:rsidRPr="00996DD9">
          <w:rPr>
            <w:u w:val="single" w:color="000000"/>
          </w:rPr>
          <w:t>z</w:t>
        </w:r>
      </w:hyperlink>
      <w:r w:rsidRPr="00996DD9">
        <w:t xml:space="preserve"> </w:t>
      </w:r>
    </w:p>
    <w:p w14:paraId="235FED1F" w14:textId="77777777" w:rsidR="001E5D2A" w:rsidRPr="00996DD9" w:rsidRDefault="001454EA">
      <w:pPr>
        <w:ind w:left="706" w:right="5" w:hanging="721"/>
      </w:pPr>
      <w:proofErr w:type="spellStart"/>
      <w:r w:rsidRPr="00996DD9">
        <w:t>Fitria</w:t>
      </w:r>
      <w:proofErr w:type="spellEnd"/>
      <w:r w:rsidRPr="00996DD9">
        <w:t xml:space="preserve">, J. R. (2021). The Autocorrelation Test Is Intended </w:t>
      </w:r>
      <w:proofErr w:type="gramStart"/>
      <w:r w:rsidRPr="00996DD9">
        <w:t>To</w:t>
      </w:r>
      <w:proofErr w:type="gramEnd"/>
      <w:r w:rsidRPr="00996DD9">
        <w:t xml:space="preserve"> Determine Whether Or Not There Is A Deviation In The Correlation Between Sample Members. To Find Out That There Is </w:t>
      </w:r>
      <w:proofErr w:type="gramStart"/>
      <w:r w:rsidRPr="00996DD9">
        <w:t>An</w:t>
      </w:r>
      <w:proofErr w:type="gramEnd"/>
      <w:r w:rsidRPr="00996DD9">
        <w:t xml:space="preserve"> Autocorrelation, The Durbin-Watson (DW) Test Is Carried Out By Comparing The Durbin-Watson Value W. </w:t>
      </w:r>
      <w:r w:rsidRPr="00996DD9">
        <w:rPr>
          <w:i/>
        </w:rPr>
        <w:t>Journal Of Research In Business, Economics, And Education</w:t>
      </w:r>
      <w:r w:rsidRPr="00996DD9">
        <w:t xml:space="preserve">, </w:t>
      </w:r>
      <w:r w:rsidRPr="00996DD9">
        <w:rPr>
          <w:i/>
        </w:rPr>
        <w:t>3</w:t>
      </w:r>
      <w:r w:rsidRPr="00996DD9">
        <w:t xml:space="preserve">(6). </w:t>
      </w:r>
    </w:p>
    <w:p w14:paraId="3218958E" w14:textId="77777777" w:rsidR="001E5D2A" w:rsidRPr="00996DD9" w:rsidRDefault="001454EA">
      <w:pPr>
        <w:spacing w:after="112" w:line="259" w:lineRule="auto"/>
        <w:ind w:left="-5" w:right="5"/>
      </w:pPr>
      <w:proofErr w:type="spellStart"/>
      <w:r w:rsidRPr="00996DD9">
        <w:t>Jiun</w:t>
      </w:r>
      <w:proofErr w:type="spellEnd"/>
      <w:r w:rsidRPr="00996DD9">
        <w:t xml:space="preserve">, T. Y., </w:t>
      </w:r>
      <w:proofErr w:type="spellStart"/>
      <w:r w:rsidRPr="00996DD9">
        <w:t>Satar</w:t>
      </w:r>
      <w:proofErr w:type="spellEnd"/>
      <w:r w:rsidRPr="00996DD9">
        <w:t xml:space="preserve">, N. M., &amp; Ishak, N. A. (2021). Malaysian Undergraduate Students’ Expectation </w:t>
      </w:r>
    </w:p>
    <w:p w14:paraId="742E3383" w14:textId="77777777" w:rsidR="001E5D2A" w:rsidRPr="00996DD9" w:rsidRDefault="001454EA">
      <w:pPr>
        <w:spacing w:after="3" w:line="359" w:lineRule="auto"/>
        <w:ind w:left="716" w:right="0"/>
      </w:pPr>
      <w:r w:rsidRPr="00996DD9">
        <w:t xml:space="preserve">Of Life Satisfaction After Retirement: The Role </w:t>
      </w:r>
      <w:proofErr w:type="gramStart"/>
      <w:r w:rsidRPr="00996DD9">
        <w:t>Of</w:t>
      </w:r>
      <w:proofErr w:type="gramEnd"/>
      <w:r w:rsidRPr="00996DD9">
        <w:t xml:space="preserve"> Parental Influence And Financial Knowledge. </w:t>
      </w:r>
      <w:hyperlink r:id="rId90">
        <w:r w:rsidRPr="00996DD9">
          <w:rPr>
            <w:color w:val="0000FF"/>
            <w:u w:val="single" w:color="0000FF"/>
          </w:rPr>
          <w:t>https://jwmfp.mfpc.org.my/wp</w:t>
        </w:r>
      </w:hyperlink>
      <w:hyperlink r:id="rId91">
        <w:r w:rsidRPr="00996DD9">
          <w:rPr>
            <w:color w:val="0000FF"/>
            <w:u w:val="single" w:color="0000FF"/>
          </w:rPr>
          <w:t>-</w:t>
        </w:r>
      </w:hyperlink>
      <w:hyperlink r:id="rId92">
        <w:r w:rsidRPr="00996DD9">
          <w:rPr>
            <w:color w:val="0000FF"/>
            <w:u w:val="single" w:color="0000FF"/>
          </w:rPr>
          <w:t>content/uploads/2023/01/03</w:t>
        </w:r>
      </w:hyperlink>
      <w:hyperlink r:id="rId93">
        <w:r w:rsidRPr="00996DD9">
          <w:rPr>
            <w:color w:val="0000FF"/>
            <w:u w:val="single" w:color="0000FF"/>
          </w:rPr>
          <w:t>-</w:t>
        </w:r>
      </w:hyperlink>
      <w:hyperlink r:id="rId94">
        <w:r w:rsidRPr="00996DD9">
          <w:rPr>
            <w:color w:val="0000FF"/>
            <w:u w:val="single" w:color="0000FF"/>
          </w:rPr>
          <w:t>24_original</w:t>
        </w:r>
      </w:hyperlink>
      <w:hyperlink r:id="rId95"/>
      <w:hyperlink r:id="rId96">
        <w:r w:rsidRPr="00996DD9">
          <w:rPr>
            <w:color w:val="0000FF"/>
            <w:u w:val="single" w:color="0000FF"/>
          </w:rPr>
          <w:t>research_msian</w:t>
        </w:r>
      </w:hyperlink>
      <w:hyperlink r:id="rId97">
        <w:r w:rsidRPr="00996DD9">
          <w:rPr>
            <w:color w:val="0000FF"/>
            <w:u w:val="single" w:color="0000FF"/>
          </w:rPr>
          <w:t>-</w:t>
        </w:r>
      </w:hyperlink>
      <w:hyperlink r:id="rId98">
        <w:r w:rsidRPr="00996DD9">
          <w:rPr>
            <w:color w:val="0000FF"/>
            <w:u w:val="single" w:color="0000FF"/>
          </w:rPr>
          <w:t>undergraduate</w:t>
        </w:r>
      </w:hyperlink>
      <w:hyperlink r:id="rId99">
        <w:r w:rsidRPr="00996DD9">
          <w:rPr>
            <w:color w:val="0000FF"/>
            <w:u w:val="single" w:color="0000FF"/>
          </w:rPr>
          <w:t>-</w:t>
        </w:r>
      </w:hyperlink>
      <w:hyperlink r:id="rId100">
        <w:r w:rsidRPr="00996DD9">
          <w:rPr>
            <w:color w:val="0000FF"/>
            <w:u w:val="single" w:color="0000FF"/>
          </w:rPr>
          <w:t>student</w:t>
        </w:r>
      </w:hyperlink>
      <w:hyperlink r:id="rId101">
        <w:r w:rsidRPr="00996DD9">
          <w:rPr>
            <w:color w:val="0000FF"/>
            <w:u w:val="single" w:color="0000FF"/>
          </w:rPr>
          <w:t>-</w:t>
        </w:r>
      </w:hyperlink>
      <w:hyperlink r:id="rId102">
        <w:r w:rsidRPr="00996DD9">
          <w:rPr>
            <w:color w:val="0000FF"/>
            <w:u w:val="single" w:color="0000FF"/>
          </w:rPr>
          <w:t>expectation_aug</w:t>
        </w:r>
      </w:hyperlink>
      <w:hyperlink r:id="rId103">
        <w:r w:rsidRPr="00996DD9">
          <w:rPr>
            <w:color w:val="0000FF"/>
            <w:u w:val="single" w:color="0000FF"/>
          </w:rPr>
          <w:t>-</w:t>
        </w:r>
      </w:hyperlink>
      <w:hyperlink r:id="rId104">
        <w:r w:rsidRPr="00996DD9">
          <w:rPr>
            <w:color w:val="0000FF"/>
            <w:u w:val="single" w:color="0000FF"/>
          </w:rPr>
          <w:t>4.pdf</w:t>
        </w:r>
      </w:hyperlink>
      <w:hyperlink r:id="rId105">
        <w:r w:rsidRPr="00996DD9">
          <w:t xml:space="preserve"> </w:t>
        </w:r>
      </w:hyperlink>
    </w:p>
    <w:p w14:paraId="2B7B1B02" w14:textId="77777777" w:rsidR="001E5D2A" w:rsidRPr="00996DD9" w:rsidRDefault="001454EA">
      <w:pPr>
        <w:spacing w:after="112" w:line="259" w:lineRule="auto"/>
        <w:ind w:left="-5" w:right="5"/>
      </w:pPr>
      <w:r w:rsidRPr="00996DD9">
        <w:t xml:space="preserve">Jorgensen, B. L., </w:t>
      </w:r>
      <w:proofErr w:type="spellStart"/>
      <w:r w:rsidRPr="00996DD9">
        <w:t>Allsop</w:t>
      </w:r>
      <w:proofErr w:type="spellEnd"/>
      <w:r w:rsidRPr="00996DD9">
        <w:t xml:space="preserve">, D. B., Runyan, S. D., Wheeler, B. E., &amp; Evans, D. A. (2019). Forming </w:t>
      </w:r>
    </w:p>
    <w:p w14:paraId="2CC7DD4A" w14:textId="77777777" w:rsidR="001E5D2A" w:rsidRPr="00996DD9" w:rsidRDefault="001454EA">
      <w:pPr>
        <w:spacing w:after="113" w:line="259" w:lineRule="auto"/>
        <w:ind w:left="731" w:right="5"/>
      </w:pPr>
      <w:r w:rsidRPr="00996DD9">
        <w:t xml:space="preserve">Financial Vision: How Parents Prepare Young Adults </w:t>
      </w:r>
      <w:proofErr w:type="gramStart"/>
      <w:r w:rsidRPr="00996DD9">
        <w:t>For</w:t>
      </w:r>
      <w:proofErr w:type="gramEnd"/>
      <w:r w:rsidRPr="00996DD9">
        <w:t xml:space="preserve"> Financial Success. </w:t>
      </w:r>
      <w:r w:rsidRPr="00996DD9">
        <w:rPr>
          <w:i/>
        </w:rPr>
        <w:t xml:space="preserve">Journal Of </w:t>
      </w:r>
    </w:p>
    <w:p w14:paraId="0A813741" w14:textId="77777777" w:rsidR="001E5D2A" w:rsidRPr="00996DD9" w:rsidRDefault="001454EA">
      <w:pPr>
        <w:tabs>
          <w:tab w:val="center" w:pos="1059"/>
          <w:tab w:val="center" w:pos="3584"/>
          <w:tab w:val="center" w:pos="6247"/>
          <w:tab w:val="right" w:pos="9370"/>
        </w:tabs>
        <w:spacing w:after="116" w:line="259" w:lineRule="auto"/>
        <w:ind w:left="0" w:right="-8" w:firstLine="0"/>
        <w:jc w:val="left"/>
      </w:pPr>
      <w:r w:rsidRPr="00996DD9">
        <w:rPr>
          <w:rFonts w:ascii="Calibri" w:eastAsia="Calibri" w:hAnsi="Calibri" w:cs="Calibri"/>
          <w:sz w:val="22"/>
        </w:rPr>
        <w:tab/>
      </w:r>
      <w:r w:rsidRPr="00996DD9">
        <w:rPr>
          <w:i/>
        </w:rPr>
        <w:t xml:space="preserve">Family </w:t>
      </w:r>
      <w:r w:rsidRPr="00996DD9">
        <w:rPr>
          <w:i/>
        </w:rPr>
        <w:tab/>
        <w:t xml:space="preserve">And </w:t>
      </w:r>
      <w:r w:rsidRPr="00996DD9">
        <w:rPr>
          <w:i/>
        </w:rPr>
        <w:tab/>
        <w:t xml:space="preserve">Economic </w:t>
      </w:r>
      <w:r w:rsidRPr="00996DD9">
        <w:rPr>
          <w:i/>
        </w:rPr>
        <w:tab/>
        <w:t>Issues</w:t>
      </w:r>
      <w:r w:rsidRPr="00996DD9">
        <w:t xml:space="preserve">. </w:t>
      </w:r>
    </w:p>
    <w:p w14:paraId="1A316426" w14:textId="77777777" w:rsidR="001E5D2A" w:rsidRPr="00996DD9" w:rsidRDefault="00DD77E7">
      <w:pPr>
        <w:spacing w:after="112" w:line="259" w:lineRule="auto"/>
        <w:ind w:left="716" w:right="0"/>
      </w:pPr>
      <w:hyperlink r:id="rId106">
        <w:r w:rsidR="001454EA" w:rsidRPr="00996DD9">
          <w:rPr>
            <w:color w:val="0000FF"/>
            <w:u w:val="single" w:color="0000FF"/>
          </w:rPr>
          <w:t>https://scholarsarchive.byu.edu/cgi/viewcontent.cgi?article=5791&amp;context=facpub</w:t>
        </w:r>
      </w:hyperlink>
      <w:hyperlink r:id="rId107">
        <w:r w:rsidR="001454EA" w:rsidRPr="00996DD9">
          <w:t xml:space="preserve"> </w:t>
        </w:r>
      </w:hyperlink>
    </w:p>
    <w:p w14:paraId="73DBCDBC" w14:textId="77777777" w:rsidR="001E5D2A" w:rsidRPr="00996DD9" w:rsidRDefault="001454EA">
      <w:pPr>
        <w:spacing w:after="112" w:line="259" w:lineRule="auto"/>
        <w:ind w:left="-5" w:right="5"/>
      </w:pPr>
      <w:proofErr w:type="spellStart"/>
      <w:r w:rsidRPr="00996DD9">
        <w:t>Kimiyagahlam</w:t>
      </w:r>
      <w:proofErr w:type="spellEnd"/>
      <w:r w:rsidRPr="00996DD9">
        <w:t xml:space="preserve">, F., Safari, M., &amp; </w:t>
      </w:r>
      <w:proofErr w:type="spellStart"/>
      <w:r w:rsidRPr="00996DD9">
        <w:t>Mansori</w:t>
      </w:r>
      <w:proofErr w:type="spellEnd"/>
      <w:r w:rsidRPr="00996DD9">
        <w:t xml:space="preserve">, S. (2019). Influential </w:t>
      </w:r>
      <w:proofErr w:type="spellStart"/>
      <w:r w:rsidRPr="00996DD9">
        <w:t>Behavioral</w:t>
      </w:r>
      <w:proofErr w:type="spellEnd"/>
      <w:r w:rsidRPr="00996DD9">
        <w:t xml:space="preserve"> Factors </w:t>
      </w:r>
      <w:proofErr w:type="gramStart"/>
      <w:r w:rsidRPr="00996DD9">
        <w:t>On</w:t>
      </w:r>
      <w:proofErr w:type="gramEnd"/>
      <w:r w:rsidRPr="00996DD9">
        <w:t xml:space="preserve"> Retirement </w:t>
      </w:r>
    </w:p>
    <w:p w14:paraId="52708D85" w14:textId="77777777" w:rsidR="001E5D2A" w:rsidRPr="00996DD9" w:rsidRDefault="001454EA">
      <w:pPr>
        <w:spacing w:after="3" w:line="356" w:lineRule="auto"/>
        <w:ind w:left="716" w:right="0"/>
      </w:pPr>
      <w:r w:rsidRPr="00996DD9">
        <w:t xml:space="preserve">Planning Behaviour: The Case </w:t>
      </w:r>
      <w:proofErr w:type="gramStart"/>
      <w:r w:rsidRPr="00996DD9">
        <w:t>Of</w:t>
      </w:r>
      <w:proofErr w:type="gramEnd"/>
      <w:r w:rsidRPr="00996DD9">
        <w:t xml:space="preserve"> Malaysia. </w:t>
      </w:r>
      <w:r w:rsidRPr="00996DD9">
        <w:rPr>
          <w:i/>
        </w:rPr>
        <w:t xml:space="preserve">Journal Of Financial </w:t>
      </w:r>
      <w:proofErr w:type="spellStart"/>
      <w:r w:rsidRPr="00996DD9">
        <w:rPr>
          <w:i/>
        </w:rPr>
        <w:t>Counseling</w:t>
      </w:r>
      <w:proofErr w:type="spellEnd"/>
      <w:r w:rsidRPr="00996DD9">
        <w:rPr>
          <w:i/>
        </w:rPr>
        <w:t xml:space="preserve"> And </w:t>
      </w:r>
      <w:proofErr w:type="gramStart"/>
      <w:r w:rsidRPr="00996DD9">
        <w:rPr>
          <w:i/>
        </w:rPr>
        <w:t>Planning,</w:t>
      </w:r>
      <w:r w:rsidRPr="00996DD9">
        <w:t>,</w:t>
      </w:r>
      <w:proofErr w:type="gramEnd"/>
      <w:r w:rsidRPr="00996DD9">
        <w:t xml:space="preserve"> </w:t>
      </w:r>
      <w:r w:rsidRPr="00996DD9">
        <w:rPr>
          <w:i/>
        </w:rPr>
        <w:t>30</w:t>
      </w:r>
      <w:r w:rsidRPr="00996DD9">
        <w:t xml:space="preserve">. </w:t>
      </w:r>
      <w:hyperlink r:id="rId108">
        <w:r w:rsidRPr="00996DD9">
          <w:rPr>
            <w:color w:val="0000FF"/>
            <w:u w:val="single" w:color="0000FF"/>
          </w:rPr>
          <w:t>https://files.eric.ed.gov/fulltext/ej1241039.pdf</w:t>
        </w:r>
      </w:hyperlink>
      <w:hyperlink r:id="rId109">
        <w:r w:rsidRPr="00996DD9">
          <w:t xml:space="preserve"> </w:t>
        </w:r>
      </w:hyperlink>
    </w:p>
    <w:p w14:paraId="42F21AA2" w14:textId="77777777" w:rsidR="001E5D2A" w:rsidRPr="00996DD9" w:rsidRDefault="001454EA">
      <w:pPr>
        <w:spacing w:after="112" w:line="259" w:lineRule="auto"/>
        <w:ind w:left="-5" w:right="5"/>
      </w:pPr>
      <w:proofErr w:type="spellStart"/>
      <w:r w:rsidRPr="00996DD9">
        <w:t>Kumajas</w:t>
      </w:r>
      <w:proofErr w:type="spellEnd"/>
      <w:r w:rsidRPr="00996DD9">
        <w:t xml:space="preserve">, L. I., &amp; </w:t>
      </w:r>
      <w:proofErr w:type="spellStart"/>
      <w:r w:rsidRPr="00996DD9">
        <w:t>Wuryaningrat</w:t>
      </w:r>
      <w:proofErr w:type="spellEnd"/>
      <w:r w:rsidRPr="00996DD9">
        <w:t xml:space="preserve">, N. F. (2022). Financial Retirement Plan Based </w:t>
      </w:r>
      <w:proofErr w:type="gramStart"/>
      <w:r w:rsidRPr="00996DD9">
        <w:t>On</w:t>
      </w:r>
      <w:proofErr w:type="gramEnd"/>
      <w:r w:rsidRPr="00996DD9">
        <w:t xml:space="preserve"> Knowledge-</w:t>
      </w:r>
    </w:p>
    <w:p w14:paraId="5CF4813B" w14:textId="77777777" w:rsidR="001E5D2A" w:rsidRPr="00996DD9" w:rsidRDefault="001454EA">
      <w:pPr>
        <w:spacing w:after="0" w:line="359" w:lineRule="auto"/>
        <w:ind w:left="716" w:right="0"/>
        <w:jc w:val="left"/>
      </w:pPr>
      <w:r w:rsidRPr="00996DD9">
        <w:t xml:space="preserve">Based </w:t>
      </w:r>
      <w:r w:rsidRPr="00996DD9">
        <w:tab/>
        <w:t xml:space="preserve">View </w:t>
      </w:r>
      <w:r w:rsidRPr="00996DD9">
        <w:tab/>
        <w:t xml:space="preserve">Theory </w:t>
      </w:r>
      <w:r w:rsidRPr="00996DD9">
        <w:tab/>
        <w:t xml:space="preserve">Perspective. </w:t>
      </w:r>
      <w:r w:rsidRPr="00996DD9">
        <w:tab/>
      </w:r>
      <w:proofErr w:type="spellStart"/>
      <w:r w:rsidRPr="00996DD9">
        <w:rPr>
          <w:i/>
        </w:rPr>
        <w:t>Jurnal</w:t>
      </w:r>
      <w:proofErr w:type="spellEnd"/>
      <w:r w:rsidRPr="00996DD9">
        <w:rPr>
          <w:i/>
        </w:rPr>
        <w:t xml:space="preserve"> </w:t>
      </w:r>
      <w:r w:rsidRPr="00996DD9">
        <w:rPr>
          <w:i/>
        </w:rPr>
        <w:tab/>
      </w:r>
      <w:proofErr w:type="spellStart"/>
      <w:r w:rsidRPr="00996DD9">
        <w:rPr>
          <w:i/>
        </w:rPr>
        <w:t>Manajemen</w:t>
      </w:r>
      <w:proofErr w:type="spellEnd"/>
      <w:r w:rsidRPr="00996DD9">
        <w:rPr>
          <w:i/>
        </w:rPr>
        <w:t xml:space="preserve"> </w:t>
      </w:r>
      <w:r w:rsidRPr="00996DD9">
        <w:rPr>
          <w:i/>
        </w:rPr>
        <w:tab/>
      </w:r>
      <w:proofErr w:type="spellStart"/>
      <w:r w:rsidRPr="00996DD9">
        <w:rPr>
          <w:i/>
        </w:rPr>
        <w:t>Teknologi</w:t>
      </w:r>
      <w:proofErr w:type="spellEnd"/>
      <w:r w:rsidRPr="00996DD9">
        <w:t xml:space="preserve">. </w:t>
      </w:r>
      <w:hyperlink r:id="rId110">
        <w:r w:rsidRPr="00996DD9">
          <w:rPr>
            <w:color w:val="0000FF"/>
            <w:u w:val="single" w:color="0000FF"/>
          </w:rPr>
          <w:t>https://www.researchgate.net/profile/nikolas</w:t>
        </w:r>
      </w:hyperlink>
      <w:hyperlink r:id="rId111"/>
      <w:hyperlink r:id="rId112">
        <w:r w:rsidRPr="00996DD9">
          <w:rPr>
            <w:color w:val="0000FF"/>
            <w:u w:val="single" w:color="0000FF"/>
          </w:rPr>
          <w:t>wuryaningrat/publication/366789554_financial_retirement_plan_based_on_knowledge</w:t>
        </w:r>
      </w:hyperlink>
      <w:hyperlink r:id="rId113"/>
      <w:hyperlink r:id="rId114">
        <w:r w:rsidRPr="00996DD9">
          <w:rPr>
            <w:color w:val="0000FF"/>
            <w:u w:val="single" w:color="0000FF"/>
          </w:rPr>
          <w:t xml:space="preserve">based_view_theory_perspective_kumajas_and_wuryaningrat_financial_retirement_plan_ </w:t>
        </w:r>
      </w:hyperlink>
      <w:hyperlink r:id="rId115">
        <w:proofErr w:type="spellStart"/>
        <w:r w:rsidRPr="00996DD9">
          <w:rPr>
            <w:color w:val="0000FF"/>
            <w:u w:val="single" w:color="0000FF"/>
          </w:rPr>
          <w:t>based_on_knowledge</w:t>
        </w:r>
      </w:hyperlink>
      <w:hyperlink r:id="rId116">
        <w:r w:rsidRPr="00996DD9">
          <w:rPr>
            <w:color w:val="0000FF"/>
            <w:u w:val="single" w:color="0000FF"/>
          </w:rPr>
          <w:t>-</w:t>
        </w:r>
      </w:hyperlink>
      <w:hyperlink r:id="rId117">
        <w:r w:rsidRPr="00996DD9">
          <w:rPr>
            <w:color w:val="0000FF"/>
            <w:u w:val="single" w:color="0000FF"/>
          </w:rPr>
          <w:t>based_view_theory_perspective</w:t>
        </w:r>
        <w:proofErr w:type="spellEnd"/>
        <w:r w:rsidRPr="00996DD9">
          <w:rPr>
            <w:color w:val="0000FF"/>
            <w:u w:val="single" w:color="0000FF"/>
          </w:rPr>
          <w:t>/l</w:t>
        </w:r>
      </w:hyperlink>
      <w:hyperlink r:id="rId118">
        <w:r w:rsidRPr="00996DD9">
          <w:t xml:space="preserve"> </w:t>
        </w:r>
      </w:hyperlink>
    </w:p>
    <w:p w14:paraId="2B0EA01B" w14:textId="77777777" w:rsidR="001E5D2A" w:rsidRPr="00996DD9" w:rsidRDefault="001454EA">
      <w:pPr>
        <w:spacing w:after="112" w:line="259" w:lineRule="auto"/>
        <w:ind w:left="-5" w:right="5"/>
      </w:pPr>
      <w:r w:rsidRPr="00996DD9">
        <w:t xml:space="preserve">Lakhani, S. A., &amp; </w:t>
      </w:r>
      <w:proofErr w:type="spellStart"/>
      <w:r w:rsidRPr="00996DD9">
        <w:t>Gaikar</w:t>
      </w:r>
      <w:proofErr w:type="spellEnd"/>
      <w:r w:rsidRPr="00996DD9">
        <w:t xml:space="preserve">, D. V. (2019). Study Of Demographic Variables </w:t>
      </w:r>
      <w:proofErr w:type="gramStart"/>
      <w:r w:rsidRPr="00996DD9">
        <w:t>On</w:t>
      </w:r>
      <w:proofErr w:type="gramEnd"/>
      <w:r w:rsidRPr="00996DD9">
        <w:t xml:space="preserve"> Financial Goal Of </w:t>
      </w:r>
    </w:p>
    <w:p w14:paraId="6B210652" w14:textId="77777777" w:rsidR="001E5D2A" w:rsidRPr="00996DD9" w:rsidRDefault="001454EA">
      <w:pPr>
        <w:spacing w:after="3" w:line="366" w:lineRule="auto"/>
        <w:ind w:left="716" w:right="0"/>
      </w:pPr>
      <w:r w:rsidRPr="00996DD9">
        <w:t xml:space="preserve">Urban </w:t>
      </w:r>
      <w:r w:rsidRPr="00996DD9">
        <w:tab/>
        <w:t xml:space="preserve">Individuals. </w:t>
      </w:r>
      <w:r w:rsidRPr="00996DD9">
        <w:tab/>
      </w:r>
      <w:r w:rsidRPr="00996DD9">
        <w:rPr>
          <w:i/>
        </w:rPr>
        <w:t xml:space="preserve">International </w:t>
      </w:r>
      <w:r w:rsidRPr="00996DD9">
        <w:rPr>
          <w:i/>
        </w:rPr>
        <w:tab/>
        <w:t xml:space="preserve">Journal </w:t>
      </w:r>
      <w:r w:rsidRPr="00996DD9">
        <w:rPr>
          <w:i/>
        </w:rPr>
        <w:tab/>
      </w:r>
      <w:proofErr w:type="gramStart"/>
      <w:r w:rsidRPr="00996DD9">
        <w:rPr>
          <w:i/>
        </w:rPr>
        <w:t>Of</w:t>
      </w:r>
      <w:proofErr w:type="gramEnd"/>
      <w:r w:rsidRPr="00996DD9">
        <w:rPr>
          <w:i/>
        </w:rPr>
        <w:t xml:space="preserve"> </w:t>
      </w:r>
      <w:r w:rsidRPr="00996DD9">
        <w:rPr>
          <w:i/>
        </w:rPr>
        <w:tab/>
        <w:t>Research</w:t>
      </w:r>
      <w:r w:rsidRPr="00996DD9">
        <w:t xml:space="preserve">, </w:t>
      </w:r>
      <w:r w:rsidRPr="00996DD9">
        <w:tab/>
      </w:r>
      <w:r w:rsidRPr="00996DD9">
        <w:rPr>
          <w:i/>
        </w:rPr>
        <w:t>9(1)</w:t>
      </w:r>
      <w:r w:rsidRPr="00996DD9">
        <w:t xml:space="preserve">. </w:t>
      </w:r>
      <w:hyperlink r:id="rId119">
        <w:r w:rsidRPr="00996DD9">
          <w:rPr>
            <w:color w:val="0000FF"/>
            <w:u w:val="single" w:color="0000FF"/>
          </w:rPr>
          <w:t>https://www.researchgate.net/profile/vilas</w:t>
        </w:r>
      </w:hyperlink>
      <w:hyperlink r:id="rId120">
        <w:r w:rsidRPr="00996DD9">
          <w:rPr>
            <w:color w:val="0000FF"/>
            <w:u w:val="single" w:color="0000FF"/>
          </w:rPr>
          <w:t>-</w:t>
        </w:r>
      </w:hyperlink>
      <w:hyperlink r:id="rId121">
        <w:r w:rsidRPr="00996DD9">
          <w:rPr>
            <w:color w:val="0000FF"/>
            <w:u w:val="single" w:color="0000FF"/>
          </w:rPr>
          <w:t>gaikar</w:t>
        </w:r>
      </w:hyperlink>
      <w:hyperlink r:id="rId122">
        <w:r w:rsidRPr="00996DD9">
          <w:rPr>
            <w:color w:val="0000FF"/>
            <w:u w:val="single" w:color="0000FF"/>
          </w:rPr>
          <w:t>-</w:t>
        </w:r>
      </w:hyperlink>
    </w:p>
    <w:p w14:paraId="6CFC61CF" w14:textId="77777777" w:rsidR="001E5D2A" w:rsidRPr="00996DD9" w:rsidRDefault="00DD77E7">
      <w:pPr>
        <w:spacing w:after="3" w:line="356" w:lineRule="auto"/>
        <w:ind w:left="716" w:right="0"/>
      </w:pPr>
      <w:hyperlink r:id="rId123">
        <w:r w:rsidR="001454EA" w:rsidRPr="00996DD9">
          <w:rPr>
            <w:color w:val="0000FF"/>
            <w:u w:val="single" w:color="0000FF"/>
          </w:rPr>
          <w:t xml:space="preserve">2/publication/340528930_international_journal_of_research/links/5e8f076092851c2f528 </w:t>
        </w:r>
      </w:hyperlink>
      <w:hyperlink r:id="rId124">
        <w:r w:rsidR="001454EA" w:rsidRPr="00996DD9">
          <w:rPr>
            <w:color w:val="0000FF"/>
            <w:u w:val="single" w:color="0000FF"/>
          </w:rPr>
          <w:t>d4fad/international</w:t>
        </w:r>
      </w:hyperlink>
      <w:hyperlink r:id="rId125">
        <w:r w:rsidR="001454EA" w:rsidRPr="00996DD9">
          <w:rPr>
            <w:color w:val="0000FF"/>
            <w:u w:val="single" w:color="0000FF"/>
          </w:rPr>
          <w:t>-</w:t>
        </w:r>
      </w:hyperlink>
      <w:hyperlink r:id="rId126">
        <w:r w:rsidR="001454EA" w:rsidRPr="00996DD9">
          <w:rPr>
            <w:color w:val="0000FF"/>
            <w:u w:val="single" w:color="0000FF"/>
          </w:rPr>
          <w:t>journal</w:t>
        </w:r>
      </w:hyperlink>
      <w:hyperlink r:id="rId127">
        <w:r w:rsidR="001454EA" w:rsidRPr="00996DD9">
          <w:rPr>
            <w:color w:val="0000FF"/>
            <w:u w:val="single" w:color="0000FF"/>
          </w:rPr>
          <w:t>-</w:t>
        </w:r>
      </w:hyperlink>
      <w:hyperlink r:id="rId128">
        <w:r w:rsidR="001454EA" w:rsidRPr="00996DD9">
          <w:rPr>
            <w:color w:val="0000FF"/>
            <w:u w:val="single" w:color="0000FF"/>
          </w:rPr>
          <w:t>of</w:t>
        </w:r>
      </w:hyperlink>
      <w:hyperlink r:id="rId129">
        <w:r w:rsidR="001454EA" w:rsidRPr="00996DD9">
          <w:rPr>
            <w:color w:val="0000FF"/>
            <w:u w:val="single" w:color="0000FF"/>
          </w:rPr>
          <w:t>-</w:t>
        </w:r>
      </w:hyperlink>
      <w:hyperlink r:id="rId130">
        <w:r w:rsidR="001454EA" w:rsidRPr="00996DD9">
          <w:rPr>
            <w:color w:val="0000FF"/>
            <w:u w:val="single" w:color="0000FF"/>
          </w:rPr>
          <w:t>research.pdf</w:t>
        </w:r>
      </w:hyperlink>
      <w:hyperlink r:id="rId131">
        <w:r w:rsidR="001454EA" w:rsidRPr="00996DD9">
          <w:t xml:space="preserve"> </w:t>
        </w:r>
      </w:hyperlink>
    </w:p>
    <w:p w14:paraId="2941434D" w14:textId="77777777" w:rsidR="001E5D2A" w:rsidRPr="00996DD9" w:rsidRDefault="001454EA">
      <w:pPr>
        <w:spacing w:after="118" w:line="259" w:lineRule="auto"/>
        <w:ind w:left="-5" w:right="5"/>
      </w:pPr>
      <w:proofErr w:type="spellStart"/>
      <w:r w:rsidRPr="00996DD9">
        <w:t>Martinex</w:t>
      </w:r>
      <w:proofErr w:type="spellEnd"/>
      <w:r w:rsidRPr="00996DD9">
        <w:t xml:space="preserve">-Escudero, J. A., </w:t>
      </w:r>
      <w:proofErr w:type="spellStart"/>
      <w:r w:rsidRPr="00996DD9">
        <w:t>Villarejo</w:t>
      </w:r>
      <w:proofErr w:type="spellEnd"/>
      <w:r w:rsidRPr="00996DD9">
        <w:t xml:space="preserve">, S., Garcia, O. F., &amp; Garcia, F. (2020). Parental Socialization </w:t>
      </w:r>
    </w:p>
    <w:p w14:paraId="47BFB99D" w14:textId="77777777" w:rsidR="001E5D2A" w:rsidRPr="00996DD9" w:rsidRDefault="001454EA">
      <w:pPr>
        <w:tabs>
          <w:tab w:val="center" w:pos="925"/>
          <w:tab w:val="center" w:pos="1569"/>
          <w:tab w:val="center" w:pos="2337"/>
          <w:tab w:val="center" w:pos="3321"/>
          <w:tab w:val="center" w:pos="4153"/>
          <w:tab w:val="center" w:pos="5106"/>
          <w:tab w:val="center" w:pos="6410"/>
          <w:tab w:val="center" w:pos="7700"/>
          <w:tab w:val="center" w:pos="8581"/>
          <w:tab w:val="right" w:pos="9370"/>
        </w:tabs>
        <w:spacing w:after="119" w:line="259" w:lineRule="auto"/>
        <w:ind w:left="0" w:right="0" w:firstLine="0"/>
        <w:jc w:val="left"/>
      </w:pPr>
      <w:r w:rsidRPr="00996DD9">
        <w:rPr>
          <w:rFonts w:ascii="Calibri" w:eastAsia="Calibri" w:hAnsi="Calibri" w:cs="Calibri"/>
          <w:sz w:val="22"/>
        </w:rPr>
        <w:tab/>
      </w:r>
      <w:r w:rsidRPr="00996DD9">
        <w:t xml:space="preserve">And </w:t>
      </w:r>
      <w:r w:rsidRPr="00996DD9">
        <w:tab/>
        <w:t xml:space="preserve">Its </w:t>
      </w:r>
      <w:r w:rsidRPr="00996DD9">
        <w:tab/>
        <w:t xml:space="preserve">Impact </w:t>
      </w:r>
      <w:r w:rsidRPr="00996DD9">
        <w:tab/>
        <w:t xml:space="preserve">Across </w:t>
      </w:r>
      <w:r w:rsidRPr="00996DD9">
        <w:tab/>
      </w:r>
      <w:proofErr w:type="gramStart"/>
      <w:r w:rsidRPr="00996DD9">
        <w:t>The</w:t>
      </w:r>
      <w:proofErr w:type="gramEnd"/>
      <w:r w:rsidRPr="00996DD9">
        <w:t xml:space="preserve"> </w:t>
      </w:r>
      <w:r w:rsidRPr="00996DD9">
        <w:tab/>
        <w:t xml:space="preserve">Lifespan. </w:t>
      </w:r>
      <w:r w:rsidRPr="00996DD9">
        <w:tab/>
      </w:r>
      <w:proofErr w:type="spellStart"/>
      <w:r w:rsidRPr="00996DD9">
        <w:rPr>
          <w:i/>
        </w:rPr>
        <w:t>Behavioral</w:t>
      </w:r>
      <w:proofErr w:type="spellEnd"/>
      <w:r w:rsidRPr="00996DD9">
        <w:rPr>
          <w:i/>
        </w:rPr>
        <w:t xml:space="preserve"> </w:t>
      </w:r>
      <w:r w:rsidRPr="00996DD9">
        <w:rPr>
          <w:i/>
        </w:rPr>
        <w:tab/>
        <w:t>Sciences</w:t>
      </w:r>
      <w:r w:rsidRPr="00996DD9">
        <w:t xml:space="preserve">, </w:t>
      </w:r>
      <w:r w:rsidRPr="00996DD9">
        <w:tab/>
      </w:r>
      <w:r w:rsidRPr="00996DD9">
        <w:rPr>
          <w:i/>
        </w:rPr>
        <w:t xml:space="preserve">10 </w:t>
      </w:r>
      <w:r w:rsidRPr="00996DD9">
        <w:rPr>
          <w:i/>
        </w:rPr>
        <w:tab/>
        <w:t>(6)</w:t>
      </w:r>
      <w:r w:rsidRPr="00996DD9">
        <w:t xml:space="preserve">. </w:t>
      </w:r>
    </w:p>
    <w:p w14:paraId="2140914E" w14:textId="77777777" w:rsidR="001E5D2A" w:rsidRPr="00996DD9" w:rsidRDefault="00DD77E7">
      <w:pPr>
        <w:spacing w:after="112" w:line="259" w:lineRule="auto"/>
        <w:ind w:left="716" w:right="0"/>
      </w:pPr>
      <w:hyperlink r:id="rId132">
        <w:r w:rsidR="001454EA" w:rsidRPr="00996DD9">
          <w:rPr>
            <w:color w:val="0000FF"/>
            <w:u w:val="single" w:color="0000FF"/>
          </w:rPr>
          <w:t>https://www.ncbi.nlm.nih.gov/pmc/articles/pmc7349393/</w:t>
        </w:r>
      </w:hyperlink>
      <w:hyperlink r:id="rId133">
        <w:r w:rsidR="001454EA" w:rsidRPr="00996DD9">
          <w:rPr>
            <w:color w:val="0000FF"/>
          </w:rPr>
          <w:t xml:space="preserve"> </w:t>
        </w:r>
      </w:hyperlink>
    </w:p>
    <w:p w14:paraId="45132BF0" w14:textId="77777777" w:rsidR="001E5D2A" w:rsidRPr="00996DD9" w:rsidRDefault="001454EA">
      <w:pPr>
        <w:spacing w:after="137" w:line="259" w:lineRule="auto"/>
        <w:ind w:left="-5" w:right="5"/>
      </w:pPr>
      <w:r w:rsidRPr="00996DD9">
        <w:t xml:space="preserve">Mohd Isa, M. Y., &amp; </w:t>
      </w:r>
      <w:proofErr w:type="spellStart"/>
      <w:r w:rsidRPr="00996DD9">
        <w:t>Daukin</w:t>
      </w:r>
      <w:proofErr w:type="spellEnd"/>
      <w:r w:rsidRPr="00996DD9">
        <w:t xml:space="preserve">, M. (2023). The influence of retirement goals and risk attitudes on </w:t>
      </w:r>
    </w:p>
    <w:p w14:paraId="0B895E6C" w14:textId="77777777" w:rsidR="001E5D2A" w:rsidRPr="00996DD9" w:rsidRDefault="001454EA">
      <w:pPr>
        <w:spacing w:after="3"/>
        <w:ind w:left="716" w:right="0"/>
      </w:pPr>
      <w:r w:rsidRPr="00996DD9">
        <w:t xml:space="preserve">Malaysian women’s retirement planning. </w:t>
      </w:r>
      <w:r w:rsidRPr="00996DD9">
        <w:rPr>
          <w:i/>
        </w:rPr>
        <w:t>Cogent Economics &amp; Finance</w:t>
      </w:r>
      <w:r w:rsidRPr="00996DD9">
        <w:t xml:space="preserve">, </w:t>
      </w:r>
      <w:r w:rsidRPr="00996DD9">
        <w:rPr>
          <w:i/>
        </w:rPr>
        <w:t>11</w:t>
      </w:r>
      <w:r w:rsidRPr="00996DD9">
        <w:t xml:space="preserve">(1). </w:t>
      </w:r>
      <w:hyperlink r:id="rId134">
        <w:r w:rsidRPr="00996DD9">
          <w:rPr>
            <w:color w:val="0000FF"/>
            <w:u w:val="single" w:color="0000FF"/>
          </w:rPr>
          <w:t>https://www.tandfonline.com/doi/full/10.1080/23322039.2023.2195041</w:t>
        </w:r>
      </w:hyperlink>
      <w:hyperlink r:id="rId135">
        <w:r w:rsidRPr="00996DD9">
          <w:t xml:space="preserve"> </w:t>
        </w:r>
      </w:hyperlink>
    </w:p>
    <w:p w14:paraId="2FF80C9C" w14:textId="77777777" w:rsidR="001E5D2A" w:rsidRPr="00996DD9" w:rsidRDefault="001454EA">
      <w:pPr>
        <w:ind w:left="706" w:right="5" w:hanging="721"/>
      </w:pPr>
      <w:proofErr w:type="spellStart"/>
      <w:r w:rsidRPr="00996DD9">
        <w:t>Nagaprakash</w:t>
      </w:r>
      <w:proofErr w:type="spellEnd"/>
      <w:r w:rsidRPr="00996DD9">
        <w:t xml:space="preserve">, D. T., Kishore. P, &amp; </w:t>
      </w:r>
      <w:proofErr w:type="spellStart"/>
      <w:r w:rsidRPr="00996DD9">
        <w:t>Kayathiri</w:t>
      </w:r>
      <w:proofErr w:type="spellEnd"/>
      <w:r w:rsidRPr="00996DD9">
        <w:t xml:space="preserve">. M. (2023). EFFECT OF FINANCIAL LITERACY ON RETIREMENT PLANNING. </w:t>
      </w:r>
      <w:r w:rsidRPr="00996DD9">
        <w:rPr>
          <w:i/>
        </w:rPr>
        <w:t>Rabindra Bharati Journal Of Philosophy</w:t>
      </w:r>
      <w:r w:rsidRPr="00996DD9">
        <w:t xml:space="preserve">, </w:t>
      </w:r>
      <w:proofErr w:type="gramStart"/>
      <w:r w:rsidRPr="00996DD9">
        <w:rPr>
          <w:i/>
        </w:rPr>
        <w:t>XXXI</w:t>
      </w:r>
      <w:r w:rsidRPr="00996DD9">
        <w:t>(</w:t>
      </w:r>
      <w:proofErr w:type="gramEnd"/>
      <w:r w:rsidRPr="00996DD9">
        <w:t xml:space="preserve">15). </w:t>
      </w:r>
    </w:p>
    <w:p w14:paraId="5A087910" w14:textId="77777777" w:rsidR="001E5D2A" w:rsidRPr="00996DD9" w:rsidRDefault="00DD77E7">
      <w:pPr>
        <w:spacing w:after="112" w:line="259" w:lineRule="auto"/>
        <w:ind w:left="716" w:right="0"/>
      </w:pPr>
      <w:hyperlink r:id="rId136">
        <w:r w:rsidR="001454EA" w:rsidRPr="00996DD9">
          <w:rPr>
            <w:color w:val="0000FF"/>
            <w:u w:val="single" w:color="0000FF"/>
          </w:rPr>
          <w:t>https://www.researchgate.net/profile/dr</w:t>
        </w:r>
      </w:hyperlink>
      <w:hyperlink r:id="rId137">
        <w:r w:rsidR="001454EA" w:rsidRPr="00996DD9">
          <w:rPr>
            <w:color w:val="0000FF"/>
            <w:u w:val="single" w:color="0000FF"/>
          </w:rPr>
          <w:t>-</w:t>
        </w:r>
      </w:hyperlink>
      <w:hyperlink r:id="rId138">
        <w:r w:rsidR="001454EA" w:rsidRPr="00996DD9">
          <w:rPr>
            <w:color w:val="0000FF"/>
            <w:u w:val="single" w:color="0000FF"/>
          </w:rPr>
          <w:t>nagaprakash</w:t>
        </w:r>
      </w:hyperlink>
      <w:hyperlink r:id="rId139"/>
      <w:hyperlink r:id="rId140">
        <w:r w:rsidR="001454EA" w:rsidRPr="00996DD9">
          <w:rPr>
            <w:color w:val="0000FF"/>
            <w:u w:val="single" w:color="0000FF"/>
          </w:rPr>
          <w:t>t/publication/372956992_effect_of_financial_literacy_on_retirement_planning/links/64d</w:t>
        </w:r>
      </w:hyperlink>
    </w:p>
    <w:p w14:paraId="12194417" w14:textId="77777777" w:rsidR="001E5D2A" w:rsidRPr="00996DD9" w:rsidRDefault="00DD77E7">
      <w:pPr>
        <w:spacing w:after="113" w:line="259" w:lineRule="auto"/>
        <w:ind w:left="716" w:right="0"/>
      </w:pPr>
      <w:hyperlink r:id="rId141">
        <w:r w:rsidR="001454EA" w:rsidRPr="00996DD9">
          <w:rPr>
            <w:color w:val="0000FF"/>
            <w:u w:val="single" w:color="0000FF"/>
          </w:rPr>
          <w:t>11ab8806a9e4e5cf72c82/effect</w:t>
        </w:r>
      </w:hyperlink>
      <w:hyperlink r:id="rId142">
        <w:r w:rsidR="001454EA" w:rsidRPr="00996DD9">
          <w:rPr>
            <w:color w:val="0000FF"/>
            <w:u w:val="single" w:color="0000FF"/>
          </w:rPr>
          <w:t>-</w:t>
        </w:r>
      </w:hyperlink>
      <w:hyperlink r:id="rId143">
        <w:r w:rsidR="001454EA" w:rsidRPr="00996DD9">
          <w:rPr>
            <w:color w:val="0000FF"/>
            <w:u w:val="single" w:color="0000FF"/>
          </w:rPr>
          <w:t>of</w:t>
        </w:r>
      </w:hyperlink>
      <w:hyperlink r:id="rId144">
        <w:r w:rsidR="001454EA" w:rsidRPr="00996DD9">
          <w:rPr>
            <w:color w:val="0000FF"/>
            <w:u w:val="single" w:color="0000FF"/>
          </w:rPr>
          <w:t>-</w:t>
        </w:r>
      </w:hyperlink>
      <w:hyperlink r:id="rId145">
        <w:r w:rsidR="001454EA" w:rsidRPr="00996DD9">
          <w:rPr>
            <w:color w:val="0000FF"/>
            <w:u w:val="single" w:color="0000FF"/>
          </w:rPr>
          <w:t>financial</w:t>
        </w:r>
      </w:hyperlink>
      <w:hyperlink r:id="rId146">
        <w:r w:rsidR="001454EA" w:rsidRPr="00996DD9">
          <w:rPr>
            <w:color w:val="0000FF"/>
            <w:u w:val="single" w:color="0000FF"/>
          </w:rPr>
          <w:t>-</w:t>
        </w:r>
      </w:hyperlink>
      <w:hyperlink r:id="rId147">
        <w:r w:rsidR="001454EA" w:rsidRPr="00996DD9">
          <w:rPr>
            <w:color w:val="0000FF"/>
            <w:u w:val="single" w:color="0000FF"/>
          </w:rPr>
          <w:t>literacy</w:t>
        </w:r>
      </w:hyperlink>
      <w:hyperlink r:id="rId148">
        <w:r w:rsidR="001454EA" w:rsidRPr="00996DD9">
          <w:rPr>
            <w:color w:val="0000FF"/>
            <w:u w:val="single" w:color="0000FF"/>
          </w:rPr>
          <w:t>-</w:t>
        </w:r>
      </w:hyperlink>
      <w:hyperlink r:id="rId149">
        <w:r w:rsidR="001454EA" w:rsidRPr="00996DD9">
          <w:rPr>
            <w:color w:val="0000FF"/>
            <w:u w:val="single" w:color="0000FF"/>
          </w:rPr>
          <w:t>on</w:t>
        </w:r>
      </w:hyperlink>
      <w:hyperlink r:id="rId150">
        <w:r w:rsidR="001454EA" w:rsidRPr="00996DD9">
          <w:rPr>
            <w:color w:val="0000FF"/>
            <w:u w:val="single" w:color="0000FF"/>
          </w:rPr>
          <w:t>-</w:t>
        </w:r>
      </w:hyperlink>
      <w:hyperlink r:id="rId151">
        <w:r w:rsidR="001454EA" w:rsidRPr="00996DD9">
          <w:rPr>
            <w:color w:val="0000FF"/>
            <w:u w:val="single" w:color="0000FF"/>
          </w:rPr>
          <w:t>retirement</w:t>
        </w:r>
      </w:hyperlink>
      <w:hyperlink r:id="rId152">
        <w:r w:rsidR="001454EA" w:rsidRPr="00996DD9">
          <w:rPr>
            <w:color w:val="0000FF"/>
            <w:u w:val="single" w:color="0000FF"/>
          </w:rPr>
          <w:t>-</w:t>
        </w:r>
      </w:hyperlink>
      <w:hyperlink r:id="rId153">
        <w:r w:rsidR="001454EA" w:rsidRPr="00996DD9">
          <w:rPr>
            <w:color w:val="0000FF"/>
            <w:u w:val="single" w:color="0000FF"/>
          </w:rPr>
          <w:t>planning.pdf</w:t>
        </w:r>
      </w:hyperlink>
      <w:hyperlink r:id="rId154">
        <w:r w:rsidR="001454EA" w:rsidRPr="00996DD9">
          <w:t xml:space="preserve"> </w:t>
        </w:r>
      </w:hyperlink>
    </w:p>
    <w:p w14:paraId="6E55E1B2" w14:textId="77777777" w:rsidR="001E5D2A" w:rsidRPr="00996DD9" w:rsidRDefault="001454EA">
      <w:pPr>
        <w:spacing w:after="3" w:line="358" w:lineRule="auto"/>
        <w:ind w:left="721" w:right="0" w:hanging="721"/>
      </w:pPr>
      <w:r w:rsidRPr="00996DD9">
        <w:t xml:space="preserve">Paulo, D. A., &amp; </w:t>
      </w:r>
      <w:proofErr w:type="spellStart"/>
      <w:r w:rsidRPr="00996DD9">
        <w:t>Afandi</w:t>
      </w:r>
      <w:proofErr w:type="spellEnd"/>
      <w:r w:rsidRPr="00996DD9">
        <w:t xml:space="preserve">, Z. (2023). </w:t>
      </w:r>
      <w:r w:rsidRPr="00996DD9">
        <w:rPr>
          <w:i/>
        </w:rPr>
        <w:t>'Worst Policy Ever': Retirement Time Bomb After Malaysia's Pension Drawdowns Amid Pandemic?</w:t>
      </w:r>
      <w:r w:rsidRPr="00996DD9">
        <w:t xml:space="preserve"> CNA. Retrieved November 10, 2023, From </w:t>
      </w:r>
      <w:hyperlink r:id="rId155">
        <w:r w:rsidRPr="00996DD9">
          <w:rPr>
            <w:color w:val="0000FF"/>
            <w:u w:val="single" w:color="0000FF"/>
          </w:rPr>
          <w:t>https://www.channelnewsasia.com/cna</w:t>
        </w:r>
      </w:hyperlink>
      <w:hyperlink r:id="rId156">
        <w:r w:rsidRPr="00996DD9">
          <w:rPr>
            <w:color w:val="0000FF"/>
            <w:u w:val="single" w:color="0000FF"/>
          </w:rPr>
          <w:t>-</w:t>
        </w:r>
      </w:hyperlink>
      <w:hyperlink r:id="rId157">
        <w:r w:rsidRPr="00996DD9">
          <w:rPr>
            <w:color w:val="0000FF"/>
            <w:u w:val="single" w:color="0000FF"/>
          </w:rPr>
          <w:t>insider/malaysia</w:t>
        </w:r>
      </w:hyperlink>
      <w:hyperlink r:id="rId158">
        <w:r w:rsidRPr="00996DD9">
          <w:rPr>
            <w:color w:val="0000FF"/>
            <w:u w:val="single" w:color="0000FF"/>
          </w:rPr>
          <w:t>-</w:t>
        </w:r>
      </w:hyperlink>
      <w:hyperlink r:id="rId159">
        <w:r w:rsidRPr="00996DD9">
          <w:rPr>
            <w:color w:val="0000FF"/>
            <w:u w:val="single" w:color="0000FF"/>
          </w:rPr>
          <w:t>afford</w:t>
        </w:r>
      </w:hyperlink>
      <w:hyperlink r:id="rId160">
        <w:r w:rsidRPr="00996DD9">
          <w:rPr>
            <w:color w:val="0000FF"/>
            <w:u w:val="single" w:color="0000FF"/>
          </w:rPr>
          <w:t>-</w:t>
        </w:r>
      </w:hyperlink>
      <w:hyperlink r:id="rId161">
        <w:r w:rsidRPr="00996DD9">
          <w:rPr>
            <w:color w:val="0000FF"/>
            <w:u w:val="single" w:color="0000FF"/>
          </w:rPr>
          <w:t>retirement</w:t>
        </w:r>
      </w:hyperlink>
      <w:hyperlink r:id="rId162">
        <w:r w:rsidRPr="00996DD9">
          <w:rPr>
            <w:color w:val="0000FF"/>
            <w:u w:val="single" w:color="0000FF"/>
          </w:rPr>
          <w:t>-</w:t>
        </w:r>
      </w:hyperlink>
      <w:hyperlink r:id="rId163">
        <w:r w:rsidRPr="00996DD9">
          <w:rPr>
            <w:color w:val="0000FF"/>
            <w:u w:val="single" w:color="0000FF"/>
          </w:rPr>
          <w:t>crisis</w:t>
        </w:r>
      </w:hyperlink>
      <w:hyperlink r:id="rId164">
        <w:r w:rsidRPr="00996DD9">
          <w:rPr>
            <w:color w:val="0000FF"/>
            <w:u w:val="single" w:color="0000FF"/>
          </w:rPr>
          <w:t>-</w:t>
        </w:r>
      </w:hyperlink>
      <w:hyperlink r:id="rId165">
        <w:r w:rsidRPr="00996DD9">
          <w:rPr>
            <w:color w:val="0000FF"/>
            <w:u w:val="single" w:color="0000FF"/>
          </w:rPr>
          <w:t>epf</w:t>
        </w:r>
      </w:hyperlink>
      <w:hyperlink r:id="rId166"/>
      <w:hyperlink r:id="rId167">
        <w:r w:rsidRPr="00996DD9">
          <w:rPr>
            <w:color w:val="0000FF"/>
            <w:u w:val="single" w:color="0000FF"/>
          </w:rPr>
          <w:t>pension</w:t>
        </w:r>
      </w:hyperlink>
      <w:hyperlink r:id="rId168">
        <w:r w:rsidRPr="00996DD9">
          <w:rPr>
            <w:color w:val="0000FF"/>
            <w:u w:val="single" w:color="0000FF"/>
          </w:rPr>
          <w:t>-</w:t>
        </w:r>
      </w:hyperlink>
      <w:hyperlink r:id="rId169">
        <w:r w:rsidRPr="00996DD9">
          <w:rPr>
            <w:color w:val="0000FF"/>
            <w:u w:val="single" w:color="0000FF"/>
          </w:rPr>
          <w:t>drawdowns</w:t>
        </w:r>
      </w:hyperlink>
      <w:hyperlink r:id="rId170">
        <w:r w:rsidRPr="00996DD9">
          <w:rPr>
            <w:color w:val="0000FF"/>
            <w:u w:val="single" w:color="0000FF"/>
          </w:rPr>
          <w:t>-</w:t>
        </w:r>
      </w:hyperlink>
      <w:hyperlink r:id="rId171">
        <w:r w:rsidRPr="00996DD9">
          <w:rPr>
            <w:color w:val="0000FF"/>
            <w:u w:val="single" w:color="0000FF"/>
          </w:rPr>
          <w:t>covid</w:t>
        </w:r>
      </w:hyperlink>
      <w:hyperlink r:id="rId172">
        <w:r w:rsidRPr="00996DD9">
          <w:rPr>
            <w:color w:val="0000FF"/>
            <w:u w:val="single" w:color="0000FF"/>
          </w:rPr>
          <w:t>-</w:t>
        </w:r>
      </w:hyperlink>
      <w:hyperlink r:id="rId173">
        <w:r w:rsidRPr="00996DD9">
          <w:rPr>
            <w:color w:val="0000FF"/>
            <w:u w:val="single" w:color="0000FF"/>
          </w:rPr>
          <w:t>pandemic</w:t>
        </w:r>
      </w:hyperlink>
      <w:hyperlink r:id="rId174">
        <w:r w:rsidRPr="00996DD9">
          <w:rPr>
            <w:color w:val="0000FF"/>
            <w:u w:val="single" w:color="0000FF"/>
          </w:rPr>
          <w:t>-</w:t>
        </w:r>
      </w:hyperlink>
      <w:hyperlink r:id="rId175">
        <w:r w:rsidRPr="00996DD9">
          <w:rPr>
            <w:color w:val="0000FF"/>
            <w:u w:val="single" w:color="0000FF"/>
          </w:rPr>
          <w:t>3877331</w:t>
        </w:r>
      </w:hyperlink>
      <w:hyperlink r:id="rId176">
        <w:r w:rsidRPr="00996DD9">
          <w:t xml:space="preserve"> </w:t>
        </w:r>
      </w:hyperlink>
    </w:p>
    <w:p w14:paraId="6FC06478" w14:textId="77777777" w:rsidR="001E5D2A" w:rsidRPr="00996DD9" w:rsidRDefault="001454EA">
      <w:pPr>
        <w:spacing w:after="117" w:line="259" w:lineRule="auto"/>
        <w:ind w:left="-5" w:right="5"/>
      </w:pPr>
      <w:r w:rsidRPr="00996DD9">
        <w:t xml:space="preserve">Pavia, S., &amp; </w:t>
      </w:r>
      <w:proofErr w:type="spellStart"/>
      <w:r w:rsidRPr="00996DD9">
        <w:t>Grima</w:t>
      </w:r>
      <w:proofErr w:type="spellEnd"/>
      <w:r w:rsidRPr="00996DD9">
        <w:t xml:space="preserve">, S. (2019). RETIREMENT PLANNING: A LITERATURE REVIEW. </w:t>
      </w:r>
      <w:r w:rsidRPr="00996DD9">
        <w:rPr>
          <w:i/>
        </w:rPr>
        <w:t>101</w:t>
      </w:r>
      <w:r w:rsidRPr="00996DD9">
        <w:t xml:space="preserve">. </w:t>
      </w:r>
    </w:p>
    <w:p w14:paraId="42DB44B5" w14:textId="77777777" w:rsidR="001E5D2A" w:rsidRPr="00996DD9" w:rsidRDefault="00DD77E7">
      <w:pPr>
        <w:spacing w:after="112" w:line="259" w:lineRule="auto"/>
        <w:ind w:left="716" w:right="0"/>
      </w:pPr>
      <w:hyperlink r:id="rId177">
        <w:r w:rsidR="001454EA" w:rsidRPr="00996DD9">
          <w:rPr>
            <w:color w:val="0000FF"/>
            <w:u w:val="single" w:color="0000FF"/>
          </w:rPr>
          <w:t>https://elib.segi.edu.my:2059/insight/content/doi/10.1108/s1569</w:t>
        </w:r>
      </w:hyperlink>
      <w:hyperlink r:id="rId178">
        <w:r w:rsidR="001454EA" w:rsidRPr="00996DD9">
          <w:rPr>
            <w:color w:val="0000FF"/>
            <w:u w:val="single" w:color="0000FF"/>
          </w:rPr>
          <w:t>-</w:t>
        </w:r>
      </w:hyperlink>
    </w:p>
    <w:p w14:paraId="70E7A9FE" w14:textId="77777777" w:rsidR="001E5D2A" w:rsidRPr="00996DD9" w:rsidRDefault="00DD77E7">
      <w:pPr>
        <w:spacing w:after="112" w:line="259" w:lineRule="auto"/>
        <w:ind w:left="716" w:right="0"/>
      </w:pPr>
      <w:hyperlink r:id="rId179">
        <w:r w:rsidR="001454EA" w:rsidRPr="00996DD9">
          <w:rPr>
            <w:color w:val="0000FF"/>
            <w:u w:val="single" w:color="0000FF"/>
          </w:rPr>
          <w:t>375920190000101008/full/pdf?title=retirement</w:t>
        </w:r>
      </w:hyperlink>
      <w:hyperlink r:id="rId180">
        <w:r w:rsidR="001454EA" w:rsidRPr="00996DD9">
          <w:rPr>
            <w:color w:val="0000FF"/>
            <w:u w:val="single" w:color="0000FF"/>
          </w:rPr>
          <w:t>-</w:t>
        </w:r>
      </w:hyperlink>
      <w:hyperlink r:id="rId181">
        <w:r w:rsidR="001454EA" w:rsidRPr="00996DD9">
          <w:rPr>
            <w:color w:val="0000FF"/>
            <w:u w:val="single" w:color="0000FF"/>
          </w:rPr>
          <w:t>planning</w:t>
        </w:r>
      </w:hyperlink>
      <w:hyperlink r:id="rId182">
        <w:r w:rsidR="001454EA" w:rsidRPr="00996DD9">
          <w:rPr>
            <w:color w:val="0000FF"/>
            <w:u w:val="single" w:color="0000FF"/>
          </w:rPr>
          <w:t>-</w:t>
        </w:r>
      </w:hyperlink>
      <w:hyperlink r:id="rId183">
        <w:r w:rsidR="001454EA" w:rsidRPr="00996DD9">
          <w:rPr>
            <w:color w:val="0000FF"/>
            <w:u w:val="single" w:color="0000FF"/>
          </w:rPr>
          <w:t>a</w:t>
        </w:r>
      </w:hyperlink>
      <w:hyperlink r:id="rId184">
        <w:r w:rsidR="001454EA" w:rsidRPr="00996DD9">
          <w:rPr>
            <w:color w:val="0000FF"/>
            <w:u w:val="single" w:color="0000FF"/>
          </w:rPr>
          <w:t>-</w:t>
        </w:r>
      </w:hyperlink>
      <w:hyperlink r:id="rId185">
        <w:r w:rsidR="001454EA" w:rsidRPr="00996DD9">
          <w:rPr>
            <w:color w:val="0000FF"/>
            <w:u w:val="single" w:color="0000FF"/>
          </w:rPr>
          <w:t>literature</w:t>
        </w:r>
      </w:hyperlink>
      <w:hyperlink r:id="rId186">
        <w:r w:rsidR="001454EA" w:rsidRPr="00996DD9">
          <w:rPr>
            <w:color w:val="0000FF"/>
            <w:u w:val="single" w:color="0000FF"/>
          </w:rPr>
          <w:t>-</w:t>
        </w:r>
      </w:hyperlink>
      <w:hyperlink r:id="rId187">
        <w:r w:rsidR="001454EA" w:rsidRPr="00996DD9">
          <w:rPr>
            <w:color w:val="0000FF"/>
            <w:u w:val="single" w:color="0000FF"/>
          </w:rPr>
          <w:t>review</w:t>
        </w:r>
      </w:hyperlink>
      <w:hyperlink r:id="rId188">
        <w:r w:rsidR="001454EA" w:rsidRPr="00996DD9">
          <w:t xml:space="preserve"> </w:t>
        </w:r>
      </w:hyperlink>
    </w:p>
    <w:p w14:paraId="0271781A" w14:textId="77777777" w:rsidR="001E5D2A" w:rsidRPr="00996DD9" w:rsidRDefault="001454EA">
      <w:pPr>
        <w:spacing w:after="112" w:line="259" w:lineRule="auto"/>
        <w:ind w:left="-5" w:right="5"/>
      </w:pPr>
      <w:r w:rsidRPr="00996DD9">
        <w:t xml:space="preserve">Rahman, A., &amp; </w:t>
      </w:r>
      <w:proofErr w:type="spellStart"/>
      <w:r w:rsidRPr="00996DD9">
        <w:t>Muktdair</w:t>
      </w:r>
      <w:proofErr w:type="spellEnd"/>
      <w:r w:rsidRPr="00996DD9">
        <w:t xml:space="preserve">, M. G. (2021). SPSS: An Imperative Quantitative Data Analysis Tool </w:t>
      </w:r>
    </w:p>
    <w:p w14:paraId="5619369D" w14:textId="77777777" w:rsidR="001E5D2A" w:rsidRPr="00996DD9" w:rsidRDefault="001454EA">
      <w:pPr>
        <w:spacing w:after="116" w:line="259" w:lineRule="auto"/>
        <w:ind w:left="716" w:right="-8"/>
        <w:jc w:val="left"/>
      </w:pPr>
      <w:r w:rsidRPr="00996DD9">
        <w:t xml:space="preserve">For Social Science Research. </w:t>
      </w:r>
      <w:r w:rsidRPr="00996DD9">
        <w:rPr>
          <w:i/>
        </w:rPr>
        <w:t xml:space="preserve">International Journal </w:t>
      </w:r>
      <w:proofErr w:type="gramStart"/>
      <w:r w:rsidRPr="00996DD9">
        <w:rPr>
          <w:i/>
        </w:rPr>
        <w:t>Of</w:t>
      </w:r>
      <w:proofErr w:type="gramEnd"/>
      <w:r w:rsidRPr="00996DD9">
        <w:rPr>
          <w:i/>
        </w:rPr>
        <w:t xml:space="preserve"> Research And Innovation In Social </w:t>
      </w:r>
    </w:p>
    <w:p w14:paraId="20511595" w14:textId="77777777" w:rsidR="001E5D2A" w:rsidRPr="00996DD9" w:rsidRDefault="001454EA">
      <w:pPr>
        <w:tabs>
          <w:tab w:val="center" w:pos="1086"/>
          <w:tab w:val="center" w:pos="5139"/>
          <w:tab w:val="right" w:pos="9370"/>
        </w:tabs>
        <w:spacing w:after="116" w:line="259" w:lineRule="auto"/>
        <w:ind w:left="0" w:right="-8" w:firstLine="0"/>
        <w:jc w:val="left"/>
      </w:pPr>
      <w:r w:rsidRPr="00996DD9">
        <w:rPr>
          <w:rFonts w:ascii="Calibri" w:eastAsia="Calibri" w:hAnsi="Calibri" w:cs="Calibri"/>
          <w:sz w:val="22"/>
        </w:rPr>
        <w:tab/>
      </w:r>
      <w:r w:rsidRPr="00996DD9">
        <w:rPr>
          <w:i/>
        </w:rPr>
        <w:t xml:space="preserve">Science </w:t>
      </w:r>
      <w:r w:rsidRPr="00996DD9">
        <w:rPr>
          <w:i/>
        </w:rPr>
        <w:tab/>
        <w:t>(IJRISS)</w:t>
      </w:r>
      <w:r w:rsidRPr="00996DD9">
        <w:t xml:space="preserve">, </w:t>
      </w:r>
      <w:r w:rsidRPr="00996DD9">
        <w:tab/>
      </w:r>
      <w:r w:rsidRPr="00996DD9">
        <w:rPr>
          <w:i/>
        </w:rPr>
        <w:t>V</w:t>
      </w:r>
      <w:r w:rsidRPr="00996DD9">
        <w:t xml:space="preserve">(X). </w:t>
      </w:r>
    </w:p>
    <w:p w14:paraId="61B5B8DD" w14:textId="77777777" w:rsidR="001E5D2A" w:rsidRPr="00996DD9" w:rsidRDefault="00DD77E7">
      <w:pPr>
        <w:spacing w:after="3" w:line="356" w:lineRule="auto"/>
        <w:ind w:left="716" w:right="0"/>
      </w:pPr>
      <w:hyperlink r:id="rId189">
        <w:r w:rsidR="001454EA" w:rsidRPr="00996DD9">
          <w:rPr>
            <w:color w:val="0000FF"/>
            <w:u w:val="single" w:color="0000FF"/>
          </w:rPr>
          <w:t xml:space="preserve">https://www.researchgate.net/publication/355986638_spss_an_imperative_quantitative_d </w:t>
        </w:r>
      </w:hyperlink>
      <w:hyperlink r:id="rId190">
        <w:proofErr w:type="spellStart"/>
        <w:r w:rsidR="001454EA" w:rsidRPr="00996DD9">
          <w:rPr>
            <w:color w:val="0000FF"/>
            <w:u w:val="single" w:color="0000FF"/>
          </w:rPr>
          <w:t>ata_analysis_tool_for_social_science_research</w:t>
        </w:r>
        <w:proofErr w:type="spellEnd"/>
      </w:hyperlink>
      <w:hyperlink r:id="rId191">
        <w:r w:rsidR="001454EA" w:rsidRPr="00996DD9">
          <w:t xml:space="preserve"> </w:t>
        </w:r>
      </w:hyperlink>
    </w:p>
    <w:p w14:paraId="1381D7EB" w14:textId="77777777" w:rsidR="001E5D2A" w:rsidRPr="00996DD9" w:rsidRDefault="001454EA">
      <w:pPr>
        <w:spacing w:after="118" w:line="259" w:lineRule="auto"/>
        <w:ind w:left="0" w:right="0" w:firstLine="0"/>
        <w:jc w:val="left"/>
      </w:pPr>
      <w:r w:rsidRPr="00996DD9">
        <w:t xml:space="preserve"> </w:t>
      </w:r>
    </w:p>
    <w:p w14:paraId="77451FD8" w14:textId="77777777" w:rsidR="001E5D2A" w:rsidRPr="00996DD9" w:rsidRDefault="001454EA">
      <w:pPr>
        <w:ind w:left="706" w:right="5" w:hanging="721"/>
      </w:pPr>
      <w:r w:rsidRPr="00996DD9">
        <w:t xml:space="preserve">Ramli, N. I. S., &amp; Shariff, N. S. M. (2023). A Study on Retirement Preparedness and Confidence among Private Sector Employees in Malaysia. </w:t>
      </w:r>
      <w:r w:rsidRPr="00996DD9">
        <w:rPr>
          <w:i/>
        </w:rPr>
        <w:t>Malaysian Journal of Science, Health, &amp;Technology</w:t>
      </w:r>
      <w:r w:rsidRPr="00996DD9">
        <w:t xml:space="preserve">, </w:t>
      </w:r>
      <w:r w:rsidRPr="00996DD9">
        <w:rPr>
          <w:i/>
        </w:rPr>
        <w:t>9</w:t>
      </w:r>
      <w:r w:rsidRPr="00996DD9">
        <w:t xml:space="preserve">(2). </w:t>
      </w:r>
      <w:hyperlink r:id="rId192">
        <w:r w:rsidRPr="00996DD9">
          <w:rPr>
            <w:color w:val="0000FF"/>
            <w:u w:val="single" w:color="0000FF"/>
          </w:rPr>
          <w:t>https://doi.org/10.33102/mjosht.v9i2. 328</w:t>
        </w:r>
      </w:hyperlink>
      <w:hyperlink r:id="rId193">
        <w:r w:rsidRPr="00996DD9">
          <w:t xml:space="preserve"> </w:t>
        </w:r>
      </w:hyperlink>
    </w:p>
    <w:p w14:paraId="31E39AA1" w14:textId="77777777" w:rsidR="001E5D2A" w:rsidRPr="00996DD9" w:rsidRDefault="001454EA">
      <w:pPr>
        <w:spacing w:after="118" w:line="259" w:lineRule="auto"/>
        <w:ind w:left="-5" w:right="5"/>
      </w:pPr>
      <w:proofErr w:type="spellStart"/>
      <w:r w:rsidRPr="00996DD9">
        <w:t>Rasiah</w:t>
      </w:r>
      <w:proofErr w:type="spellEnd"/>
      <w:r w:rsidRPr="00996DD9">
        <w:t xml:space="preserve">, R., </w:t>
      </w:r>
      <w:proofErr w:type="spellStart"/>
      <w:r w:rsidRPr="00996DD9">
        <w:t>Bilong</w:t>
      </w:r>
      <w:proofErr w:type="spellEnd"/>
      <w:r w:rsidRPr="00996DD9">
        <w:t xml:space="preserve">, F. M., Turner, J. J., Waheed, H., Somasundram, S., &amp; Ling, Tee, K. P. (2020). </w:t>
      </w:r>
    </w:p>
    <w:p w14:paraId="03AFE164" w14:textId="77777777" w:rsidR="001E5D2A" w:rsidRPr="00996DD9" w:rsidRDefault="001454EA">
      <w:pPr>
        <w:ind w:left="731" w:right="5"/>
      </w:pPr>
      <w:r w:rsidRPr="00996DD9">
        <w:lastRenderedPageBreak/>
        <w:t xml:space="preserve">A Structural Equation Modelling Study of the Determinants of Retirement Preparedness. </w:t>
      </w:r>
      <w:r w:rsidRPr="00996DD9">
        <w:rPr>
          <w:i/>
        </w:rPr>
        <w:t>11</w:t>
      </w:r>
      <w:r w:rsidRPr="00996DD9">
        <w:t xml:space="preserve">(6). </w:t>
      </w:r>
      <w:hyperlink r:id="rId194">
        <w:r w:rsidRPr="00996DD9">
          <w:rPr>
            <w:color w:val="0000FF"/>
            <w:u w:val="single" w:color="0000FF"/>
          </w:rPr>
          <w:t>https://expert.taylors.edu.my/file/rems/publication/100088_7023_1.pdf</w:t>
        </w:r>
      </w:hyperlink>
      <w:hyperlink r:id="rId195">
        <w:r w:rsidRPr="00996DD9">
          <w:t xml:space="preserve"> </w:t>
        </w:r>
      </w:hyperlink>
    </w:p>
    <w:p w14:paraId="0D667713" w14:textId="77777777" w:rsidR="001E5D2A" w:rsidRPr="00996DD9" w:rsidRDefault="001454EA">
      <w:pPr>
        <w:spacing w:after="112" w:line="259" w:lineRule="auto"/>
        <w:ind w:left="-5" w:right="5"/>
      </w:pPr>
      <w:r w:rsidRPr="00996DD9">
        <w:t xml:space="preserve">Sabri, M. F., Aw, E. C.-X., Rahim, H. A., Burhan, N. A. S., Othman, M. A., &amp; </w:t>
      </w:r>
      <w:proofErr w:type="spellStart"/>
      <w:r w:rsidRPr="00996DD9">
        <w:t>Simanjuntak</w:t>
      </w:r>
      <w:proofErr w:type="spellEnd"/>
      <w:r w:rsidRPr="00996DD9">
        <w:t xml:space="preserve">, M. </w:t>
      </w:r>
    </w:p>
    <w:p w14:paraId="2EF2BACB" w14:textId="77777777" w:rsidR="001E5D2A" w:rsidRPr="00996DD9" w:rsidRDefault="001454EA">
      <w:pPr>
        <w:spacing w:after="3" w:line="357" w:lineRule="auto"/>
        <w:ind w:left="716" w:right="0"/>
      </w:pPr>
      <w:r w:rsidRPr="00996DD9">
        <w:t xml:space="preserve">(2021). Financial Literacy, </w:t>
      </w:r>
      <w:proofErr w:type="spellStart"/>
      <w:r w:rsidRPr="00996DD9">
        <w:t>Behavior</w:t>
      </w:r>
      <w:proofErr w:type="spellEnd"/>
      <w:r w:rsidRPr="00996DD9">
        <w:t xml:space="preserve"> and Vulnerability Among Malaysian Households: Does Gender Matter? </w:t>
      </w:r>
      <w:r w:rsidRPr="00996DD9">
        <w:rPr>
          <w:i/>
        </w:rPr>
        <w:t>Int. Journal of Economics and Management</w:t>
      </w:r>
      <w:r w:rsidRPr="00996DD9">
        <w:t xml:space="preserve">, </w:t>
      </w:r>
      <w:r w:rsidRPr="00996DD9">
        <w:rPr>
          <w:i/>
        </w:rPr>
        <w:t>15 (2)</w:t>
      </w:r>
      <w:r w:rsidRPr="00996DD9">
        <w:t xml:space="preserve">. </w:t>
      </w:r>
      <w:hyperlink r:id="rId196">
        <w:r w:rsidRPr="00996DD9">
          <w:rPr>
            <w:color w:val="0000FF"/>
            <w:u w:val="single" w:color="0000FF"/>
          </w:rPr>
          <w:t xml:space="preserve">http://www.ijem.upm.edu.my/vol15no2/6.percent20Financialpercent20Literacy,percent2 </w:t>
        </w:r>
      </w:hyperlink>
      <w:hyperlink r:id="rId197">
        <w:r w:rsidRPr="00996DD9">
          <w:rPr>
            <w:color w:val="0000FF"/>
            <w:u w:val="single" w:color="0000FF"/>
          </w:rPr>
          <w:t xml:space="preserve">0Behaviorpercent20andpercent20Vulnerabilitypercent20Amongpercent20Malaysianperc </w:t>
        </w:r>
      </w:hyperlink>
      <w:hyperlink r:id="rId198">
        <w:r w:rsidRPr="00996DD9">
          <w:rPr>
            <w:color w:val="0000FF"/>
            <w:u w:val="single" w:color="0000FF"/>
          </w:rPr>
          <w:t>ent20Households.pdf</w:t>
        </w:r>
      </w:hyperlink>
      <w:hyperlink r:id="rId199">
        <w:r w:rsidRPr="00996DD9">
          <w:t xml:space="preserve"> </w:t>
        </w:r>
      </w:hyperlink>
    </w:p>
    <w:p w14:paraId="30F4BBA3" w14:textId="77777777" w:rsidR="001E5D2A" w:rsidRPr="00996DD9" w:rsidRDefault="001454EA">
      <w:pPr>
        <w:spacing w:after="112" w:line="259" w:lineRule="auto"/>
        <w:ind w:left="-5" w:right="5"/>
      </w:pPr>
      <w:r w:rsidRPr="00996DD9">
        <w:t xml:space="preserve">Salim, A. S., &amp; </w:t>
      </w:r>
      <w:proofErr w:type="spellStart"/>
      <w:r w:rsidRPr="00996DD9">
        <w:t>Pamungkas</w:t>
      </w:r>
      <w:proofErr w:type="spellEnd"/>
      <w:r w:rsidRPr="00996DD9">
        <w:t xml:space="preserve">, A. S. (2022). The Influence of Financial Literacy, Parental </w:t>
      </w:r>
    </w:p>
    <w:p w14:paraId="37CF3767" w14:textId="77777777" w:rsidR="001E5D2A" w:rsidRPr="00996DD9" w:rsidRDefault="001454EA">
      <w:pPr>
        <w:spacing w:after="116" w:line="356" w:lineRule="auto"/>
        <w:ind w:left="716" w:right="-8"/>
        <w:jc w:val="left"/>
      </w:pPr>
      <w:r w:rsidRPr="00996DD9">
        <w:t xml:space="preserve">Socialization, and Peer Influences on Saving </w:t>
      </w:r>
      <w:proofErr w:type="spellStart"/>
      <w:r w:rsidRPr="00996DD9">
        <w:t>Behavior</w:t>
      </w:r>
      <w:proofErr w:type="spellEnd"/>
      <w:r w:rsidRPr="00996DD9">
        <w:t xml:space="preserve">. </w:t>
      </w:r>
      <w:r w:rsidRPr="00996DD9">
        <w:rPr>
          <w:i/>
        </w:rPr>
        <w:t xml:space="preserve">In 3rd </w:t>
      </w:r>
      <w:proofErr w:type="spellStart"/>
      <w:r w:rsidRPr="00996DD9">
        <w:rPr>
          <w:i/>
        </w:rPr>
        <w:t>Tarumanagara</w:t>
      </w:r>
      <w:proofErr w:type="spellEnd"/>
      <w:r w:rsidRPr="00996DD9">
        <w:rPr>
          <w:i/>
        </w:rPr>
        <w:t xml:space="preserve"> International Conference on the Applications of Social Sciences and Humanities (TICASH 2021)</w:t>
      </w:r>
      <w:r w:rsidRPr="00996DD9">
        <w:t xml:space="preserve">, </w:t>
      </w:r>
      <w:r w:rsidRPr="00996DD9">
        <w:rPr>
          <w:i/>
        </w:rPr>
        <w:t>655</w:t>
      </w:r>
      <w:r w:rsidRPr="00996DD9">
        <w:t xml:space="preserve">. </w:t>
      </w:r>
    </w:p>
    <w:p w14:paraId="238D466F" w14:textId="77777777" w:rsidR="001E5D2A" w:rsidRPr="00996DD9" w:rsidRDefault="001454EA">
      <w:pPr>
        <w:spacing w:after="112" w:line="259" w:lineRule="auto"/>
        <w:ind w:left="-5" w:right="5"/>
      </w:pPr>
      <w:r w:rsidRPr="00996DD9">
        <w:t xml:space="preserve">Shariff, N. S. M., &amp; </w:t>
      </w:r>
      <w:proofErr w:type="spellStart"/>
      <w:r w:rsidRPr="00996DD9">
        <w:t>Isah</w:t>
      </w:r>
      <w:proofErr w:type="spellEnd"/>
      <w:r w:rsidRPr="00996DD9">
        <w:t xml:space="preserve">. N. A. M. (2019). An Empirical Study </w:t>
      </w:r>
      <w:proofErr w:type="gramStart"/>
      <w:r w:rsidRPr="00996DD9">
        <w:t>On</w:t>
      </w:r>
      <w:proofErr w:type="gramEnd"/>
      <w:r w:rsidRPr="00996DD9">
        <w:t xml:space="preserve"> The Determinants Of </w:t>
      </w:r>
    </w:p>
    <w:p w14:paraId="7DD3C5E5" w14:textId="77777777" w:rsidR="001E5D2A" w:rsidRPr="00996DD9" w:rsidRDefault="001454EA">
      <w:pPr>
        <w:ind w:left="731" w:right="5"/>
      </w:pPr>
      <w:r w:rsidRPr="00996DD9">
        <w:t xml:space="preserve">Retirement Savings Attitude </w:t>
      </w:r>
      <w:proofErr w:type="gramStart"/>
      <w:r w:rsidRPr="00996DD9">
        <w:t>In</w:t>
      </w:r>
      <w:proofErr w:type="gramEnd"/>
      <w:r w:rsidRPr="00996DD9">
        <w:t xml:space="preserve"> Malaysia! </w:t>
      </w:r>
      <w:r w:rsidRPr="00996DD9">
        <w:rPr>
          <w:i/>
        </w:rPr>
        <w:t>Journal Of Physics: Conference Series</w:t>
      </w:r>
      <w:r w:rsidRPr="00996DD9">
        <w:t xml:space="preserve">. 10.1088/1742-6596/1366/1/012110 </w:t>
      </w:r>
    </w:p>
    <w:p w14:paraId="405BDD86" w14:textId="77777777" w:rsidR="001E5D2A" w:rsidRPr="00996DD9" w:rsidRDefault="001454EA">
      <w:pPr>
        <w:ind w:left="706" w:right="5" w:hanging="721"/>
      </w:pPr>
      <w:r w:rsidRPr="00996DD9">
        <w:t xml:space="preserve">Standard Life. (2021). </w:t>
      </w:r>
      <w:r w:rsidRPr="00996DD9">
        <w:rPr>
          <w:i/>
        </w:rPr>
        <w:t>Bringing retirement into focus: 2021</w:t>
      </w:r>
      <w:r w:rsidRPr="00996DD9">
        <w:t xml:space="preserve">. Standard Life. Retrieved October 29, 2023, from </w:t>
      </w:r>
      <w:hyperlink r:id="rId200">
        <w:r w:rsidRPr="00996DD9">
          <w:rPr>
            <w:color w:val="0000FF"/>
            <w:u w:val="single" w:color="0000FF"/>
          </w:rPr>
          <w:t>https://lib.standardlife.com/library/uk/retirement</w:t>
        </w:r>
      </w:hyperlink>
      <w:hyperlink r:id="rId201">
        <w:r w:rsidRPr="00996DD9">
          <w:rPr>
            <w:color w:val="0000FF"/>
            <w:u w:val="single" w:color="0000FF"/>
          </w:rPr>
          <w:t>-</w:t>
        </w:r>
      </w:hyperlink>
      <w:hyperlink r:id="rId202">
        <w:r w:rsidRPr="00996DD9">
          <w:rPr>
            <w:color w:val="0000FF"/>
            <w:u w:val="single" w:color="0000FF"/>
          </w:rPr>
          <w:t>study.pdf</w:t>
        </w:r>
      </w:hyperlink>
      <w:hyperlink r:id="rId203">
        <w:r w:rsidRPr="00996DD9">
          <w:t xml:space="preserve"> </w:t>
        </w:r>
      </w:hyperlink>
    </w:p>
    <w:p w14:paraId="1F4E36EC" w14:textId="77777777" w:rsidR="001E5D2A" w:rsidRPr="00996DD9" w:rsidRDefault="001454EA">
      <w:pPr>
        <w:spacing w:after="3" w:line="359" w:lineRule="auto"/>
        <w:ind w:left="721" w:right="0" w:hanging="721"/>
      </w:pPr>
      <w:r w:rsidRPr="00996DD9">
        <w:t xml:space="preserve">The Star. (2023). </w:t>
      </w:r>
      <w:proofErr w:type="spellStart"/>
      <w:r w:rsidRPr="00996DD9">
        <w:rPr>
          <w:i/>
        </w:rPr>
        <w:t>QuickCheck</w:t>
      </w:r>
      <w:proofErr w:type="spellEnd"/>
      <w:r w:rsidRPr="00996DD9">
        <w:rPr>
          <w:i/>
        </w:rPr>
        <w:t>: Are RM10,000 EPF withdrawals allowed for all?</w:t>
      </w:r>
      <w:r w:rsidRPr="00996DD9">
        <w:t xml:space="preserve"> The Star. Retrieved January 12, 2024, from </w:t>
      </w:r>
      <w:hyperlink r:id="rId204">
        <w:r w:rsidRPr="00996DD9">
          <w:rPr>
            <w:color w:val="0000FF"/>
            <w:u w:val="single" w:color="0000FF"/>
          </w:rPr>
          <w:t>https://www.thestar.com.my/news/true</w:t>
        </w:r>
      </w:hyperlink>
      <w:hyperlink r:id="rId205">
        <w:r w:rsidRPr="00996DD9">
          <w:rPr>
            <w:color w:val="0000FF"/>
            <w:u w:val="single" w:color="0000FF"/>
          </w:rPr>
          <w:t>-</w:t>
        </w:r>
      </w:hyperlink>
      <w:hyperlink r:id="rId206">
        <w:r w:rsidRPr="00996DD9">
          <w:rPr>
            <w:color w:val="0000FF"/>
            <w:u w:val="single" w:color="0000FF"/>
          </w:rPr>
          <w:t>or</w:t>
        </w:r>
      </w:hyperlink>
      <w:hyperlink r:id="rId207"/>
      <w:hyperlink r:id="rId208">
        <w:r w:rsidRPr="00996DD9">
          <w:rPr>
            <w:color w:val="0000FF"/>
            <w:u w:val="single" w:color="0000FF"/>
          </w:rPr>
          <w:t>not/2023/10/13/quickcheck</w:t>
        </w:r>
      </w:hyperlink>
      <w:hyperlink r:id="rId209">
        <w:r w:rsidRPr="00996DD9">
          <w:rPr>
            <w:color w:val="0000FF"/>
            <w:u w:val="single" w:color="0000FF"/>
          </w:rPr>
          <w:t>-</w:t>
        </w:r>
      </w:hyperlink>
      <w:hyperlink r:id="rId210">
        <w:r w:rsidRPr="00996DD9">
          <w:rPr>
            <w:color w:val="0000FF"/>
            <w:u w:val="single" w:color="0000FF"/>
          </w:rPr>
          <w:t>are</w:t>
        </w:r>
      </w:hyperlink>
      <w:hyperlink r:id="rId211">
        <w:r w:rsidRPr="00996DD9">
          <w:rPr>
            <w:color w:val="0000FF"/>
            <w:u w:val="single" w:color="0000FF"/>
          </w:rPr>
          <w:t>-</w:t>
        </w:r>
      </w:hyperlink>
      <w:hyperlink r:id="rId212">
        <w:r w:rsidRPr="00996DD9">
          <w:rPr>
            <w:color w:val="0000FF"/>
            <w:u w:val="single" w:color="0000FF"/>
          </w:rPr>
          <w:t>rm10000</w:t>
        </w:r>
      </w:hyperlink>
      <w:hyperlink r:id="rId213">
        <w:r w:rsidRPr="00996DD9">
          <w:rPr>
            <w:color w:val="0000FF"/>
            <w:u w:val="single" w:color="0000FF"/>
          </w:rPr>
          <w:t>-</w:t>
        </w:r>
      </w:hyperlink>
      <w:hyperlink r:id="rId214">
        <w:r w:rsidRPr="00996DD9">
          <w:rPr>
            <w:color w:val="0000FF"/>
            <w:u w:val="single" w:color="0000FF"/>
          </w:rPr>
          <w:t>epf</w:t>
        </w:r>
      </w:hyperlink>
      <w:hyperlink r:id="rId215">
        <w:r w:rsidRPr="00996DD9">
          <w:rPr>
            <w:color w:val="0000FF"/>
            <w:u w:val="single" w:color="0000FF"/>
          </w:rPr>
          <w:t>-</w:t>
        </w:r>
      </w:hyperlink>
      <w:hyperlink r:id="rId216">
        <w:r w:rsidRPr="00996DD9">
          <w:rPr>
            <w:color w:val="0000FF"/>
            <w:u w:val="single" w:color="0000FF"/>
          </w:rPr>
          <w:t>withdrawals</w:t>
        </w:r>
      </w:hyperlink>
      <w:hyperlink r:id="rId217">
        <w:r w:rsidRPr="00996DD9">
          <w:rPr>
            <w:color w:val="0000FF"/>
            <w:u w:val="single" w:color="0000FF"/>
          </w:rPr>
          <w:t>-</w:t>
        </w:r>
      </w:hyperlink>
      <w:hyperlink r:id="rId218">
        <w:r w:rsidRPr="00996DD9">
          <w:rPr>
            <w:color w:val="0000FF"/>
            <w:u w:val="single" w:color="0000FF"/>
          </w:rPr>
          <w:t>allowed</w:t>
        </w:r>
      </w:hyperlink>
      <w:hyperlink r:id="rId219">
        <w:r w:rsidRPr="00996DD9">
          <w:rPr>
            <w:color w:val="0000FF"/>
            <w:u w:val="single" w:color="0000FF"/>
          </w:rPr>
          <w:t>-</w:t>
        </w:r>
      </w:hyperlink>
      <w:hyperlink r:id="rId220">
        <w:r w:rsidRPr="00996DD9">
          <w:rPr>
            <w:color w:val="0000FF"/>
            <w:u w:val="single" w:color="0000FF"/>
          </w:rPr>
          <w:t>for</w:t>
        </w:r>
      </w:hyperlink>
      <w:hyperlink r:id="rId221">
        <w:r w:rsidRPr="00996DD9">
          <w:rPr>
            <w:color w:val="0000FF"/>
            <w:u w:val="single" w:color="0000FF"/>
          </w:rPr>
          <w:t>-</w:t>
        </w:r>
      </w:hyperlink>
      <w:hyperlink r:id="rId222">
        <w:r w:rsidRPr="00996DD9">
          <w:rPr>
            <w:color w:val="0000FF"/>
            <w:u w:val="single" w:color="0000FF"/>
          </w:rPr>
          <w:t>all</w:t>
        </w:r>
      </w:hyperlink>
      <w:hyperlink r:id="rId223">
        <w:r w:rsidRPr="00996DD9">
          <w:t xml:space="preserve"> </w:t>
        </w:r>
      </w:hyperlink>
    </w:p>
    <w:p w14:paraId="169DBC07" w14:textId="77777777" w:rsidR="001E5D2A" w:rsidRPr="00996DD9" w:rsidRDefault="001454EA">
      <w:pPr>
        <w:spacing w:after="116" w:line="259" w:lineRule="auto"/>
        <w:ind w:right="-8"/>
        <w:jc w:val="left"/>
      </w:pPr>
      <w:r w:rsidRPr="00996DD9">
        <w:t xml:space="preserve">Tan, T., Carvalho, M., &amp; Rahim, R. (2023). </w:t>
      </w:r>
      <w:r w:rsidRPr="00996DD9">
        <w:rPr>
          <w:i/>
        </w:rPr>
        <w:t xml:space="preserve">No More </w:t>
      </w:r>
      <w:proofErr w:type="spellStart"/>
      <w:r w:rsidRPr="00996DD9">
        <w:rPr>
          <w:i/>
        </w:rPr>
        <w:t>Epf</w:t>
      </w:r>
      <w:proofErr w:type="spellEnd"/>
      <w:r w:rsidRPr="00996DD9">
        <w:rPr>
          <w:i/>
        </w:rPr>
        <w:t xml:space="preserve"> Withdrawals, Rm145bil Taken Out Since </w:t>
      </w:r>
    </w:p>
    <w:p w14:paraId="3C43062D" w14:textId="77777777" w:rsidR="001E5D2A" w:rsidRPr="00996DD9" w:rsidRDefault="001454EA">
      <w:pPr>
        <w:spacing w:after="112" w:line="259" w:lineRule="auto"/>
        <w:ind w:left="731" w:right="5"/>
      </w:pPr>
      <w:r w:rsidRPr="00996DD9">
        <w:rPr>
          <w:i/>
        </w:rPr>
        <w:t>2020, Says Deputy Finance Minister</w:t>
      </w:r>
      <w:r w:rsidRPr="00996DD9">
        <w:t xml:space="preserve">. The Star. Retrieved January 12, 2024, From </w:t>
      </w:r>
    </w:p>
    <w:p w14:paraId="7250B793" w14:textId="77777777" w:rsidR="001E5D2A" w:rsidRPr="00996DD9" w:rsidRDefault="00DD77E7">
      <w:pPr>
        <w:spacing w:after="118" w:line="259" w:lineRule="auto"/>
        <w:ind w:left="716" w:right="0"/>
      </w:pPr>
      <w:hyperlink r:id="rId224">
        <w:r w:rsidR="001454EA" w:rsidRPr="00996DD9">
          <w:rPr>
            <w:color w:val="0000FF"/>
            <w:u w:val="single" w:color="0000FF"/>
          </w:rPr>
          <w:t>Https://Www.Thestar.Com.My/News/Nation/2023/02/16/No</w:t>
        </w:r>
      </w:hyperlink>
      <w:hyperlink r:id="rId225">
        <w:r w:rsidR="001454EA" w:rsidRPr="00996DD9">
          <w:rPr>
            <w:color w:val="0000FF"/>
            <w:u w:val="single" w:color="0000FF"/>
          </w:rPr>
          <w:t>-</w:t>
        </w:r>
      </w:hyperlink>
      <w:hyperlink r:id="rId226">
        <w:r w:rsidR="001454EA" w:rsidRPr="00996DD9">
          <w:rPr>
            <w:color w:val="0000FF"/>
            <w:u w:val="single" w:color="0000FF"/>
          </w:rPr>
          <w:t>More</w:t>
        </w:r>
      </w:hyperlink>
      <w:hyperlink r:id="rId227">
        <w:r w:rsidR="001454EA" w:rsidRPr="00996DD9">
          <w:rPr>
            <w:color w:val="0000FF"/>
            <w:u w:val="single" w:color="0000FF"/>
          </w:rPr>
          <w:t>-</w:t>
        </w:r>
      </w:hyperlink>
      <w:hyperlink r:id="rId228">
        <w:r w:rsidR="001454EA" w:rsidRPr="00996DD9">
          <w:rPr>
            <w:color w:val="0000FF"/>
            <w:u w:val="single" w:color="0000FF"/>
          </w:rPr>
          <w:t>Epf</w:t>
        </w:r>
      </w:hyperlink>
      <w:hyperlink r:id="rId229">
        <w:r w:rsidR="001454EA" w:rsidRPr="00996DD9">
          <w:rPr>
            <w:color w:val="0000FF"/>
            <w:u w:val="single" w:color="0000FF"/>
          </w:rPr>
          <w:t>-</w:t>
        </w:r>
      </w:hyperlink>
      <w:hyperlink r:id="rId230">
        <w:r w:rsidR="001454EA" w:rsidRPr="00996DD9">
          <w:rPr>
            <w:color w:val="0000FF"/>
            <w:u w:val="single" w:color="0000FF"/>
          </w:rPr>
          <w:t>Withdrawals</w:t>
        </w:r>
      </w:hyperlink>
      <w:hyperlink r:id="rId231">
        <w:r w:rsidR="001454EA" w:rsidRPr="00996DD9">
          <w:rPr>
            <w:color w:val="0000FF"/>
            <w:u w:val="single" w:color="0000FF"/>
          </w:rPr>
          <w:t>-</w:t>
        </w:r>
      </w:hyperlink>
    </w:p>
    <w:p w14:paraId="1D9F6A55" w14:textId="77777777" w:rsidR="001E5D2A" w:rsidRPr="00996DD9" w:rsidRDefault="00DD77E7">
      <w:pPr>
        <w:spacing w:after="112" w:line="259" w:lineRule="auto"/>
        <w:ind w:left="716" w:right="0"/>
      </w:pPr>
      <w:hyperlink r:id="rId232">
        <w:r w:rsidR="001454EA" w:rsidRPr="00996DD9">
          <w:rPr>
            <w:color w:val="0000FF"/>
            <w:u w:val="single" w:color="0000FF"/>
          </w:rPr>
          <w:t>Rm145bil</w:t>
        </w:r>
      </w:hyperlink>
      <w:hyperlink r:id="rId233">
        <w:r w:rsidR="001454EA" w:rsidRPr="00996DD9">
          <w:rPr>
            <w:color w:val="0000FF"/>
            <w:u w:val="single" w:color="0000FF"/>
          </w:rPr>
          <w:t>-</w:t>
        </w:r>
      </w:hyperlink>
      <w:hyperlink r:id="rId234">
        <w:r w:rsidR="001454EA" w:rsidRPr="00996DD9">
          <w:rPr>
            <w:color w:val="0000FF"/>
            <w:u w:val="single" w:color="0000FF"/>
          </w:rPr>
          <w:t>Taken</w:t>
        </w:r>
      </w:hyperlink>
      <w:hyperlink r:id="rId235">
        <w:r w:rsidR="001454EA" w:rsidRPr="00996DD9">
          <w:rPr>
            <w:color w:val="0000FF"/>
            <w:u w:val="single" w:color="0000FF"/>
          </w:rPr>
          <w:t>-</w:t>
        </w:r>
      </w:hyperlink>
      <w:hyperlink r:id="rId236">
        <w:r w:rsidR="001454EA" w:rsidRPr="00996DD9">
          <w:rPr>
            <w:color w:val="0000FF"/>
            <w:u w:val="single" w:color="0000FF"/>
          </w:rPr>
          <w:t>Out</w:t>
        </w:r>
      </w:hyperlink>
      <w:hyperlink r:id="rId237">
        <w:r w:rsidR="001454EA" w:rsidRPr="00996DD9">
          <w:rPr>
            <w:color w:val="0000FF"/>
            <w:u w:val="single" w:color="0000FF"/>
          </w:rPr>
          <w:t>-</w:t>
        </w:r>
      </w:hyperlink>
      <w:hyperlink r:id="rId238">
        <w:r w:rsidR="001454EA" w:rsidRPr="00996DD9">
          <w:rPr>
            <w:color w:val="0000FF"/>
            <w:u w:val="single" w:color="0000FF"/>
          </w:rPr>
          <w:t>Since</w:t>
        </w:r>
      </w:hyperlink>
      <w:hyperlink r:id="rId239">
        <w:r w:rsidR="001454EA" w:rsidRPr="00996DD9">
          <w:rPr>
            <w:color w:val="0000FF"/>
            <w:u w:val="single" w:color="0000FF"/>
          </w:rPr>
          <w:t>-</w:t>
        </w:r>
      </w:hyperlink>
      <w:hyperlink r:id="rId240">
        <w:r w:rsidR="001454EA" w:rsidRPr="00996DD9">
          <w:rPr>
            <w:color w:val="0000FF"/>
            <w:u w:val="single" w:color="0000FF"/>
          </w:rPr>
          <w:t>2020</w:t>
        </w:r>
      </w:hyperlink>
      <w:hyperlink r:id="rId241">
        <w:r w:rsidR="001454EA" w:rsidRPr="00996DD9">
          <w:rPr>
            <w:color w:val="0000FF"/>
            <w:u w:val="single" w:color="0000FF"/>
          </w:rPr>
          <w:t>-</w:t>
        </w:r>
      </w:hyperlink>
      <w:hyperlink r:id="rId242">
        <w:r w:rsidR="001454EA" w:rsidRPr="00996DD9">
          <w:rPr>
            <w:color w:val="0000FF"/>
            <w:u w:val="single" w:color="0000FF"/>
          </w:rPr>
          <w:t>Says</w:t>
        </w:r>
      </w:hyperlink>
      <w:hyperlink r:id="rId243">
        <w:r w:rsidR="001454EA" w:rsidRPr="00996DD9">
          <w:rPr>
            <w:color w:val="0000FF"/>
            <w:u w:val="single" w:color="0000FF"/>
          </w:rPr>
          <w:t>-</w:t>
        </w:r>
      </w:hyperlink>
      <w:hyperlink r:id="rId244">
        <w:r w:rsidR="001454EA" w:rsidRPr="00996DD9">
          <w:rPr>
            <w:color w:val="0000FF"/>
            <w:u w:val="single" w:color="0000FF"/>
          </w:rPr>
          <w:t>Deputy</w:t>
        </w:r>
      </w:hyperlink>
      <w:hyperlink r:id="rId245">
        <w:r w:rsidR="001454EA" w:rsidRPr="00996DD9">
          <w:rPr>
            <w:color w:val="0000FF"/>
            <w:u w:val="single" w:color="0000FF"/>
          </w:rPr>
          <w:t>-</w:t>
        </w:r>
      </w:hyperlink>
      <w:hyperlink r:id="rId246">
        <w:r w:rsidR="001454EA" w:rsidRPr="00996DD9">
          <w:rPr>
            <w:color w:val="0000FF"/>
            <w:u w:val="single" w:color="0000FF"/>
          </w:rPr>
          <w:t>Finance</w:t>
        </w:r>
      </w:hyperlink>
      <w:hyperlink r:id="rId247">
        <w:r w:rsidR="001454EA" w:rsidRPr="00996DD9">
          <w:rPr>
            <w:color w:val="0000FF"/>
            <w:u w:val="single" w:color="0000FF"/>
          </w:rPr>
          <w:t>-</w:t>
        </w:r>
      </w:hyperlink>
      <w:hyperlink r:id="rId248">
        <w:r w:rsidR="001454EA" w:rsidRPr="00996DD9">
          <w:rPr>
            <w:color w:val="0000FF"/>
            <w:u w:val="single" w:color="0000FF"/>
          </w:rPr>
          <w:t>Minister</w:t>
        </w:r>
      </w:hyperlink>
      <w:hyperlink r:id="rId249">
        <w:r w:rsidR="001454EA" w:rsidRPr="00996DD9">
          <w:t xml:space="preserve"> </w:t>
        </w:r>
      </w:hyperlink>
    </w:p>
    <w:p w14:paraId="07BEEFF6" w14:textId="77777777" w:rsidR="001E5D2A" w:rsidRPr="00996DD9" w:rsidRDefault="001454EA">
      <w:pPr>
        <w:ind w:left="706" w:right="5" w:hanging="721"/>
      </w:pPr>
      <w:r w:rsidRPr="00996DD9">
        <w:t xml:space="preserve">World Bank Gender Data Portal. Malaysia. (2024). Gender Data Portal. Retrieved June 9, 2024, From Https://Genderdata.Worldbank.Org/En/Economies/Malaysia </w:t>
      </w:r>
    </w:p>
    <w:p w14:paraId="430862DE" w14:textId="77777777" w:rsidR="001E5D2A" w:rsidRPr="00996DD9" w:rsidRDefault="001454EA">
      <w:pPr>
        <w:ind w:left="706" w:right="5" w:hanging="721"/>
      </w:pPr>
      <w:proofErr w:type="spellStart"/>
      <w:r w:rsidRPr="00996DD9">
        <w:t>Zulaihati</w:t>
      </w:r>
      <w:proofErr w:type="spellEnd"/>
      <w:r w:rsidRPr="00996DD9">
        <w:t xml:space="preserve">, S., </w:t>
      </w:r>
      <w:proofErr w:type="spellStart"/>
      <w:r w:rsidRPr="00996DD9">
        <w:t>Susanti</w:t>
      </w:r>
      <w:proofErr w:type="spellEnd"/>
      <w:r w:rsidRPr="00996DD9">
        <w:t xml:space="preserve">, S., &amp; </w:t>
      </w:r>
      <w:proofErr w:type="spellStart"/>
      <w:r w:rsidRPr="00996DD9">
        <w:t>Widyastuti</w:t>
      </w:r>
      <w:proofErr w:type="spellEnd"/>
      <w:r w:rsidRPr="00996DD9">
        <w:t xml:space="preserve">, U. (2019). Teachers’ financial literacy: Does it impact on financial behaviour? </w:t>
      </w:r>
      <w:r w:rsidRPr="00996DD9">
        <w:rPr>
          <w:i/>
        </w:rPr>
        <w:t>Management Science Letters</w:t>
      </w:r>
      <w:r w:rsidRPr="00996DD9">
        <w:t xml:space="preserve">, </w:t>
      </w:r>
      <w:r w:rsidRPr="00996DD9">
        <w:rPr>
          <w:i/>
        </w:rPr>
        <w:t>10</w:t>
      </w:r>
      <w:r w:rsidRPr="00996DD9">
        <w:t xml:space="preserve">. </w:t>
      </w:r>
    </w:p>
    <w:p w14:paraId="33C5C8D3" w14:textId="77777777" w:rsidR="001E5D2A" w:rsidRPr="00996DD9" w:rsidRDefault="00DD77E7">
      <w:pPr>
        <w:spacing w:after="112" w:line="259" w:lineRule="auto"/>
        <w:ind w:left="716" w:right="0"/>
      </w:pPr>
      <w:hyperlink r:id="rId250">
        <w:r w:rsidR="001454EA" w:rsidRPr="00996DD9">
          <w:rPr>
            <w:color w:val="0000FF"/>
            <w:u w:val="single" w:color="0000FF"/>
          </w:rPr>
          <w:t>https://m.growingscience.com/msl/Vol10/msl_2019_266.pdf</w:t>
        </w:r>
      </w:hyperlink>
      <w:hyperlink r:id="rId251">
        <w:r w:rsidR="001454EA" w:rsidRPr="00996DD9">
          <w:t xml:space="preserve"> </w:t>
        </w:r>
      </w:hyperlink>
    </w:p>
    <w:p w14:paraId="45B608E4" w14:textId="77777777" w:rsidR="001E5D2A" w:rsidRPr="00996DD9" w:rsidRDefault="001454EA">
      <w:pPr>
        <w:spacing w:after="0" w:line="360" w:lineRule="auto"/>
        <w:ind w:left="180" w:hanging="180"/>
        <w:jc w:val="right"/>
      </w:pPr>
      <w:proofErr w:type="spellStart"/>
      <w:r w:rsidRPr="00996DD9">
        <w:lastRenderedPageBreak/>
        <w:t>Zulfaka</w:t>
      </w:r>
      <w:proofErr w:type="spellEnd"/>
      <w:r w:rsidRPr="00996DD9">
        <w:t xml:space="preserve">, A., &amp; </w:t>
      </w:r>
      <w:proofErr w:type="spellStart"/>
      <w:r w:rsidRPr="00996DD9">
        <w:t>Kassim</w:t>
      </w:r>
      <w:proofErr w:type="spellEnd"/>
      <w:r w:rsidRPr="00996DD9">
        <w:t xml:space="preserve">, S. (2021). Retirement Awareness Among </w:t>
      </w:r>
      <w:proofErr w:type="gramStart"/>
      <w:r w:rsidRPr="00996DD9">
        <w:t>The</w:t>
      </w:r>
      <w:proofErr w:type="gramEnd"/>
      <w:r w:rsidRPr="00996DD9">
        <w:t xml:space="preserve"> Working </w:t>
      </w:r>
      <w:proofErr w:type="spellStart"/>
      <w:r w:rsidRPr="00996DD9">
        <w:t>PopulationBelow</w:t>
      </w:r>
      <w:proofErr w:type="spellEnd"/>
      <w:r w:rsidRPr="00996DD9">
        <w:t xml:space="preserve"> 40 </w:t>
      </w:r>
      <w:r w:rsidRPr="00996DD9">
        <w:tab/>
        <w:t xml:space="preserve">In </w:t>
      </w:r>
      <w:r w:rsidRPr="00996DD9">
        <w:tab/>
        <w:t xml:space="preserve">Malaysia. </w:t>
      </w:r>
      <w:r w:rsidRPr="00996DD9">
        <w:tab/>
      </w:r>
      <w:r w:rsidRPr="00996DD9">
        <w:rPr>
          <w:i/>
        </w:rPr>
        <w:t xml:space="preserve">Journal </w:t>
      </w:r>
      <w:r w:rsidRPr="00996DD9">
        <w:rPr>
          <w:i/>
        </w:rPr>
        <w:tab/>
        <w:t xml:space="preserve">of </w:t>
      </w:r>
      <w:r w:rsidRPr="00996DD9">
        <w:rPr>
          <w:i/>
        </w:rPr>
        <w:tab/>
        <w:t xml:space="preserve">Islamic </w:t>
      </w:r>
      <w:r w:rsidRPr="00996DD9">
        <w:rPr>
          <w:i/>
        </w:rPr>
        <w:tab/>
        <w:t xml:space="preserve">Finance, </w:t>
      </w:r>
      <w:r w:rsidRPr="00996DD9">
        <w:rPr>
          <w:i/>
        </w:rPr>
        <w:tab/>
        <w:t xml:space="preserve">Special </w:t>
      </w:r>
      <w:r w:rsidRPr="00996DD9">
        <w:rPr>
          <w:i/>
        </w:rPr>
        <w:tab/>
        <w:t>Issue</w:t>
      </w:r>
      <w:r w:rsidRPr="00996DD9">
        <w:t xml:space="preserve">, </w:t>
      </w:r>
      <w:r w:rsidRPr="00996DD9">
        <w:tab/>
      </w:r>
      <w:r w:rsidRPr="00996DD9">
        <w:rPr>
          <w:i/>
        </w:rPr>
        <w:t>10</w:t>
      </w:r>
      <w:r w:rsidRPr="00996DD9">
        <w:t xml:space="preserve">. </w:t>
      </w:r>
      <w:hyperlink r:id="rId252">
        <w:r w:rsidRPr="00996DD9">
          <w:rPr>
            <w:color w:val="0000FF"/>
            <w:u w:val="single" w:color="0000FF"/>
          </w:rPr>
          <w:t>https://journals.iium.edu.my/iiibf</w:t>
        </w:r>
      </w:hyperlink>
      <w:hyperlink r:id="rId253"/>
      <w:hyperlink r:id="rId254">
        <w:r w:rsidRPr="00996DD9">
          <w:rPr>
            <w:color w:val="0000FF"/>
            <w:u w:val="single" w:color="0000FF"/>
          </w:rPr>
          <w:t>journal/plugins/generic/pdfJsViewer/pdf.js/web/viewer.html?file=httpspercent3Apercent</w:t>
        </w:r>
      </w:hyperlink>
    </w:p>
    <w:p w14:paraId="737FDC2E" w14:textId="77777777" w:rsidR="001E5D2A" w:rsidRDefault="00DD77E7">
      <w:pPr>
        <w:spacing w:after="0" w:line="359" w:lineRule="auto"/>
        <w:ind w:left="716" w:right="0"/>
        <w:jc w:val="left"/>
      </w:pPr>
      <w:hyperlink r:id="rId255">
        <w:r w:rsidR="001454EA" w:rsidRPr="00996DD9">
          <w:rPr>
            <w:color w:val="0000FF"/>
            <w:u w:val="single" w:color="0000FF"/>
          </w:rPr>
          <w:t>2Fpercent2Fjournals.iium.edu.mypercent2Fiiibf</w:t>
        </w:r>
      </w:hyperlink>
      <w:hyperlink r:id="rId256"/>
      <w:hyperlink r:id="rId257">
        <w:r w:rsidR="001454EA" w:rsidRPr="00996DD9">
          <w:rPr>
            <w:color w:val="0000FF"/>
            <w:u w:val="single" w:color="0000FF"/>
          </w:rPr>
          <w:t xml:space="preserve">journalpercent2Findex.phppercent2Fjifpercent2Farticlepercent2Fdownloadpercent2F532 </w:t>
        </w:r>
      </w:hyperlink>
      <w:hyperlink r:id="rId258">
        <w:r w:rsidR="001454EA" w:rsidRPr="00996DD9">
          <w:rPr>
            <w:color w:val="0000FF"/>
            <w:u w:val="single" w:color="0000FF"/>
          </w:rPr>
          <w:t>percent2F233percent2F1450</w:t>
        </w:r>
      </w:hyperlink>
      <w:hyperlink r:id="rId259">
        <w:r w:rsidR="001454EA" w:rsidRPr="00996DD9">
          <w:t xml:space="preserve"> </w:t>
        </w:r>
      </w:hyperlink>
    </w:p>
    <w:p w14:paraId="0B2ECA40" w14:textId="77777777" w:rsidR="001E5D2A" w:rsidRDefault="001454EA">
      <w:pPr>
        <w:spacing w:after="112" w:line="259" w:lineRule="auto"/>
        <w:ind w:left="0" w:right="0" w:firstLine="0"/>
        <w:jc w:val="left"/>
      </w:pPr>
      <w:r>
        <w:t xml:space="preserve"> </w:t>
      </w:r>
    </w:p>
    <w:p w14:paraId="1D119E58" w14:textId="77777777" w:rsidR="001E5D2A" w:rsidRDefault="001454EA">
      <w:pPr>
        <w:spacing w:after="112" w:line="259" w:lineRule="auto"/>
        <w:ind w:left="0" w:right="0" w:firstLine="0"/>
        <w:jc w:val="left"/>
      </w:pPr>
      <w:r>
        <w:t xml:space="preserve"> </w:t>
      </w:r>
    </w:p>
    <w:p w14:paraId="47F44613" w14:textId="77777777" w:rsidR="001E5D2A" w:rsidRDefault="001454EA">
      <w:pPr>
        <w:spacing w:after="0" w:line="259" w:lineRule="auto"/>
        <w:ind w:left="0" w:right="0" w:firstLine="0"/>
        <w:jc w:val="left"/>
      </w:pPr>
      <w:r>
        <w:t xml:space="preserve"> </w:t>
      </w:r>
    </w:p>
    <w:sectPr w:rsidR="001E5D2A">
      <w:headerReference w:type="even" r:id="rId260"/>
      <w:headerReference w:type="default" r:id="rId261"/>
      <w:footerReference w:type="even" r:id="rId262"/>
      <w:footerReference w:type="default" r:id="rId263"/>
      <w:headerReference w:type="first" r:id="rId264"/>
      <w:footerReference w:type="first" r:id="rId265"/>
      <w:pgSz w:w="12240" w:h="15840"/>
      <w:pgMar w:top="1443" w:right="1430" w:bottom="1400" w:left="1440" w:header="735" w:footer="721" w:gutter="0"/>
      <w:pgNumType w:start="1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0CA6" w14:textId="77777777" w:rsidR="00DD77E7" w:rsidRDefault="00DD77E7">
      <w:pPr>
        <w:spacing w:after="0" w:line="240" w:lineRule="auto"/>
      </w:pPr>
      <w:r>
        <w:separator/>
      </w:r>
    </w:p>
  </w:endnote>
  <w:endnote w:type="continuationSeparator" w:id="0">
    <w:p w14:paraId="24032B86" w14:textId="77777777" w:rsidR="00DD77E7" w:rsidRDefault="00DD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FE58" w14:textId="77777777" w:rsidR="001E5D2A" w:rsidRDefault="001454EA">
    <w:pPr>
      <w:spacing w:after="0" w:line="259" w:lineRule="auto"/>
      <w:ind w:left="0" w:right="11" w:firstLine="0"/>
      <w:jc w:val="center"/>
    </w:pPr>
    <w:r>
      <w:fldChar w:fldCharType="begin"/>
    </w:r>
    <w:r>
      <w:instrText xml:space="preserve"> PAGE   \* MERGEFORMAT </w:instrText>
    </w:r>
    <w:r>
      <w:fldChar w:fldCharType="separate"/>
    </w:r>
    <w:r>
      <w:t>184</w:t>
    </w:r>
    <w:r>
      <w:fldChar w:fldCharType="end"/>
    </w:r>
    <w:r>
      <w:t xml:space="preserve"> </w:t>
    </w:r>
  </w:p>
  <w:p w14:paraId="2E8F5E1F" w14:textId="77777777" w:rsidR="001E5D2A" w:rsidRDefault="001454E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0A85" w14:textId="77777777" w:rsidR="001E5D2A" w:rsidRDefault="001454EA">
    <w:pPr>
      <w:spacing w:after="0" w:line="259" w:lineRule="auto"/>
      <w:ind w:left="0" w:right="11" w:firstLine="0"/>
      <w:jc w:val="center"/>
    </w:pPr>
    <w:r>
      <w:fldChar w:fldCharType="begin"/>
    </w:r>
    <w:r>
      <w:instrText xml:space="preserve"> PAGE   \* MERGEFORMAT </w:instrText>
    </w:r>
    <w:r>
      <w:fldChar w:fldCharType="separate"/>
    </w:r>
    <w:r>
      <w:t>184</w:t>
    </w:r>
    <w:r>
      <w:fldChar w:fldCharType="end"/>
    </w:r>
    <w:r>
      <w:t xml:space="preserve"> </w:t>
    </w:r>
  </w:p>
  <w:p w14:paraId="26E05960" w14:textId="77777777" w:rsidR="001E5D2A" w:rsidRDefault="001454E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0FF" w14:textId="77777777" w:rsidR="001E5D2A" w:rsidRDefault="001454EA">
    <w:pPr>
      <w:spacing w:after="0" w:line="259" w:lineRule="auto"/>
      <w:ind w:left="0" w:right="11" w:firstLine="0"/>
      <w:jc w:val="center"/>
    </w:pPr>
    <w:r>
      <w:fldChar w:fldCharType="begin"/>
    </w:r>
    <w:r>
      <w:instrText xml:space="preserve"> PAGE   \* MERGEFORMAT </w:instrText>
    </w:r>
    <w:r>
      <w:fldChar w:fldCharType="separate"/>
    </w:r>
    <w:r>
      <w:t>184</w:t>
    </w:r>
    <w:r>
      <w:fldChar w:fldCharType="end"/>
    </w:r>
    <w:r>
      <w:t xml:space="preserve"> </w:t>
    </w:r>
  </w:p>
  <w:p w14:paraId="229DC3B5" w14:textId="77777777" w:rsidR="001E5D2A" w:rsidRDefault="001454E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53B5" w14:textId="77777777" w:rsidR="00DD77E7" w:rsidRDefault="00DD77E7">
      <w:pPr>
        <w:spacing w:after="0" w:line="240" w:lineRule="auto"/>
      </w:pPr>
      <w:r>
        <w:separator/>
      </w:r>
    </w:p>
  </w:footnote>
  <w:footnote w:type="continuationSeparator" w:id="0">
    <w:p w14:paraId="0720ED24" w14:textId="77777777" w:rsidR="00DD77E7" w:rsidRDefault="00DD7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ECA1" w14:textId="77777777" w:rsidR="001E5D2A" w:rsidRDefault="001454EA">
    <w:pPr>
      <w:spacing w:after="0" w:line="259" w:lineRule="auto"/>
      <w:ind w:left="19" w:right="0" w:firstLine="0"/>
      <w:jc w:val="left"/>
    </w:pPr>
    <w:r>
      <w:rPr>
        <w:sz w:val="22"/>
        <w:u w:val="single" w:color="000000"/>
      </w:rPr>
      <w:t xml:space="preserve">Asia-Pacific Journal of Business, Humanities and Education (ISSN: </w:t>
    </w:r>
    <w:proofErr w:type="gramStart"/>
    <w:r>
      <w:rPr>
        <w:sz w:val="22"/>
        <w:u w:val="single" w:color="000000"/>
      </w:rPr>
      <w:t>25501496)Vol</w:t>
    </w:r>
    <w:proofErr w:type="gramEnd"/>
    <w:r>
      <w:rPr>
        <w:sz w:val="22"/>
        <w:u w:val="single" w:color="000000"/>
      </w:rPr>
      <w:t xml:space="preserve"> 9, No 2, Nov 2024</w:t>
    </w:r>
    <w:r>
      <w:rPr>
        <w:sz w:val="22"/>
      </w:rPr>
      <w:t xml:space="preserve"> </w:t>
    </w:r>
  </w:p>
  <w:p w14:paraId="069CD2F4" w14:textId="77777777" w:rsidR="001E5D2A" w:rsidRDefault="001454EA">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9AEE" w14:textId="77777777" w:rsidR="001E5D2A" w:rsidRDefault="001454EA">
    <w:pPr>
      <w:spacing w:after="0" w:line="259" w:lineRule="auto"/>
      <w:ind w:left="19" w:right="0" w:firstLine="0"/>
      <w:jc w:val="left"/>
    </w:pPr>
    <w:r>
      <w:rPr>
        <w:sz w:val="22"/>
        <w:u w:val="single" w:color="000000"/>
      </w:rPr>
      <w:t xml:space="preserve">Asia-Pacific Journal of Business, Humanities and Education (ISSN: </w:t>
    </w:r>
    <w:proofErr w:type="gramStart"/>
    <w:r>
      <w:rPr>
        <w:sz w:val="22"/>
        <w:u w:val="single" w:color="000000"/>
      </w:rPr>
      <w:t>25501496)Vol</w:t>
    </w:r>
    <w:proofErr w:type="gramEnd"/>
    <w:r>
      <w:rPr>
        <w:sz w:val="22"/>
        <w:u w:val="single" w:color="000000"/>
      </w:rPr>
      <w:t xml:space="preserve"> 9, No 2, Nov 2024</w:t>
    </w:r>
    <w:r>
      <w:rPr>
        <w:sz w:val="22"/>
      </w:rPr>
      <w:t xml:space="preserve"> </w:t>
    </w:r>
  </w:p>
  <w:p w14:paraId="77108296" w14:textId="77777777" w:rsidR="001E5D2A" w:rsidRDefault="001454EA">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C6C6" w14:textId="77777777" w:rsidR="001E5D2A" w:rsidRDefault="001454EA">
    <w:pPr>
      <w:spacing w:after="0" w:line="259" w:lineRule="auto"/>
      <w:ind w:left="19" w:right="0" w:firstLine="0"/>
      <w:jc w:val="left"/>
    </w:pPr>
    <w:r>
      <w:rPr>
        <w:sz w:val="22"/>
        <w:u w:val="single" w:color="000000"/>
      </w:rPr>
      <w:t xml:space="preserve">Asia-Pacific Journal of Business, Humanities and Education (ISSN: </w:t>
    </w:r>
    <w:proofErr w:type="gramStart"/>
    <w:r>
      <w:rPr>
        <w:sz w:val="22"/>
        <w:u w:val="single" w:color="000000"/>
      </w:rPr>
      <w:t>25501496)Vol</w:t>
    </w:r>
    <w:proofErr w:type="gramEnd"/>
    <w:r>
      <w:rPr>
        <w:sz w:val="22"/>
        <w:u w:val="single" w:color="000000"/>
      </w:rPr>
      <w:t xml:space="preserve"> 9, No 2, Nov 2024</w:t>
    </w:r>
    <w:r>
      <w:rPr>
        <w:sz w:val="22"/>
      </w:rPr>
      <w:t xml:space="preserve"> </w:t>
    </w:r>
  </w:p>
  <w:p w14:paraId="67B060F6" w14:textId="77777777" w:rsidR="001E5D2A" w:rsidRDefault="001454EA">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592"/>
    <w:multiLevelType w:val="multilevel"/>
    <w:tmpl w:val="2CAE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07989"/>
    <w:multiLevelType w:val="hybridMultilevel"/>
    <w:tmpl w:val="BF1AC5FC"/>
    <w:lvl w:ilvl="0" w:tplc="E51E5EF0">
      <w:start w:val="1"/>
      <w:numFmt w:val="lowerLetter"/>
      <w:lvlText w:val="%1."/>
      <w:lvlJc w:val="left"/>
      <w:pPr>
        <w:ind w:left="7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5AAEE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986C30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78C3D3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9C626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DBCF10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A02E2E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5C37C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F88F78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AC2412"/>
    <w:multiLevelType w:val="multilevel"/>
    <w:tmpl w:val="093A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0BE4"/>
    <w:multiLevelType w:val="multilevel"/>
    <w:tmpl w:val="A1E4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6900D5"/>
    <w:multiLevelType w:val="multilevel"/>
    <w:tmpl w:val="1C7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82765"/>
    <w:multiLevelType w:val="multilevel"/>
    <w:tmpl w:val="314A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095D38"/>
    <w:multiLevelType w:val="multilevel"/>
    <w:tmpl w:val="F20C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17FE3"/>
    <w:multiLevelType w:val="multilevel"/>
    <w:tmpl w:val="FED2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741D48"/>
    <w:multiLevelType w:val="multilevel"/>
    <w:tmpl w:val="3512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2A"/>
    <w:rsid w:val="000A275C"/>
    <w:rsid w:val="001454EA"/>
    <w:rsid w:val="00151E9D"/>
    <w:rsid w:val="00193718"/>
    <w:rsid w:val="001E5D2A"/>
    <w:rsid w:val="00471D2E"/>
    <w:rsid w:val="004E0ECB"/>
    <w:rsid w:val="00572BED"/>
    <w:rsid w:val="006D6B3A"/>
    <w:rsid w:val="006F00AC"/>
    <w:rsid w:val="00773B3D"/>
    <w:rsid w:val="00781713"/>
    <w:rsid w:val="008F0BA3"/>
    <w:rsid w:val="00932E06"/>
    <w:rsid w:val="0095141A"/>
    <w:rsid w:val="00996DD9"/>
    <w:rsid w:val="00AB13D0"/>
    <w:rsid w:val="00B64A01"/>
    <w:rsid w:val="00C66042"/>
    <w:rsid w:val="00DD02F2"/>
    <w:rsid w:val="00DD77E7"/>
    <w:rsid w:val="00E9310E"/>
    <w:rsid w:val="00EC7F3F"/>
    <w:rsid w:val="00ED182F"/>
    <w:rsid w:val="00F646E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69A9B"/>
  <w15:docId w15:val="{3E26F0FD-B3E2-4D7B-9B1F-DDC6E71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1"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9"/>
      <w:ind w:left="10"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773B3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D6B3A"/>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6D6B3A"/>
    <w:rPr>
      <w:b/>
      <w:bCs/>
    </w:rPr>
  </w:style>
  <w:style w:type="character" w:customStyle="1" w:styleId="Heading3Char">
    <w:name w:val="Heading 3 Char"/>
    <w:basedOn w:val="DefaultParagraphFont"/>
    <w:link w:val="Heading3"/>
    <w:uiPriority w:val="9"/>
    <w:semiHidden/>
    <w:rsid w:val="00773B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136">
      <w:bodyDiv w:val="1"/>
      <w:marLeft w:val="0"/>
      <w:marRight w:val="0"/>
      <w:marTop w:val="0"/>
      <w:marBottom w:val="0"/>
      <w:divBdr>
        <w:top w:val="none" w:sz="0" w:space="0" w:color="auto"/>
        <w:left w:val="none" w:sz="0" w:space="0" w:color="auto"/>
        <w:bottom w:val="none" w:sz="0" w:space="0" w:color="auto"/>
        <w:right w:val="none" w:sz="0" w:space="0" w:color="auto"/>
      </w:divBdr>
    </w:div>
    <w:div w:id="73864312">
      <w:bodyDiv w:val="1"/>
      <w:marLeft w:val="0"/>
      <w:marRight w:val="0"/>
      <w:marTop w:val="0"/>
      <w:marBottom w:val="0"/>
      <w:divBdr>
        <w:top w:val="none" w:sz="0" w:space="0" w:color="auto"/>
        <w:left w:val="none" w:sz="0" w:space="0" w:color="auto"/>
        <w:bottom w:val="none" w:sz="0" w:space="0" w:color="auto"/>
        <w:right w:val="none" w:sz="0" w:space="0" w:color="auto"/>
      </w:divBdr>
    </w:div>
    <w:div w:id="168250854">
      <w:bodyDiv w:val="1"/>
      <w:marLeft w:val="0"/>
      <w:marRight w:val="0"/>
      <w:marTop w:val="0"/>
      <w:marBottom w:val="0"/>
      <w:divBdr>
        <w:top w:val="none" w:sz="0" w:space="0" w:color="auto"/>
        <w:left w:val="none" w:sz="0" w:space="0" w:color="auto"/>
        <w:bottom w:val="none" w:sz="0" w:space="0" w:color="auto"/>
        <w:right w:val="none" w:sz="0" w:space="0" w:color="auto"/>
      </w:divBdr>
    </w:div>
    <w:div w:id="182911151">
      <w:bodyDiv w:val="1"/>
      <w:marLeft w:val="0"/>
      <w:marRight w:val="0"/>
      <w:marTop w:val="0"/>
      <w:marBottom w:val="0"/>
      <w:divBdr>
        <w:top w:val="none" w:sz="0" w:space="0" w:color="auto"/>
        <w:left w:val="none" w:sz="0" w:space="0" w:color="auto"/>
        <w:bottom w:val="none" w:sz="0" w:space="0" w:color="auto"/>
        <w:right w:val="none" w:sz="0" w:space="0" w:color="auto"/>
      </w:divBdr>
    </w:div>
    <w:div w:id="224148109">
      <w:bodyDiv w:val="1"/>
      <w:marLeft w:val="0"/>
      <w:marRight w:val="0"/>
      <w:marTop w:val="0"/>
      <w:marBottom w:val="0"/>
      <w:divBdr>
        <w:top w:val="none" w:sz="0" w:space="0" w:color="auto"/>
        <w:left w:val="none" w:sz="0" w:space="0" w:color="auto"/>
        <w:bottom w:val="none" w:sz="0" w:space="0" w:color="auto"/>
        <w:right w:val="none" w:sz="0" w:space="0" w:color="auto"/>
      </w:divBdr>
    </w:div>
    <w:div w:id="281302874">
      <w:bodyDiv w:val="1"/>
      <w:marLeft w:val="0"/>
      <w:marRight w:val="0"/>
      <w:marTop w:val="0"/>
      <w:marBottom w:val="0"/>
      <w:divBdr>
        <w:top w:val="none" w:sz="0" w:space="0" w:color="auto"/>
        <w:left w:val="none" w:sz="0" w:space="0" w:color="auto"/>
        <w:bottom w:val="none" w:sz="0" w:space="0" w:color="auto"/>
        <w:right w:val="none" w:sz="0" w:space="0" w:color="auto"/>
      </w:divBdr>
    </w:div>
    <w:div w:id="296180346">
      <w:bodyDiv w:val="1"/>
      <w:marLeft w:val="0"/>
      <w:marRight w:val="0"/>
      <w:marTop w:val="0"/>
      <w:marBottom w:val="0"/>
      <w:divBdr>
        <w:top w:val="none" w:sz="0" w:space="0" w:color="auto"/>
        <w:left w:val="none" w:sz="0" w:space="0" w:color="auto"/>
        <w:bottom w:val="none" w:sz="0" w:space="0" w:color="auto"/>
        <w:right w:val="none" w:sz="0" w:space="0" w:color="auto"/>
      </w:divBdr>
    </w:div>
    <w:div w:id="302128316">
      <w:bodyDiv w:val="1"/>
      <w:marLeft w:val="0"/>
      <w:marRight w:val="0"/>
      <w:marTop w:val="0"/>
      <w:marBottom w:val="0"/>
      <w:divBdr>
        <w:top w:val="none" w:sz="0" w:space="0" w:color="auto"/>
        <w:left w:val="none" w:sz="0" w:space="0" w:color="auto"/>
        <w:bottom w:val="none" w:sz="0" w:space="0" w:color="auto"/>
        <w:right w:val="none" w:sz="0" w:space="0" w:color="auto"/>
      </w:divBdr>
    </w:div>
    <w:div w:id="356346954">
      <w:bodyDiv w:val="1"/>
      <w:marLeft w:val="0"/>
      <w:marRight w:val="0"/>
      <w:marTop w:val="0"/>
      <w:marBottom w:val="0"/>
      <w:divBdr>
        <w:top w:val="none" w:sz="0" w:space="0" w:color="auto"/>
        <w:left w:val="none" w:sz="0" w:space="0" w:color="auto"/>
        <w:bottom w:val="none" w:sz="0" w:space="0" w:color="auto"/>
        <w:right w:val="none" w:sz="0" w:space="0" w:color="auto"/>
      </w:divBdr>
    </w:div>
    <w:div w:id="474299967">
      <w:bodyDiv w:val="1"/>
      <w:marLeft w:val="0"/>
      <w:marRight w:val="0"/>
      <w:marTop w:val="0"/>
      <w:marBottom w:val="0"/>
      <w:divBdr>
        <w:top w:val="none" w:sz="0" w:space="0" w:color="auto"/>
        <w:left w:val="none" w:sz="0" w:space="0" w:color="auto"/>
        <w:bottom w:val="none" w:sz="0" w:space="0" w:color="auto"/>
        <w:right w:val="none" w:sz="0" w:space="0" w:color="auto"/>
      </w:divBdr>
    </w:div>
    <w:div w:id="544563042">
      <w:bodyDiv w:val="1"/>
      <w:marLeft w:val="0"/>
      <w:marRight w:val="0"/>
      <w:marTop w:val="0"/>
      <w:marBottom w:val="0"/>
      <w:divBdr>
        <w:top w:val="none" w:sz="0" w:space="0" w:color="auto"/>
        <w:left w:val="none" w:sz="0" w:space="0" w:color="auto"/>
        <w:bottom w:val="none" w:sz="0" w:space="0" w:color="auto"/>
        <w:right w:val="none" w:sz="0" w:space="0" w:color="auto"/>
      </w:divBdr>
    </w:div>
    <w:div w:id="676661603">
      <w:bodyDiv w:val="1"/>
      <w:marLeft w:val="0"/>
      <w:marRight w:val="0"/>
      <w:marTop w:val="0"/>
      <w:marBottom w:val="0"/>
      <w:divBdr>
        <w:top w:val="none" w:sz="0" w:space="0" w:color="auto"/>
        <w:left w:val="none" w:sz="0" w:space="0" w:color="auto"/>
        <w:bottom w:val="none" w:sz="0" w:space="0" w:color="auto"/>
        <w:right w:val="none" w:sz="0" w:space="0" w:color="auto"/>
      </w:divBdr>
    </w:div>
    <w:div w:id="960111963">
      <w:bodyDiv w:val="1"/>
      <w:marLeft w:val="0"/>
      <w:marRight w:val="0"/>
      <w:marTop w:val="0"/>
      <w:marBottom w:val="0"/>
      <w:divBdr>
        <w:top w:val="none" w:sz="0" w:space="0" w:color="auto"/>
        <w:left w:val="none" w:sz="0" w:space="0" w:color="auto"/>
        <w:bottom w:val="none" w:sz="0" w:space="0" w:color="auto"/>
        <w:right w:val="none" w:sz="0" w:space="0" w:color="auto"/>
      </w:divBdr>
    </w:div>
    <w:div w:id="1049304945">
      <w:bodyDiv w:val="1"/>
      <w:marLeft w:val="0"/>
      <w:marRight w:val="0"/>
      <w:marTop w:val="0"/>
      <w:marBottom w:val="0"/>
      <w:divBdr>
        <w:top w:val="none" w:sz="0" w:space="0" w:color="auto"/>
        <w:left w:val="none" w:sz="0" w:space="0" w:color="auto"/>
        <w:bottom w:val="none" w:sz="0" w:space="0" w:color="auto"/>
        <w:right w:val="none" w:sz="0" w:space="0" w:color="auto"/>
      </w:divBdr>
    </w:div>
    <w:div w:id="1066613022">
      <w:bodyDiv w:val="1"/>
      <w:marLeft w:val="0"/>
      <w:marRight w:val="0"/>
      <w:marTop w:val="0"/>
      <w:marBottom w:val="0"/>
      <w:divBdr>
        <w:top w:val="none" w:sz="0" w:space="0" w:color="auto"/>
        <w:left w:val="none" w:sz="0" w:space="0" w:color="auto"/>
        <w:bottom w:val="none" w:sz="0" w:space="0" w:color="auto"/>
        <w:right w:val="none" w:sz="0" w:space="0" w:color="auto"/>
      </w:divBdr>
    </w:div>
    <w:div w:id="1175336860">
      <w:bodyDiv w:val="1"/>
      <w:marLeft w:val="0"/>
      <w:marRight w:val="0"/>
      <w:marTop w:val="0"/>
      <w:marBottom w:val="0"/>
      <w:divBdr>
        <w:top w:val="none" w:sz="0" w:space="0" w:color="auto"/>
        <w:left w:val="none" w:sz="0" w:space="0" w:color="auto"/>
        <w:bottom w:val="none" w:sz="0" w:space="0" w:color="auto"/>
        <w:right w:val="none" w:sz="0" w:space="0" w:color="auto"/>
      </w:divBdr>
    </w:div>
    <w:div w:id="1183980435">
      <w:bodyDiv w:val="1"/>
      <w:marLeft w:val="0"/>
      <w:marRight w:val="0"/>
      <w:marTop w:val="0"/>
      <w:marBottom w:val="0"/>
      <w:divBdr>
        <w:top w:val="none" w:sz="0" w:space="0" w:color="auto"/>
        <w:left w:val="none" w:sz="0" w:space="0" w:color="auto"/>
        <w:bottom w:val="none" w:sz="0" w:space="0" w:color="auto"/>
        <w:right w:val="none" w:sz="0" w:space="0" w:color="auto"/>
      </w:divBdr>
    </w:div>
    <w:div w:id="1264146478">
      <w:bodyDiv w:val="1"/>
      <w:marLeft w:val="0"/>
      <w:marRight w:val="0"/>
      <w:marTop w:val="0"/>
      <w:marBottom w:val="0"/>
      <w:divBdr>
        <w:top w:val="none" w:sz="0" w:space="0" w:color="auto"/>
        <w:left w:val="none" w:sz="0" w:space="0" w:color="auto"/>
        <w:bottom w:val="none" w:sz="0" w:space="0" w:color="auto"/>
        <w:right w:val="none" w:sz="0" w:space="0" w:color="auto"/>
      </w:divBdr>
    </w:div>
    <w:div w:id="1447115380">
      <w:bodyDiv w:val="1"/>
      <w:marLeft w:val="0"/>
      <w:marRight w:val="0"/>
      <w:marTop w:val="0"/>
      <w:marBottom w:val="0"/>
      <w:divBdr>
        <w:top w:val="none" w:sz="0" w:space="0" w:color="auto"/>
        <w:left w:val="none" w:sz="0" w:space="0" w:color="auto"/>
        <w:bottom w:val="none" w:sz="0" w:space="0" w:color="auto"/>
        <w:right w:val="none" w:sz="0" w:space="0" w:color="auto"/>
      </w:divBdr>
    </w:div>
    <w:div w:id="1478262727">
      <w:bodyDiv w:val="1"/>
      <w:marLeft w:val="0"/>
      <w:marRight w:val="0"/>
      <w:marTop w:val="0"/>
      <w:marBottom w:val="0"/>
      <w:divBdr>
        <w:top w:val="none" w:sz="0" w:space="0" w:color="auto"/>
        <w:left w:val="none" w:sz="0" w:space="0" w:color="auto"/>
        <w:bottom w:val="none" w:sz="0" w:space="0" w:color="auto"/>
        <w:right w:val="none" w:sz="0" w:space="0" w:color="auto"/>
      </w:divBdr>
    </w:div>
    <w:div w:id="1517891640">
      <w:bodyDiv w:val="1"/>
      <w:marLeft w:val="0"/>
      <w:marRight w:val="0"/>
      <w:marTop w:val="0"/>
      <w:marBottom w:val="0"/>
      <w:divBdr>
        <w:top w:val="none" w:sz="0" w:space="0" w:color="auto"/>
        <w:left w:val="none" w:sz="0" w:space="0" w:color="auto"/>
        <w:bottom w:val="none" w:sz="0" w:space="0" w:color="auto"/>
        <w:right w:val="none" w:sz="0" w:space="0" w:color="auto"/>
      </w:divBdr>
    </w:div>
    <w:div w:id="1650666337">
      <w:bodyDiv w:val="1"/>
      <w:marLeft w:val="0"/>
      <w:marRight w:val="0"/>
      <w:marTop w:val="0"/>
      <w:marBottom w:val="0"/>
      <w:divBdr>
        <w:top w:val="none" w:sz="0" w:space="0" w:color="auto"/>
        <w:left w:val="none" w:sz="0" w:space="0" w:color="auto"/>
        <w:bottom w:val="none" w:sz="0" w:space="0" w:color="auto"/>
        <w:right w:val="none" w:sz="0" w:space="0" w:color="auto"/>
      </w:divBdr>
    </w:div>
    <w:div w:id="1664890496">
      <w:bodyDiv w:val="1"/>
      <w:marLeft w:val="0"/>
      <w:marRight w:val="0"/>
      <w:marTop w:val="0"/>
      <w:marBottom w:val="0"/>
      <w:divBdr>
        <w:top w:val="none" w:sz="0" w:space="0" w:color="auto"/>
        <w:left w:val="none" w:sz="0" w:space="0" w:color="auto"/>
        <w:bottom w:val="none" w:sz="0" w:space="0" w:color="auto"/>
        <w:right w:val="none" w:sz="0" w:space="0" w:color="auto"/>
      </w:divBdr>
    </w:div>
    <w:div w:id="1725762542">
      <w:bodyDiv w:val="1"/>
      <w:marLeft w:val="0"/>
      <w:marRight w:val="0"/>
      <w:marTop w:val="0"/>
      <w:marBottom w:val="0"/>
      <w:divBdr>
        <w:top w:val="none" w:sz="0" w:space="0" w:color="auto"/>
        <w:left w:val="none" w:sz="0" w:space="0" w:color="auto"/>
        <w:bottom w:val="none" w:sz="0" w:space="0" w:color="auto"/>
        <w:right w:val="none" w:sz="0" w:space="0" w:color="auto"/>
      </w:divBdr>
    </w:div>
    <w:div w:id="1754008701">
      <w:bodyDiv w:val="1"/>
      <w:marLeft w:val="0"/>
      <w:marRight w:val="0"/>
      <w:marTop w:val="0"/>
      <w:marBottom w:val="0"/>
      <w:divBdr>
        <w:top w:val="none" w:sz="0" w:space="0" w:color="auto"/>
        <w:left w:val="none" w:sz="0" w:space="0" w:color="auto"/>
        <w:bottom w:val="none" w:sz="0" w:space="0" w:color="auto"/>
        <w:right w:val="none" w:sz="0" w:space="0" w:color="auto"/>
      </w:divBdr>
    </w:div>
    <w:div w:id="1866287206">
      <w:bodyDiv w:val="1"/>
      <w:marLeft w:val="0"/>
      <w:marRight w:val="0"/>
      <w:marTop w:val="0"/>
      <w:marBottom w:val="0"/>
      <w:divBdr>
        <w:top w:val="none" w:sz="0" w:space="0" w:color="auto"/>
        <w:left w:val="none" w:sz="0" w:space="0" w:color="auto"/>
        <w:bottom w:val="none" w:sz="0" w:space="0" w:color="auto"/>
        <w:right w:val="none" w:sz="0" w:space="0" w:color="auto"/>
      </w:divBdr>
    </w:div>
    <w:div w:id="1923564160">
      <w:bodyDiv w:val="1"/>
      <w:marLeft w:val="0"/>
      <w:marRight w:val="0"/>
      <w:marTop w:val="0"/>
      <w:marBottom w:val="0"/>
      <w:divBdr>
        <w:top w:val="none" w:sz="0" w:space="0" w:color="auto"/>
        <w:left w:val="none" w:sz="0" w:space="0" w:color="auto"/>
        <w:bottom w:val="none" w:sz="0" w:space="0" w:color="auto"/>
        <w:right w:val="none" w:sz="0" w:space="0" w:color="auto"/>
      </w:divBdr>
    </w:div>
    <w:div w:id="207253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21" Type="http://schemas.openxmlformats.org/officeDocument/2006/relationships/hyperlink" Target="https://www.nst.com.my/Business/2023/02/879264/30pct-Malaysians-Feel-Their-Debts-Are-Burdensome-Bnm-Survey" TargetMode="External"/><Relationship Id="rId63" Type="http://schemas.openxmlformats.org/officeDocument/2006/relationships/hyperlink" Target="http://ijds.org/volume16/ijdsv16p339-362casteel7067.pdf" TargetMode="External"/><Relationship Id="rId159" Type="http://schemas.openxmlformats.org/officeDocument/2006/relationships/hyperlink" Target="https://www.channelnewsasia.com/cna-insider/malaysia-afford-retirement-crisis-epf-pension-drawdowns-covid-pandemic-3877331" TargetMode="External"/><Relationship Id="rId170" Type="http://schemas.openxmlformats.org/officeDocument/2006/relationships/hyperlink" Target="https://www.channelnewsasia.com/cna-insider/malaysia-afford-retirement-crisis-epf-pension-drawdowns-covid-pandemic-3877331" TargetMode="External"/><Relationship Id="rId226" Type="http://schemas.openxmlformats.org/officeDocument/2006/relationships/hyperlink" Target="https://www.thestar.com.my/News/Nation/2023/02/16/No-More-Epf-Withdrawals-Rm145bil-Taken-Out-Since-2020-Says-Deputy-Finance-Minister" TargetMode="External"/><Relationship Id="rId107" Type="http://schemas.openxmlformats.org/officeDocument/2006/relationships/hyperlink" Target="https://scholarsarchive.byu.edu/cgi/viewcontent.cgi?article=5791&amp;context=facpub" TargetMode="External"/><Relationship Id="rId11" Type="http://schemas.openxmlformats.org/officeDocument/2006/relationships/hyperlink" Target="https://www.mdpi.com/2071-1050/12/21/8879" TargetMode="External"/><Relationship Id="rId32" Type="http://schemas.openxmlformats.org/officeDocument/2006/relationships/hyperlink" Target="https://www.nst.com.my/Business/2023/02/879264/30pct-Malaysians-Feel-Their-Debts-Are-Burdensome-Bnm-Survey" TargetMode="External"/><Relationship Id="rId53" Type="http://schemas.openxmlformats.org/officeDocument/2006/relationships/hyperlink" Target="https://www.nasdaq.com/articles/expert-says-silent-crisis-with-retirement-savings-looms-worldwide-how-to-act-now" TargetMode="External"/><Relationship Id="rId74" Type="http://schemas.openxmlformats.org/officeDocument/2006/relationships/hyperlink" Target="https://www.dosm.gov.my/portal-main/release-content/abridged-life-tables-2020-2022" TargetMode="External"/><Relationship Id="rId128" Type="http://schemas.openxmlformats.org/officeDocument/2006/relationships/hyperlink" Target="https://www.researchgate.net/profile/vilas-gaikar-2/publication/340528930_international_journal_of_research/links/5e8f076092851c2f528d4fad/international-journal-of-research.pdf" TargetMode="External"/><Relationship Id="rId149"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5" Type="http://schemas.openxmlformats.org/officeDocument/2006/relationships/footnotes" Target="footnotes.xml"/><Relationship Id="rId95" Type="http://schemas.openxmlformats.org/officeDocument/2006/relationships/hyperlink" Target="https://jwmfp.mfpc.org.my/wp-content/uploads/2023/01/03-24_original-research_msian-undergraduate-student-expectation_aug-4.pdf" TargetMode="External"/><Relationship Id="rId160" Type="http://schemas.openxmlformats.org/officeDocument/2006/relationships/hyperlink" Target="https://www.channelnewsasia.com/cna-insider/malaysia-afford-retirement-crisis-epf-pension-drawdowns-covid-pandemic-3877331" TargetMode="External"/><Relationship Id="rId181" Type="http://schemas.openxmlformats.org/officeDocument/2006/relationships/hyperlink" Target="https://elib.segi.edu.my:2059/insight/content/doi/10.1108/s1569-375920190000101008/full/pdf?title=retirement-planning-a-literature-review" TargetMode="External"/><Relationship Id="rId216" Type="http://schemas.openxmlformats.org/officeDocument/2006/relationships/hyperlink" Target="https://www.thestar.com.my/news/true-or-not/2023/10/13/quickcheck-are-rm10000-epf-withdrawals-allowed-for-all" TargetMode="External"/><Relationship Id="rId237" Type="http://schemas.openxmlformats.org/officeDocument/2006/relationships/hyperlink" Target="https://www.thestar.com.my/News/Nation/2023/02/16/No-More-Epf-Withdrawals-Rm145bil-Taken-Out-Since-2020-Says-Deputy-Finance-Minister" TargetMode="External"/><Relationship Id="rId258"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22" Type="http://schemas.openxmlformats.org/officeDocument/2006/relationships/hyperlink" Target="https://www.nst.com.my/Business/2023/02/879264/30pct-Malaysians-Feel-Their-Debts-Are-Burdensome-Bnm-Survey" TargetMode="External"/><Relationship Id="rId43" Type="http://schemas.openxmlformats.org/officeDocument/2006/relationships/hyperlink" Target="https://www.nasdaq.com/articles/expert-says-silent-crisis-with-retirement-savings-looms-worldwide-how-to-act-now" TargetMode="External"/><Relationship Id="rId64" Type="http://schemas.openxmlformats.org/officeDocument/2006/relationships/hyperlink" Target="http://ijds.org/volume16/ijdsv16p339-362casteel7067.pdf" TargetMode="External"/><Relationship Id="rId118"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9"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85" Type="http://schemas.openxmlformats.org/officeDocument/2006/relationships/hyperlink" Target="https://doi.org/10.1007/s10834-021-09779-z" TargetMode="External"/><Relationship Id="rId150"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71" Type="http://schemas.openxmlformats.org/officeDocument/2006/relationships/hyperlink" Target="https://www.channelnewsasia.com/cna-insider/malaysia-afford-retirement-crisis-epf-pension-drawdowns-covid-pandemic-3877331" TargetMode="External"/><Relationship Id="rId192" Type="http://schemas.openxmlformats.org/officeDocument/2006/relationships/hyperlink" Target="https://doi.org/10.33102/mjosht.v9i2.%20328" TargetMode="External"/><Relationship Id="rId206" Type="http://schemas.openxmlformats.org/officeDocument/2006/relationships/hyperlink" Target="https://www.thestar.com.my/news/true-or-not/2023/10/13/quickcheck-are-rm10000-epf-withdrawals-allowed-for-all" TargetMode="External"/><Relationship Id="rId227" Type="http://schemas.openxmlformats.org/officeDocument/2006/relationships/hyperlink" Target="https://www.thestar.com.my/News/Nation/2023/02/16/No-More-Epf-Withdrawals-Rm145bil-Taken-Out-Since-2020-Says-Deputy-Finance-Minister" TargetMode="External"/><Relationship Id="rId248" Type="http://schemas.openxmlformats.org/officeDocument/2006/relationships/hyperlink" Target="https://www.thestar.com.my/News/Nation/2023/02/16/No-More-Epf-Withdrawals-Rm145bil-Taken-Out-Since-2020-Says-Deputy-Finance-Minister" TargetMode="External"/><Relationship Id="rId12" Type="http://schemas.openxmlformats.org/officeDocument/2006/relationships/hyperlink" Target="https://www.mdpi.com/2071-1050/12/21/8879" TargetMode="External"/><Relationship Id="rId33" Type="http://schemas.openxmlformats.org/officeDocument/2006/relationships/hyperlink" Target="https://www.nst.com.my/Business/2023/02/879264/30pct-Malaysians-Feel-Their-Debts-Are-Burdensome-Bnm-Survey" TargetMode="External"/><Relationship Id="rId108" Type="http://schemas.openxmlformats.org/officeDocument/2006/relationships/hyperlink" Target="https://files.eric.ed.gov/fulltext/ej1241039.pdf" TargetMode="External"/><Relationship Id="rId129" Type="http://schemas.openxmlformats.org/officeDocument/2006/relationships/hyperlink" Target="https://www.researchgate.net/profile/vilas-gaikar-2/publication/340528930_international_journal_of_research/links/5e8f076092851c2f528d4fad/international-journal-of-research.pdf" TargetMode="External"/><Relationship Id="rId54" Type="http://schemas.openxmlformats.org/officeDocument/2006/relationships/hyperlink" Target="https://www.nasdaq.com/articles/expert-says-silent-crisis-with-retirement-savings-looms-worldwide-how-to-act-now" TargetMode="External"/><Relationship Id="rId75" Type="http://schemas.openxmlformats.org/officeDocument/2006/relationships/hyperlink" Target="https://www.dosm.gov.my/portal-main/release-content/abridged-life-tables-2020-2022" TargetMode="External"/><Relationship Id="rId96" Type="http://schemas.openxmlformats.org/officeDocument/2006/relationships/hyperlink" Target="https://jwmfp.mfpc.org.my/wp-content/uploads/2023/01/03-24_original-research_msian-undergraduate-student-expectation_aug-4.pdf" TargetMode="External"/><Relationship Id="rId140"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1" Type="http://schemas.openxmlformats.org/officeDocument/2006/relationships/hyperlink" Target="https://www.channelnewsasia.com/cna-insider/malaysia-afford-retirement-crisis-epf-pension-drawdowns-covid-pandemic-3877331" TargetMode="External"/><Relationship Id="rId182" Type="http://schemas.openxmlformats.org/officeDocument/2006/relationships/hyperlink" Target="https://elib.segi.edu.my:2059/insight/content/doi/10.1108/s1569-375920190000101008/full/pdf?title=retirement-planning-a-literature-review" TargetMode="External"/><Relationship Id="rId217" Type="http://schemas.openxmlformats.org/officeDocument/2006/relationships/hyperlink" Target="https://www.thestar.com.my/news/true-or-not/2023/10/13/quickcheck-are-rm10000-epf-withdrawals-allowed-for-all" TargetMode="External"/><Relationship Id="rId6" Type="http://schemas.openxmlformats.org/officeDocument/2006/relationships/endnotes" Target="endnotes.xml"/><Relationship Id="rId238" Type="http://schemas.openxmlformats.org/officeDocument/2006/relationships/hyperlink" Target="https://www.thestar.com.my/News/Nation/2023/02/16/No-More-Epf-Withdrawals-Rm145bil-Taken-Out-Since-2020-Says-Deputy-Finance-Minister" TargetMode="External"/><Relationship Id="rId259"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23" Type="http://schemas.openxmlformats.org/officeDocument/2006/relationships/hyperlink" Target="https://www.nst.com.my/Business/2023/02/879264/30pct-Malaysians-Feel-Their-Debts-Are-Burdensome-Bnm-Survey" TargetMode="External"/><Relationship Id="rId119" Type="http://schemas.openxmlformats.org/officeDocument/2006/relationships/hyperlink" Target="https://www.researchgate.net/profile/vilas-gaikar-2/publication/340528930_international_journal_of_research/links/5e8f076092851c2f528d4fad/international-journal-of-research.pdf" TargetMode="External"/><Relationship Id="rId44" Type="http://schemas.openxmlformats.org/officeDocument/2006/relationships/hyperlink" Target="https://www.nasdaq.com/articles/expert-says-silent-crisis-with-retirement-savings-looms-worldwide-how-to-act-now" TargetMode="External"/><Relationship Id="rId65" Type="http://schemas.openxmlformats.org/officeDocument/2006/relationships/hyperlink" Target="http://journal.umk.edu.my/index.php/jeb/article/view/928/649" TargetMode="External"/><Relationship Id="rId86" Type="http://schemas.openxmlformats.org/officeDocument/2006/relationships/hyperlink" Target="https://doi.org/10.1007/s10834-021-09779-z" TargetMode="External"/><Relationship Id="rId130" Type="http://schemas.openxmlformats.org/officeDocument/2006/relationships/hyperlink" Target="https://www.researchgate.net/profile/vilas-gaikar-2/publication/340528930_international_journal_of_research/links/5e8f076092851c2f528d4fad/international-journal-of-research.pdf" TargetMode="External"/><Relationship Id="rId151"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72" Type="http://schemas.openxmlformats.org/officeDocument/2006/relationships/hyperlink" Target="https://www.channelnewsasia.com/cna-insider/malaysia-afford-retirement-crisis-epf-pension-drawdowns-covid-pandemic-3877331" TargetMode="External"/><Relationship Id="rId193" Type="http://schemas.openxmlformats.org/officeDocument/2006/relationships/hyperlink" Target="https://doi.org/10.33102/mjosht.v9i2.%20328" TargetMode="External"/><Relationship Id="rId207" Type="http://schemas.openxmlformats.org/officeDocument/2006/relationships/hyperlink" Target="https://www.thestar.com.my/news/true-or-not/2023/10/13/quickcheck-are-rm10000-epf-withdrawals-allowed-for-all" TargetMode="External"/><Relationship Id="rId228" Type="http://schemas.openxmlformats.org/officeDocument/2006/relationships/hyperlink" Target="https://www.thestar.com.my/News/Nation/2023/02/16/No-More-Epf-Withdrawals-Rm145bil-Taken-Out-Since-2020-Says-Deputy-Finance-Minister" TargetMode="External"/><Relationship Id="rId249" Type="http://schemas.openxmlformats.org/officeDocument/2006/relationships/hyperlink" Target="https://www.thestar.com.my/News/Nation/2023/02/16/No-More-Epf-Withdrawals-Rm145bil-Taken-Out-Since-2020-Says-Deputy-Finance-Minister" TargetMode="External"/><Relationship Id="rId13" Type="http://schemas.openxmlformats.org/officeDocument/2006/relationships/hyperlink" Target="https://www.mdpi.com/2071-1050/12/21/8879" TargetMode="External"/><Relationship Id="rId109" Type="http://schemas.openxmlformats.org/officeDocument/2006/relationships/hyperlink" Target="https://files.eric.ed.gov/fulltext/ej1241039.pdf" TargetMode="External"/><Relationship Id="rId260" Type="http://schemas.openxmlformats.org/officeDocument/2006/relationships/header" Target="header1.xml"/><Relationship Id="rId34" Type="http://schemas.openxmlformats.org/officeDocument/2006/relationships/hyperlink" Target="https://www.nst.com.my/Business/2023/02/879264/30pct-Malaysians-Feel-Their-Debts-Are-Burdensome-Bnm-Survey" TargetMode="External"/><Relationship Id="rId55" Type="http://schemas.openxmlformats.org/officeDocument/2006/relationships/hyperlink" Target="https://www.nasdaq.com/articles/expert-says-silent-crisis-with-retirement-savings-looms-worldwide-how-to-act-now" TargetMode="External"/><Relationship Id="rId76" Type="http://schemas.openxmlformats.org/officeDocument/2006/relationships/hyperlink" Target="https://www.dosm.gov.my/portal-main/release-content/abridged-life-tables-2020-2022" TargetMode="External"/><Relationship Id="rId97" Type="http://schemas.openxmlformats.org/officeDocument/2006/relationships/hyperlink" Target="https://jwmfp.mfpc.org.my/wp-content/uploads/2023/01/03-24_original-research_msian-undergraduate-student-expectation_aug-4.pdf" TargetMode="External"/><Relationship Id="rId120" Type="http://schemas.openxmlformats.org/officeDocument/2006/relationships/hyperlink" Target="https://www.researchgate.net/profile/vilas-gaikar-2/publication/340528930_international_journal_of_research/links/5e8f076092851c2f528d4fad/international-journal-of-research.pdf" TargetMode="External"/><Relationship Id="rId141"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7" Type="http://schemas.openxmlformats.org/officeDocument/2006/relationships/hyperlink" Target="https://www.mdpi.com/2071-1050/12/21/8879" TargetMode="External"/><Relationship Id="rId162" Type="http://schemas.openxmlformats.org/officeDocument/2006/relationships/hyperlink" Target="https://www.channelnewsasia.com/cna-insider/malaysia-afford-retirement-crisis-epf-pension-drawdowns-covid-pandemic-3877331" TargetMode="External"/><Relationship Id="rId183" Type="http://schemas.openxmlformats.org/officeDocument/2006/relationships/hyperlink" Target="https://elib.segi.edu.my:2059/insight/content/doi/10.1108/s1569-375920190000101008/full/pdf?title=retirement-planning-a-literature-review" TargetMode="External"/><Relationship Id="rId218" Type="http://schemas.openxmlformats.org/officeDocument/2006/relationships/hyperlink" Target="https://www.thestar.com.my/news/true-or-not/2023/10/13/quickcheck-are-rm10000-epf-withdrawals-allowed-for-all" TargetMode="External"/><Relationship Id="rId239" Type="http://schemas.openxmlformats.org/officeDocument/2006/relationships/hyperlink" Target="https://www.thestar.com.my/News/Nation/2023/02/16/No-More-Epf-Withdrawals-Rm145bil-Taken-Out-Since-2020-Says-Deputy-Finance-Minister" TargetMode="External"/><Relationship Id="rId250" Type="http://schemas.openxmlformats.org/officeDocument/2006/relationships/hyperlink" Target="https://m.growingscience.com/msl/Vol10/msl_2019_266.pdf" TargetMode="External"/><Relationship Id="rId24" Type="http://schemas.openxmlformats.org/officeDocument/2006/relationships/hyperlink" Target="https://www.nst.com.my/Business/2023/02/879264/30pct-Malaysians-Feel-Their-Debts-Are-Burdensome-Bnm-Survey" TargetMode="External"/><Relationship Id="rId45" Type="http://schemas.openxmlformats.org/officeDocument/2006/relationships/hyperlink" Target="https://www.nasdaq.com/articles/expert-says-silent-crisis-with-retirement-savings-looms-worldwide-how-to-act-now" TargetMode="External"/><Relationship Id="rId66" Type="http://schemas.openxmlformats.org/officeDocument/2006/relationships/hyperlink" Target="http://journal.umk.edu.my/index.php/jeb/article/view/928/649" TargetMode="External"/><Relationship Id="rId87" Type="http://schemas.openxmlformats.org/officeDocument/2006/relationships/hyperlink" Target="https://doi.org/10.1007/s10834-021-09779-z" TargetMode="External"/><Relationship Id="rId110"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1" Type="http://schemas.openxmlformats.org/officeDocument/2006/relationships/hyperlink" Target="https://www.researchgate.net/profile/vilas-gaikar-2/publication/340528930_international_journal_of_research/links/5e8f076092851c2f528d4fad/international-journal-of-research.pdf" TargetMode="External"/><Relationship Id="rId152"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73" Type="http://schemas.openxmlformats.org/officeDocument/2006/relationships/hyperlink" Target="https://www.channelnewsasia.com/cna-insider/malaysia-afford-retirement-crisis-epf-pension-drawdowns-covid-pandemic-3877331" TargetMode="External"/><Relationship Id="rId194" Type="http://schemas.openxmlformats.org/officeDocument/2006/relationships/hyperlink" Target="https://expert.taylors.edu.my/file/rems/publication/100088_7023_1.pdf" TargetMode="External"/><Relationship Id="rId208" Type="http://schemas.openxmlformats.org/officeDocument/2006/relationships/hyperlink" Target="https://www.thestar.com.my/news/true-or-not/2023/10/13/quickcheck-are-rm10000-epf-withdrawals-allowed-for-all" TargetMode="External"/><Relationship Id="rId229" Type="http://schemas.openxmlformats.org/officeDocument/2006/relationships/hyperlink" Target="https://www.thestar.com.my/News/Nation/2023/02/16/No-More-Epf-Withdrawals-Rm145bil-Taken-Out-Since-2020-Says-Deputy-Finance-Minister" TargetMode="External"/><Relationship Id="rId240" Type="http://schemas.openxmlformats.org/officeDocument/2006/relationships/hyperlink" Target="https://www.thestar.com.my/News/Nation/2023/02/16/No-More-Epf-Withdrawals-Rm145bil-Taken-Out-Since-2020-Says-Deputy-Finance-Minister" TargetMode="External"/><Relationship Id="rId261" Type="http://schemas.openxmlformats.org/officeDocument/2006/relationships/header" Target="header2.xml"/><Relationship Id="rId14" Type="http://schemas.openxmlformats.org/officeDocument/2006/relationships/hyperlink" Target="https://www.mdpi.com/2071-1050/12/21/8879" TargetMode="External"/><Relationship Id="rId35" Type="http://schemas.openxmlformats.org/officeDocument/2006/relationships/hyperlink" Target="https://www.nasdaq.com/articles/expert-says-silent-crisis-with-retirement-savings-looms-worldwide-how-to-act-now" TargetMode="External"/><Relationship Id="rId56" Type="http://schemas.openxmlformats.org/officeDocument/2006/relationships/hyperlink" Target="https://www.nasdaq.com/articles/expert-says-silent-crisis-with-retirement-savings-looms-worldwide-how-to-act-now" TargetMode="External"/><Relationship Id="rId77" Type="http://schemas.openxmlformats.org/officeDocument/2006/relationships/hyperlink" Target="https://www.dosm.gov.my/portal-main/release-content/abridged-life-tables-2020-2022" TargetMode="External"/><Relationship Id="rId100" Type="http://schemas.openxmlformats.org/officeDocument/2006/relationships/hyperlink" Target="https://jwmfp.mfpc.org.my/wp-content/uploads/2023/01/03-24_original-research_msian-undergraduate-student-expectation_aug-4.pdf" TargetMode="External"/><Relationship Id="rId8" Type="http://schemas.openxmlformats.org/officeDocument/2006/relationships/hyperlink" Target="https://www.mdpi.com/2071-1050/12/21/8879" TargetMode="External"/><Relationship Id="rId98" Type="http://schemas.openxmlformats.org/officeDocument/2006/relationships/hyperlink" Target="https://jwmfp.mfpc.org.my/wp-content/uploads/2023/01/03-24_original-research_msian-undergraduate-student-expectation_aug-4.pdf" TargetMode="External"/><Relationship Id="rId121" Type="http://schemas.openxmlformats.org/officeDocument/2006/relationships/hyperlink" Target="https://www.researchgate.net/profile/vilas-gaikar-2/publication/340528930_international_journal_of_research/links/5e8f076092851c2f528d4fad/international-journal-of-research.pdf" TargetMode="External"/><Relationship Id="rId142"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3" Type="http://schemas.openxmlformats.org/officeDocument/2006/relationships/hyperlink" Target="https://www.channelnewsasia.com/cna-insider/malaysia-afford-retirement-crisis-epf-pension-drawdowns-covid-pandemic-3877331" TargetMode="External"/><Relationship Id="rId184" Type="http://schemas.openxmlformats.org/officeDocument/2006/relationships/hyperlink" Target="https://elib.segi.edu.my:2059/insight/content/doi/10.1108/s1569-375920190000101008/full/pdf?title=retirement-planning-a-literature-review" TargetMode="External"/><Relationship Id="rId219" Type="http://schemas.openxmlformats.org/officeDocument/2006/relationships/hyperlink" Target="https://www.thestar.com.my/news/true-or-not/2023/10/13/quickcheck-are-rm10000-epf-withdrawals-allowed-for-all" TargetMode="External"/><Relationship Id="rId230" Type="http://schemas.openxmlformats.org/officeDocument/2006/relationships/hyperlink" Target="https://www.thestar.com.my/News/Nation/2023/02/16/No-More-Epf-Withdrawals-Rm145bil-Taken-Out-Since-2020-Says-Deputy-Finance-Minister" TargetMode="External"/><Relationship Id="rId251" Type="http://schemas.openxmlformats.org/officeDocument/2006/relationships/hyperlink" Target="https://m.growingscience.com/msl/Vol10/msl_2019_266.pdf" TargetMode="External"/><Relationship Id="rId25" Type="http://schemas.openxmlformats.org/officeDocument/2006/relationships/hyperlink" Target="https://www.nst.com.my/Business/2023/02/879264/30pct-Malaysians-Feel-Their-Debts-Are-Burdensome-Bnm-Survey" TargetMode="External"/><Relationship Id="rId46" Type="http://schemas.openxmlformats.org/officeDocument/2006/relationships/hyperlink" Target="https://www.nasdaq.com/articles/expert-says-silent-crisis-with-retirement-savings-looms-worldwide-how-to-act-now" TargetMode="External"/><Relationship Id="rId67" Type="http://schemas.openxmlformats.org/officeDocument/2006/relationships/hyperlink" Target="https://doi.org/10.3390/risks11020046" TargetMode="External"/><Relationship Id="rId88" Type="http://schemas.openxmlformats.org/officeDocument/2006/relationships/hyperlink" Target="https://doi.org/10.1007/s10834-021-09779-z" TargetMode="External"/><Relationship Id="rId111"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2" Type="http://schemas.openxmlformats.org/officeDocument/2006/relationships/hyperlink" Target="https://www.ncbi.nlm.nih.gov/pmc/articles/PMC7349393/" TargetMode="External"/><Relationship Id="rId153"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74" Type="http://schemas.openxmlformats.org/officeDocument/2006/relationships/hyperlink" Target="https://www.channelnewsasia.com/cna-insider/malaysia-afford-retirement-crisis-epf-pension-drawdowns-covid-pandemic-3877331" TargetMode="External"/><Relationship Id="rId195" Type="http://schemas.openxmlformats.org/officeDocument/2006/relationships/hyperlink" Target="https://expert.taylors.edu.my/file/rems/publication/100088_7023_1.pdf" TargetMode="External"/><Relationship Id="rId209" Type="http://schemas.openxmlformats.org/officeDocument/2006/relationships/hyperlink" Target="https://www.thestar.com.my/news/true-or-not/2023/10/13/quickcheck-are-rm10000-epf-withdrawals-allowed-for-all" TargetMode="External"/><Relationship Id="rId220" Type="http://schemas.openxmlformats.org/officeDocument/2006/relationships/hyperlink" Target="https://www.thestar.com.my/news/true-or-not/2023/10/13/quickcheck-are-rm10000-epf-withdrawals-allowed-for-all" TargetMode="External"/><Relationship Id="rId241" Type="http://schemas.openxmlformats.org/officeDocument/2006/relationships/hyperlink" Target="https://www.thestar.com.my/News/Nation/2023/02/16/No-More-Epf-Withdrawals-Rm145bil-Taken-Out-Since-2020-Says-Deputy-Finance-Minister" TargetMode="External"/><Relationship Id="rId15" Type="http://schemas.openxmlformats.org/officeDocument/2006/relationships/hyperlink" Target="https://www.mdpi.com/2071-1050/12/21/8879" TargetMode="External"/><Relationship Id="rId36" Type="http://schemas.openxmlformats.org/officeDocument/2006/relationships/hyperlink" Target="https://www.nasdaq.com/articles/expert-says-silent-crisis-with-retirement-savings-looms-worldwide-how-to-act-now" TargetMode="External"/><Relationship Id="rId57" Type="http://schemas.openxmlformats.org/officeDocument/2006/relationships/hyperlink" Target="https://www.nasdaq.com/articles/expert-says-silent-crisis-with-retirement-savings-looms-worldwide-how-to-act-now" TargetMode="External"/><Relationship Id="rId262" Type="http://schemas.openxmlformats.org/officeDocument/2006/relationships/footer" Target="footer1.xml"/><Relationship Id="rId78" Type="http://schemas.openxmlformats.org/officeDocument/2006/relationships/hyperlink" Target="https://www.dosm.gov.my/portal-main/release-content/abridged-life-tables-2020-2022" TargetMode="External"/><Relationship Id="rId99" Type="http://schemas.openxmlformats.org/officeDocument/2006/relationships/hyperlink" Target="https://jwmfp.mfpc.org.my/wp-content/uploads/2023/01/03-24_original-research_msian-undergraduate-student-expectation_aug-4.pdf" TargetMode="External"/><Relationship Id="rId101" Type="http://schemas.openxmlformats.org/officeDocument/2006/relationships/hyperlink" Target="https://jwmfp.mfpc.org.my/wp-content/uploads/2023/01/03-24_original-research_msian-undergraduate-student-expectation_aug-4.pdf" TargetMode="External"/><Relationship Id="rId122" Type="http://schemas.openxmlformats.org/officeDocument/2006/relationships/hyperlink" Target="https://www.researchgate.net/profile/vilas-gaikar-2/publication/340528930_international_journal_of_research/links/5e8f076092851c2f528d4fad/international-journal-of-research.pdf" TargetMode="External"/><Relationship Id="rId143"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4" Type="http://schemas.openxmlformats.org/officeDocument/2006/relationships/hyperlink" Target="https://www.channelnewsasia.com/cna-insider/malaysia-afford-retirement-crisis-epf-pension-drawdowns-covid-pandemic-3877331" TargetMode="External"/><Relationship Id="rId185" Type="http://schemas.openxmlformats.org/officeDocument/2006/relationships/hyperlink" Target="https://elib.segi.edu.my:2059/insight/content/doi/10.1108/s1569-375920190000101008/full/pdf?title=retirement-planning-a-literature-review" TargetMode="External"/><Relationship Id="rId9" Type="http://schemas.openxmlformats.org/officeDocument/2006/relationships/hyperlink" Target="https://www.mdpi.com/2071-1050/12/21/8879" TargetMode="External"/><Relationship Id="rId210" Type="http://schemas.openxmlformats.org/officeDocument/2006/relationships/hyperlink" Target="https://www.thestar.com.my/news/true-or-not/2023/10/13/quickcheck-are-rm10000-epf-withdrawals-allowed-for-all" TargetMode="External"/><Relationship Id="rId26" Type="http://schemas.openxmlformats.org/officeDocument/2006/relationships/hyperlink" Target="https://www.nst.com.my/Business/2023/02/879264/30pct-Malaysians-Feel-Their-Debts-Are-Burdensome-Bnm-Survey" TargetMode="External"/><Relationship Id="rId231" Type="http://schemas.openxmlformats.org/officeDocument/2006/relationships/hyperlink" Target="https://www.thestar.com.my/News/Nation/2023/02/16/No-More-Epf-Withdrawals-Rm145bil-Taken-Out-Since-2020-Says-Deputy-Finance-Minister" TargetMode="External"/><Relationship Id="rId252"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47" Type="http://schemas.openxmlformats.org/officeDocument/2006/relationships/hyperlink" Target="https://www.nasdaq.com/articles/expert-says-silent-crisis-with-retirement-savings-looms-worldwide-how-to-act-now" TargetMode="External"/><Relationship Id="rId68" Type="http://schemas.openxmlformats.org/officeDocument/2006/relationships/hyperlink" Target="https://doi.org/10.3390/risks11020046" TargetMode="External"/><Relationship Id="rId89" Type="http://schemas.openxmlformats.org/officeDocument/2006/relationships/hyperlink" Target="https://doi.org/10.1007/s10834-021-09779-z" TargetMode="External"/><Relationship Id="rId112"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3" Type="http://schemas.openxmlformats.org/officeDocument/2006/relationships/hyperlink" Target="https://www.ncbi.nlm.nih.gov/pmc/articles/PMC7349393/" TargetMode="External"/><Relationship Id="rId154"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75" Type="http://schemas.openxmlformats.org/officeDocument/2006/relationships/hyperlink" Target="https://www.channelnewsasia.com/cna-insider/malaysia-afford-retirement-crisis-epf-pension-drawdowns-covid-pandemic-3877331" TargetMode="External"/><Relationship Id="rId196" Type="http://schemas.openxmlformats.org/officeDocument/2006/relationships/hyperlink" Target="http://www.ijem.upm.edu.my/vol15no2/6.percent20Financialpercent20Literacy,percent20Behaviorpercent20andpercent20Vulnerabilitypercent20Amongpercent20Malaysianpercent20Households.pdf" TargetMode="External"/><Relationship Id="rId200" Type="http://schemas.openxmlformats.org/officeDocument/2006/relationships/hyperlink" Target="https://lib.standardlife.com/library/uk/retirement-study.pdf" TargetMode="External"/><Relationship Id="rId16" Type="http://schemas.openxmlformats.org/officeDocument/2006/relationships/hyperlink" Target="https://www.mdpi.com/2071-1050/12/21/8879" TargetMode="External"/><Relationship Id="rId221" Type="http://schemas.openxmlformats.org/officeDocument/2006/relationships/hyperlink" Target="https://www.thestar.com.my/news/true-or-not/2023/10/13/quickcheck-are-rm10000-epf-withdrawals-allowed-for-all" TargetMode="External"/><Relationship Id="rId242" Type="http://schemas.openxmlformats.org/officeDocument/2006/relationships/hyperlink" Target="https://www.thestar.com.my/News/Nation/2023/02/16/No-More-Epf-Withdrawals-Rm145bil-Taken-Out-Since-2020-Says-Deputy-Finance-Minister" TargetMode="External"/><Relationship Id="rId263" Type="http://schemas.openxmlformats.org/officeDocument/2006/relationships/footer" Target="footer2.xml"/><Relationship Id="rId37" Type="http://schemas.openxmlformats.org/officeDocument/2006/relationships/hyperlink" Target="https://www.nasdaq.com/articles/expert-says-silent-crisis-with-retirement-savings-looms-worldwide-how-to-act-now" TargetMode="External"/><Relationship Id="rId58" Type="http://schemas.openxmlformats.org/officeDocument/2006/relationships/hyperlink" Target="https://www.nasdaq.com/articles/expert-says-silent-crisis-with-retirement-savings-looms-worldwide-how-to-act-now" TargetMode="External"/><Relationship Id="rId79" Type="http://schemas.openxmlformats.org/officeDocument/2006/relationships/hyperlink" Target="https://www.dosm.gov.my/portal-main/release-content/abridged-life-tables-2020-2022" TargetMode="External"/><Relationship Id="rId102" Type="http://schemas.openxmlformats.org/officeDocument/2006/relationships/hyperlink" Target="https://jwmfp.mfpc.org.my/wp-content/uploads/2023/01/03-24_original-research_msian-undergraduate-student-expectation_aug-4.pdf" TargetMode="External"/><Relationship Id="rId123" Type="http://schemas.openxmlformats.org/officeDocument/2006/relationships/hyperlink" Target="https://www.researchgate.net/profile/vilas-gaikar-2/publication/340528930_international_journal_of_research/links/5e8f076092851c2f528d4fad/international-journal-of-research.pdf" TargetMode="External"/><Relationship Id="rId144"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90" Type="http://schemas.openxmlformats.org/officeDocument/2006/relationships/hyperlink" Target="https://jwmfp.mfpc.org.my/wp-content/uploads/2023/01/03-24_original-research_msian-undergraduate-student-expectation_aug-4.pdf" TargetMode="External"/><Relationship Id="rId165" Type="http://schemas.openxmlformats.org/officeDocument/2006/relationships/hyperlink" Target="https://www.channelnewsasia.com/cna-insider/malaysia-afford-retirement-crisis-epf-pension-drawdowns-covid-pandemic-3877331" TargetMode="External"/><Relationship Id="rId186" Type="http://schemas.openxmlformats.org/officeDocument/2006/relationships/hyperlink" Target="https://elib.segi.edu.my:2059/insight/content/doi/10.1108/s1569-375920190000101008/full/pdf?title=retirement-planning-a-literature-review" TargetMode="External"/><Relationship Id="rId211" Type="http://schemas.openxmlformats.org/officeDocument/2006/relationships/hyperlink" Target="https://www.thestar.com.my/news/true-or-not/2023/10/13/quickcheck-are-rm10000-epf-withdrawals-allowed-for-all" TargetMode="External"/><Relationship Id="rId232" Type="http://schemas.openxmlformats.org/officeDocument/2006/relationships/hyperlink" Target="https://www.thestar.com.my/News/Nation/2023/02/16/No-More-Epf-Withdrawals-Rm145bil-Taken-Out-Since-2020-Says-Deputy-Finance-Minister" TargetMode="External"/><Relationship Id="rId253"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27" Type="http://schemas.openxmlformats.org/officeDocument/2006/relationships/hyperlink" Target="https://www.nst.com.my/Business/2023/02/879264/30pct-Malaysians-Feel-Their-Debts-Are-Burdensome-Bnm-Survey" TargetMode="External"/><Relationship Id="rId48" Type="http://schemas.openxmlformats.org/officeDocument/2006/relationships/hyperlink" Target="https://www.nasdaq.com/articles/expert-says-silent-crisis-with-retirement-savings-looms-worldwide-how-to-act-now" TargetMode="External"/><Relationship Id="rId69" Type="http://schemas.openxmlformats.org/officeDocument/2006/relationships/hyperlink" Target="https://www.dosm.gov.my/portal-main/release-content/abridged-life-tables-2020-2022" TargetMode="External"/><Relationship Id="rId113"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4" Type="http://schemas.openxmlformats.org/officeDocument/2006/relationships/hyperlink" Target="https://www.tandfonline.com/doi/full/10.1080/23322039.2023.2195041" TargetMode="External"/><Relationship Id="rId80" Type="http://schemas.openxmlformats.org/officeDocument/2006/relationships/hyperlink" Target="https://www.dosm.gov.my/portal-main/release-content/abridged-life-tables-2020-2022" TargetMode="External"/><Relationship Id="rId155" Type="http://schemas.openxmlformats.org/officeDocument/2006/relationships/hyperlink" Target="https://www.channelnewsasia.com/cna-insider/malaysia-afford-retirement-crisis-epf-pension-drawdowns-covid-pandemic-3877331" TargetMode="External"/><Relationship Id="rId176" Type="http://schemas.openxmlformats.org/officeDocument/2006/relationships/hyperlink" Target="https://www.channelnewsasia.com/cna-insider/malaysia-afford-retirement-crisis-epf-pension-drawdowns-covid-pandemic-3877331" TargetMode="External"/><Relationship Id="rId197" Type="http://schemas.openxmlformats.org/officeDocument/2006/relationships/hyperlink" Target="http://www.ijem.upm.edu.my/vol15no2/6.percent20Financialpercent20Literacy,percent20Behaviorpercent20andpercent20Vulnerabilitypercent20Amongpercent20Malaysianpercent20Households.pdf" TargetMode="External"/><Relationship Id="rId201" Type="http://schemas.openxmlformats.org/officeDocument/2006/relationships/hyperlink" Target="https://lib.standardlife.com/library/uk/retirement-study.pdf" TargetMode="External"/><Relationship Id="rId222" Type="http://schemas.openxmlformats.org/officeDocument/2006/relationships/hyperlink" Target="https://www.thestar.com.my/news/true-or-not/2023/10/13/quickcheck-are-rm10000-epf-withdrawals-allowed-for-all" TargetMode="External"/><Relationship Id="rId243" Type="http://schemas.openxmlformats.org/officeDocument/2006/relationships/hyperlink" Target="https://www.thestar.com.my/News/Nation/2023/02/16/No-More-Epf-Withdrawals-Rm145bil-Taken-Out-Since-2020-Says-Deputy-Finance-Minister" TargetMode="External"/><Relationship Id="rId264" Type="http://schemas.openxmlformats.org/officeDocument/2006/relationships/header" Target="header3.xml"/><Relationship Id="rId17" Type="http://schemas.openxmlformats.org/officeDocument/2006/relationships/hyperlink" Target="https://www.nst.com.my/Business/2023/02/879264/30pct-Malaysians-Feel-Their-Debts-Are-Burdensome-Bnm-Survey" TargetMode="External"/><Relationship Id="rId38" Type="http://schemas.openxmlformats.org/officeDocument/2006/relationships/hyperlink" Target="https://www.nasdaq.com/articles/expert-says-silent-crisis-with-retirement-savings-looms-worldwide-how-to-act-now" TargetMode="External"/><Relationship Id="rId59" Type="http://schemas.openxmlformats.org/officeDocument/2006/relationships/hyperlink" Target="https://www.nasdaq.com/articles/expert-says-silent-crisis-with-retirement-savings-looms-worldwide-how-to-act-now" TargetMode="External"/><Relationship Id="rId103" Type="http://schemas.openxmlformats.org/officeDocument/2006/relationships/hyperlink" Target="https://jwmfp.mfpc.org.my/wp-content/uploads/2023/01/03-24_original-research_msian-undergraduate-student-expectation_aug-4.pdf" TargetMode="External"/><Relationship Id="rId124" Type="http://schemas.openxmlformats.org/officeDocument/2006/relationships/hyperlink" Target="https://www.researchgate.net/profile/vilas-gaikar-2/publication/340528930_international_journal_of_research/links/5e8f076092851c2f528d4fad/international-journal-of-research.pdf" TargetMode="External"/><Relationship Id="rId70" Type="http://schemas.openxmlformats.org/officeDocument/2006/relationships/hyperlink" Target="https://www.dosm.gov.my/portal-main/release-content/abridged-life-tables-2020-2022" TargetMode="External"/><Relationship Id="rId91" Type="http://schemas.openxmlformats.org/officeDocument/2006/relationships/hyperlink" Target="https://jwmfp.mfpc.org.my/wp-content/uploads/2023/01/03-24_original-research_msian-undergraduate-student-expectation_aug-4.pdf" TargetMode="External"/><Relationship Id="rId145"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6" Type="http://schemas.openxmlformats.org/officeDocument/2006/relationships/hyperlink" Target="https://www.channelnewsasia.com/cna-insider/malaysia-afford-retirement-crisis-epf-pension-drawdowns-covid-pandemic-3877331" TargetMode="External"/><Relationship Id="rId187" Type="http://schemas.openxmlformats.org/officeDocument/2006/relationships/hyperlink" Target="https://elib.segi.edu.my:2059/insight/content/doi/10.1108/s1569-375920190000101008/full/pdf?title=retirement-planning-a-literature-review" TargetMode="External"/><Relationship Id="rId1" Type="http://schemas.openxmlformats.org/officeDocument/2006/relationships/numbering" Target="numbering.xml"/><Relationship Id="rId212" Type="http://schemas.openxmlformats.org/officeDocument/2006/relationships/hyperlink" Target="https://www.thestar.com.my/news/true-or-not/2023/10/13/quickcheck-are-rm10000-epf-withdrawals-allowed-for-all" TargetMode="External"/><Relationship Id="rId233" Type="http://schemas.openxmlformats.org/officeDocument/2006/relationships/hyperlink" Target="https://www.thestar.com.my/News/Nation/2023/02/16/No-More-Epf-Withdrawals-Rm145bil-Taken-Out-Since-2020-Says-Deputy-Finance-Minister" TargetMode="External"/><Relationship Id="rId254"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28" Type="http://schemas.openxmlformats.org/officeDocument/2006/relationships/hyperlink" Target="https://www.nst.com.my/Business/2023/02/879264/30pct-Malaysians-Feel-Their-Debts-Are-Burdensome-Bnm-Survey" TargetMode="External"/><Relationship Id="rId49" Type="http://schemas.openxmlformats.org/officeDocument/2006/relationships/hyperlink" Target="https://www.nasdaq.com/articles/expert-says-silent-crisis-with-retirement-savings-looms-worldwide-how-to-act-now" TargetMode="External"/><Relationship Id="rId114"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60" Type="http://schemas.openxmlformats.org/officeDocument/2006/relationships/hyperlink" Target="https://www.nasdaq.com/articles/expert-says-silent-crisis-with-retirement-savings-looms-worldwide-how-to-act-now" TargetMode="External"/><Relationship Id="rId81" Type="http://schemas.openxmlformats.org/officeDocument/2006/relationships/hyperlink" Target="https://www.dosm.gov.my/portal-main/release-content/abridged-life-tables-2020-2022" TargetMode="External"/><Relationship Id="rId135" Type="http://schemas.openxmlformats.org/officeDocument/2006/relationships/hyperlink" Target="https://www.tandfonline.com/doi/full/10.1080/23322039.2023.2195041" TargetMode="External"/><Relationship Id="rId156" Type="http://schemas.openxmlformats.org/officeDocument/2006/relationships/hyperlink" Target="https://www.channelnewsasia.com/cna-insider/malaysia-afford-retirement-crisis-epf-pension-drawdowns-covid-pandemic-3877331" TargetMode="External"/><Relationship Id="rId177" Type="http://schemas.openxmlformats.org/officeDocument/2006/relationships/hyperlink" Target="https://elib.segi.edu.my:2059/insight/content/doi/10.1108/s1569-375920190000101008/full/pdf?title=retirement-planning-a-literature-review" TargetMode="External"/><Relationship Id="rId198" Type="http://schemas.openxmlformats.org/officeDocument/2006/relationships/hyperlink" Target="http://www.ijem.upm.edu.my/vol15no2/6.percent20Financialpercent20Literacy,percent20Behaviorpercent20andpercent20Vulnerabilitypercent20Amongpercent20Malaysianpercent20Households.pdf" TargetMode="External"/><Relationship Id="rId202" Type="http://schemas.openxmlformats.org/officeDocument/2006/relationships/hyperlink" Target="https://lib.standardlife.com/library/uk/retirement-study.pdf" TargetMode="External"/><Relationship Id="rId223" Type="http://schemas.openxmlformats.org/officeDocument/2006/relationships/hyperlink" Target="https://www.thestar.com.my/news/true-or-not/2023/10/13/quickcheck-are-rm10000-epf-withdrawals-allowed-for-all" TargetMode="External"/><Relationship Id="rId244" Type="http://schemas.openxmlformats.org/officeDocument/2006/relationships/hyperlink" Target="https://www.thestar.com.my/News/Nation/2023/02/16/No-More-Epf-Withdrawals-Rm145bil-Taken-Out-Since-2020-Says-Deputy-Finance-Minister" TargetMode="External"/><Relationship Id="rId18" Type="http://schemas.openxmlformats.org/officeDocument/2006/relationships/hyperlink" Target="https://www.nst.com.my/Business/2023/02/879264/30pct-Malaysians-Feel-Their-Debts-Are-Burdensome-Bnm-Survey" TargetMode="External"/><Relationship Id="rId39" Type="http://schemas.openxmlformats.org/officeDocument/2006/relationships/hyperlink" Target="https://www.nasdaq.com/articles/expert-says-silent-crisis-with-retirement-savings-looms-worldwide-how-to-act-now" TargetMode="External"/><Relationship Id="rId265" Type="http://schemas.openxmlformats.org/officeDocument/2006/relationships/footer" Target="footer3.xml"/><Relationship Id="rId50" Type="http://schemas.openxmlformats.org/officeDocument/2006/relationships/hyperlink" Target="https://www.nasdaq.com/articles/expert-says-silent-crisis-with-retirement-savings-looms-worldwide-how-to-act-now" TargetMode="External"/><Relationship Id="rId104" Type="http://schemas.openxmlformats.org/officeDocument/2006/relationships/hyperlink" Target="https://jwmfp.mfpc.org.my/wp-content/uploads/2023/01/03-24_original-research_msian-undergraduate-student-expectation_aug-4.pdf" TargetMode="External"/><Relationship Id="rId125" Type="http://schemas.openxmlformats.org/officeDocument/2006/relationships/hyperlink" Target="https://www.researchgate.net/profile/vilas-gaikar-2/publication/340528930_international_journal_of_research/links/5e8f076092851c2f528d4fad/international-journal-of-research.pdf" TargetMode="External"/><Relationship Id="rId146"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7" Type="http://schemas.openxmlformats.org/officeDocument/2006/relationships/hyperlink" Target="https://www.channelnewsasia.com/cna-insider/malaysia-afford-retirement-crisis-epf-pension-drawdowns-covid-pandemic-3877331" TargetMode="External"/><Relationship Id="rId188" Type="http://schemas.openxmlformats.org/officeDocument/2006/relationships/hyperlink" Target="https://elib.segi.edu.my:2059/insight/content/doi/10.1108/s1569-375920190000101008/full/pdf?title=retirement-planning-a-literature-review" TargetMode="External"/><Relationship Id="rId71" Type="http://schemas.openxmlformats.org/officeDocument/2006/relationships/hyperlink" Target="https://www.dosm.gov.my/portal-main/release-content/abridged-life-tables-2020-2022" TargetMode="External"/><Relationship Id="rId92" Type="http://schemas.openxmlformats.org/officeDocument/2006/relationships/hyperlink" Target="https://jwmfp.mfpc.org.my/wp-content/uploads/2023/01/03-24_original-research_msian-undergraduate-student-expectation_aug-4.pdf" TargetMode="External"/><Relationship Id="rId213" Type="http://schemas.openxmlformats.org/officeDocument/2006/relationships/hyperlink" Target="https://www.thestar.com.my/news/true-or-not/2023/10/13/quickcheck-are-rm10000-epf-withdrawals-allowed-for-all" TargetMode="External"/><Relationship Id="rId234" Type="http://schemas.openxmlformats.org/officeDocument/2006/relationships/hyperlink" Target="https://www.thestar.com.my/News/Nation/2023/02/16/No-More-Epf-Withdrawals-Rm145bil-Taken-Out-Since-2020-Says-Deputy-Finance-Minister" TargetMode="External"/><Relationship Id="rId2" Type="http://schemas.openxmlformats.org/officeDocument/2006/relationships/styles" Target="styles.xml"/><Relationship Id="rId29" Type="http://schemas.openxmlformats.org/officeDocument/2006/relationships/hyperlink" Target="https://www.nst.com.my/Business/2023/02/879264/30pct-Malaysians-Feel-Their-Debts-Are-Burdensome-Bnm-Survey" TargetMode="External"/><Relationship Id="rId255"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40" Type="http://schemas.openxmlformats.org/officeDocument/2006/relationships/hyperlink" Target="https://www.nasdaq.com/articles/expert-says-silent-crisis-with-retirement-savings-looms-worldwide-how-to-act-now" TargetMode="External"/><Relationship Id="rId115"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6"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57" Type="http://schemas.openxmlformats.org/officeDocument/2006/relationships/hyperlink" Target="https://www.channelnewsasia.com/cna-insider/malaysia-afford-retirement-crisis-epf-pension-drawdowns-covid-pandemic-3877331" TargetMode="External"/><Relationship Id="rId178" Type="http://schemas.openxmlformats.org/officeDocument/2006/relationships/hyperlink" Target="https://elib.segi.edu.my:2059/insight/content/doi/10.1108/s1569-375920190000101008/full/pdf?title=retirement-planning-a-literature-review" TargetMode="External"/><Relationship Id="rId61" Type="http://schemas.openxmlformats.org/officeDocument/2006/relationships/hyperlink" Target="http://ijds.org/volume16/ijdsv16p339-362casteel7067.pdf" TargetMode="External"/><Relationship Id="rId82" Type="http://schemas.openxmlformats.org/officeDocument/2006/relationships/hyperlink" Target="https://www.dosm.gov.my/portal-main/release-content/abridged-life-tables-2020-2022" TargetMode="External"/><Relationship Id="rId199" Type="http://schemas.openxmlformats.org/officeDocument/2006/relationships/hyperlink" Target="http://www.ijem.upm.edu.my/vol15no2/6.percent20Financialpercent20Literacy,percent20Behaviorpercent20andpercent20Vulnerabilitypercent20Amongpercent20Malaysianpercent20Households.pdf" TargetMode="External"/><Relationship Id="rId203" Type="http://schemas.openxmlformats.org/officeDocument/2006/relationships/hyperlink" Target="https://lib.standardlife.com/library/uk/retirement-study.pdf" TargetMode="External"/><Relationship Id="rId19" Type="http://schemas.openxmlformats.org/officeDocument/2006/relationships/hyperlink" Target="https://www.nst.com.my/Business/2023/02/879264/30pct-Malaysians-Feel-Their-Debts-Are-Burdensome-Bnm-Survey" TargetMode="External"/><Relationship Id="rId224" Type="http://schemas.openxmlformats.org/officeDocument/2006/relationships/hyperlink" Target="https://www.thestar.com.my/News/Nation/2023/02/16/No-More-Epf-Withdrawals-Rm145bil-Taken-Out-Since-2020-Says-Deputy-Finance-Minister" TargetMode="External"/><Relationship Id="rId245" Type="http://schemas.openxmlformats.org/officeDocument/2006/relationships/hyperlink" Target="https://www.thestar.com.my/News/Nation/2023/02/16/No-More-Epf-Withdrawals-Rm145bil-Taken-Out-Since-2020-Says-Deputy-Finance-Minister" TargetMode="External"/><Relationship Id="rId266" Type="http://schemas.openxmlformats.org/officeDocument/2006/relationships/fontTable" Target="fontTable.xml"/><Relationship Id="rId30" Type="http://schemas.openxmlformats.org/officeDocument/2006/relationships/hyperlink" Target="https://www.nst.com.my/Business/2023/02/879264/30pct-Malaysians-Feel-Their-Debts-Are-Burdensome-Bnm-Survey" TargetMode="External"/><Relationship Id="rId105" Type="http://schemas.openxmlformats.org/officeDocument/2006/relationships/hyperlink" Target="https://jwmfp.mfpc.org.my/wp-content/uploads/2023/01/03-24_original-research_msian-undergraduate-student-expectation_aug-4.pdf" TargetMode="External"/><Relationship Id="rId126" Type="http://schemas.openxmlformats.org/officeDocument/2006/relationships/hyperlink" Target="https://www.researchgate.net/profile/vilas-gaikar-2/publication/340528930_international_journal_of_research/links/5e8f076092851c2f528d4fad/international-journal-of-research.pdf" TargetMode="External"/><Relationship Id="rId147"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8" Type="http://schemas.openxmlformats.org/officeDocument/2006/relationships/hyperlink" Target="https://www.channelnewsasia.com/cna-insider/malaysia-afford-retirement-crisis-epf-pension-drawdowns-covid-pandemic-3877331" TargetMode="External"/><Relationship Id="rId51" Type="http://schemas.openxmlformats.org/officeDocument/2006/relationships/hyperlink" Target="https://www.nasdaq.com/articles/expert-says-silent-crisis-with-retirement-savings-looms-worldwide-how-to-act-now" TargetMode="External"/><Relationship Id="rId72" Type="http://schemas.openxmlformats.org/officeDocument/2006/relationships/hyperlink" Target="https://www.dosm.gov.my/portal-main/release-content/abridged-life-tables-2020-2022" TargetMode="External"/><Relationship Id="rId93" Type="http://schemas.openxmlformats.org/officeDocument/2006/relationships/hyperlink" Target="https://jwmfp.mfpc.org.my/wp-content/uploads/2023/01/03-24_original-research_msian-undergraduate-student-expectation_aug-4.pdf" TargetMode="External"/><Relationship Id="rId189" Type="http://schemas.openxmlformats.org/officeDocument/2006/relationships/hyperlink" Target="https://www.researchgate.net/publication/355986638_spss_an_imperative_quantitative_data_analysis_tool_for_social_science_research" TargetMode="External"/><Relationship Id="rId3" Type="http://schemas.openxmlformats.org/officeDocument/2006/relationships/settings" Target="settings.xml"/><Relationship Id="rId214" Type="http://schemas.openxmlformats.org/officeDocument/2006/relationships/hyperlink" Target="https://www.thestar.com.my/news/true-or-not/2023/10/13/quickcheck-are-rm10000-epf-withdrawals-allowed-for-all" TargetMode="External"/><Relationship Id="rId235" Type="http://schemas.openxmlformats.org/officeDocument/2006/relationships/hyperlink" Target="https://www.thestar.com.my/News/Nation/2023/02/16/No-More-Epf-Withdrawals-Rm145bil-Taken-Out-Since-2020-Says-Deputy-Finance-Minister" TargetMode="External"/><Relationship Id="rId256"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116" Type="http://schemas.openxmlformats.org/officeDocument/2006/relationships/hyperlink" Target="https://www.researchgate.net/profile/nikolas-wuryaningrat/publication/366789554_financial_retirement_plan_based_on_knowledge-based_view_theory_perspective_kumajas_and_wuryaningrat_financial_retirement_plan_based_on_knowledge-based_view_theory_perspective/l" TargetMode="External"/><Relationship Id="rId137"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58" Type="http://schemas.openxmlformats.org/officeDocument/2006/relationships/hyperlink" Target="https://www.channelnewsasia.com/cna-insider/malaysia-afford-retirement-crisis-epf-pension-drawdowns-covid-pandemic-3877331" TargetMode="External"/><Relationship Id="rId20" Type="http://schemas.openxmlformats.org/officeDocument/2006/relationships/hyperlink" Target="https://www.nst.com.my/Business/2023/02/879264/30pct-Malaysians-Feel-Their-Debts-Are-Burdensome-Bnm-Survey" TargetMode="External"/><Relationship Id="rId41" Type="http://schemas.openxmlformats.org/officeDocument/2006/relationships/hyperlink" Target="https://www.nasdaq.com/articles/expert-says-silent-crisis-with-retirement-savings-looms-worldwide-how-to-act-now" TargetMode="External"/><Relationship Id="rId62" Type="http://schemas.openxmlformats.org/officeDocument/2006/relationships/hyperlink" Target="http://ijds.org/volume16/ijdsv16p339-362casteel7067.pdf" TargetMode="External"/><Relationship Id="rId83" Type="http://schemas.openxmlformats.org/officeDocument/2006/relationships/hyperlink" Target="https://doi.org/10.1007/s10834-021-09779-z" TargetMode="External"/><Relationship Id="rId179" Type="http://schemas.openxmlformats.org/officeDocument/2006/relationships/hyperlink" Target="https://elib.segi.edu.my:2059/insight/content/doi/10.1108/s1569-375920190000101008/full/pdf?title=retirement-planning-a-literature-review" TargetMode="External"/><Relationship Id="rId190" Type="http://schemas.openxmlformats.org/officeDocument/2006/relationships/hyperlink" Target="https://www.researchgate.net/publication/355986638_spss_an_imperative_quantitative_data_analysis_tool_for_social_science_research" TargetMode="External"/><Relationship Id="rId204" Type="http://schemas.openxmlformats.org/officeDocument/2006/relationships/hyperlink" Target="https://www.thestar.com.my/news/true-or-not/2023/10/13/quickcheck-are-rm10000-epf-withdrawals-allowed-for-all" TargetMode="External"/><Relationship Id="rId225" Type="http://schemas.openxmlformats.org/officeDocument/2006/relationships/hyperlink" Target="https://www.thestar.com.my/News/Nation/2023/02/16/No-More-Epf-Withdrawals-Rm145bil-Taken-Out-Since-2020-Says-Deputy-Finance-Minister" TargetMode="External"/><Relationship Id="rId246" Type="http://schemas.openxmlformats.org/officeDocument/2006/relationships/hyperlink" Target="https://www.thestar.com.my/News/Nation/2023/02/16/No-More-Epf-Withdrawals-Rm145bil-Taken-Out-Since-2020-Says-Deputy-Finance-Minister" TargetMode="External"/><Relationship Id="rId267" Type="http://schemas.openxmlformats.org/officeDocument/2006/relationships/theme" Target="theme/theme1.xml"/><Relationship Id="rId106" Type="http://schemas.openxmlformats.org/officeDocument/2006/relationships/hyperlink" Target="https://scholarsarchive.byu.edu/cgi/viewcontent.cgi?article=5791&amp;context=facpub" TargetMode="External"/><Relationship Id="rId127" Type="http://schemas.openxmlformats.org/officeDocument/2006/relationships/hyperlink" Target="https://www.researchgate.net/profile/vilas-gaikar-2/publication/340528930_international_journal_of_research/links/5e8f076092851c2f528d4fad/international-journal-of-research.pdf" TargetMode="External"/><Relationship Id="rId10" Type="http://schemas.openxmlformats.org/officeDocument/2006/relationships/hyperlink" Target="https://www.mdpi.com/2071-1050/12/21/8879" TargetMode="External"/><Relationship Id="rId31" Type="http://schemas.openxmlformats.org/officeDocument/2006/relationships/hyperlink" Target="https://www.nst.com.my/Business/2023/02/879264/30pct-Malaysians-Feel-Their-Debts-Are-Burdensome-Bnm-Survey" TargetMode="External"/><Relationship Id="rId52" Type="http://schemas.openxmlformats.org/officeDocument/2006/relationships/hyperlink" Target="https://www.nasdaq.com/articles/expert-says-silent-crisis-with-retirement-savings-looms-worldwide-how-to-act-now" TargetMode="External"/><Relationship Id="rId73" Type="http://schemas.openxmlformats.org/officeDocument/2006/relationships/hyperlink" Target="https://www.dosm.gov.my/portal-main/release-content/abridged-life-tables-2020-2022" TargetMode="External"/><Relationship Id="rId94" Type="http://schemas.openxmlformats.org/officeDocument/2006/relationships/hyperlink" Target="https://jwmfp.mfpc.org.my/wp-content/uploads/2023/01/03-24_original-research_msian-undergraduate-student-expectation_aug-4.pdf" TargetMode="External"/><Relationship Id="rId148"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69" Type="http://schemas.openxmlformats.org/officeDocument/2006/relationships/hyperlink" Target="https://www.channelnewsasia.com/cna-insider/malaysia-afford-retirement-crisis-epf-pension-drawdowns-covid-pandemic-3877331" TargetMode="External"/><Relationship Id="rId4" Type="http://schemas.openxmlformats.org/officeDocument/2006/relationships/webSettings" Target="webSettings.xml"/><Relationship Id="rId180" Type="http://schemas.openxmlformats.org/officeDocument/2006/relationships/hyperlink" Target="https://elib.segi.edu.my:2059/insight/content/doi/10.1108/s1569-375920190000101008/full/pdf?title=retirement-planning-a-literature-review" TargetMode="External"/><Relationship Id="rId215" Type="http://schemas.openxmlformats.org/officeDocument/2006/relationships/hyperlink" Target="https://www.thestar.com.my/news/true-or-not/2023/10/13/quickcheck-are-rm10000-epf-withdrawals-allowed-for-all" TargetMode="External"/><Relationship Id="rId236" Type="http://schemas.openxmlformats.org/officeDocument/2006/relationships/hyperlink" Target="https://www.thestar.com.my/News/Nation/2023/02/16/No-More-Epf-Withdrawals-Rm145bil-Taken-Out-Since-2020-Says-Deputy-Finance-Minister" TargetMode="External"/><Relationship Id="rId257" Type="http://schemas.openxmlformats.org/officeDocument/2006/relationships/hyperlink" Target="https://journals.iium.edu.my/iiibf-journal/plugins/generic/pdfJsViewer/pdf.js/web/viewer.html?file=httpspercent3Apercent2Fpercent2Fjournals.iium.edu.mypercent2Fiiibf-journalpercent2Findex.phppercent2Fjifpercent2Farticlepercent2Fdownloadpercent2F532percent2F233percent2F1450" TargetMode="External"/><Relationship Id="rId42" Type="http://schemas.openxmlformats.org/officeDocument/2006/relationships/hyperlink" Target="https://www.nasdaq.com/articles/expert-says-silent-crisis-with-retirement-savings-looms-worldwide-how-to-act-now" TargetMode="External"/><Relationship Id="rId84" Type="http://schemas.openxmlformats.org/officeDocument/2006/relationships/hyperlink" Target="https://doi.org/10.1007/s10834-021-09779-z" TargetMode="External"/><Relationship Id="rId138" Type="http://schemas.openxmlformats.org/officeDocument/2006/relationships/hyperlink" Target="https://www.researchgate.net/profile/dr-nagaprakash-t/publication/372956992_effect_of_financial_literacy_on_retirement_planning/links/64d11ab8806a9e4e5cf72c82/effect-of-financial-literacy-on-retirement-planning.pdf" TargetMode="External"/><Relationship Id="rId191" Type="http://schemas.openxmlformats.org/officeDocument/2006/relationships/hyperlink" Target="https://www.researchgate.net/publication/355986638_spss_an_imperative_quantitative_data_analysis_tool_for_social_science_research" TargetMode="External"/><Relationship Id="rId205" Type="http://schemas.openxmlformats.org/officeDocument/2006/relationships/hyperlink" Target="https://www.thestar.com.my/news/true-or-not/2023/10/13/quickcheck-are-rm10000-epf-withdrawals-allowed-for-all" TargetMode="External"/><Relationship Id="rId247" Type="http://schemas.openxmlformats.org/officeDocument/2006/relationships/hyperlink" Target="https://www.thestar.com.my/News/Nation/2023/02/16/No-More-Epf-Withdrawals-Rm145bil-Taken-Out-Since-2020-Says-Deputy-Finance-Min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9798</Words>
  <Characters>55855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SEGi University Sdn Bhd</Company>
  <LinksUpToDate>false</LinksUpToDate>
  <CharactersWithSpaces>65522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Nazeila Binti Zahidin</cp:lastModifiedBy>
  <cp:revision>2</cp:revision>
  <dcterms:created xsi:type="dcterms:W3CDTF">2025-01-08T00:56:00Z</dcterms:created>
  <dcterms:modified xsi:type="dcterms:W3CDTF">2025-01-08T00:56:00Z</dcterms:modified>
</cp:coreProperties>
</file>