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CD4FB" w14:textId="77777777" w:rsidR="00E171BB" w:rsidRDefault="00A8690A">
      <w:pPr>
        <w:pStyle w:val="Heading2"/>
        <w:spacing w:before="86" w:line="446" w:lineRule="auto"/>
        <w:ind w:left="1963" w:right="603" w:hanging="1047"/>
        <w:jc w:val="left"/>
      </w:pPr>
      <w:r>
        <w:t>A</w:t>
      </w:r>
      <w:r>
        <w:rPr>
          <w:spacing w:val="-14"/>
        </w:rPr>
        <w:t xml:space="preserve"> </w:t>
      </w:r>
      <w:r>
        <w:t>Study</w:t>
      </w:r>
      <w:r>
        <w:rPr>
          <w:spacing w:val="-8"/>
        </w:rPr>
        <w:t xml:space="preserve"> </w:t>
      </w:r>
      <w:r>
        <w:t>on</w:t>
      </w:r>
      <w:r>
        <w:rPr>
          <w:spacing w:val="-11"/>
        </w:rPr>
        <w:t xml:space="preserve"> </w:t>
      </w:r>
      <w:r>
        <w:t>Socio-affective</w:t>
      </w:r>
      <w:r>
        <w:rPr>
          <w:spacing w:val="-6"/>
        </w:rPr>
        <w:t xml:space="preserve"> </w:t>
      </w:r>
      <w:r>
        <w:t>Strategies,</w:t>
      </w:r>
      <w:r>
        <w:rPr>
          <w:spacing w:val="-1"/>
        </w:rPr>
        <w:t xml:space="preserve"> </w:t>
      </w:r>
      <w:r>
        <w:t>Reading</w:t>
      </w:r>
      <w:r>
        <w:rPr>
          <w:spacing w:val="-4"/>
        </w:rPr>
        <w:t xml:space="preserve"> </w:t>
      </w:r>
      <w:r>
        <w:t>Motivation</w:t>
      </w:r>
      <w:r>
        <w:rPr>
          <w:spacing w:val="-7"/>
        </w:rPr>
        <w:t xml:space="preserve"> </w:t>
      </w:r>
      <w:r>
        <w:t>and</w:t>
      </w:r>
      <w:r>
        <w:rPr>
          <w:spacing w:val="-7"/>
        </w:rPr>
        <w:t xml:space="preserve"> </w:t>
      </w:r>
      <w:r>
        <w:t>Reading Comprehension of Chinese EFL Undergraduates</w:t>
      </w:r>
    </w:p>
    <w:p w14:paraId="44137AA6" w14:textId="77777777" w:rsidR="00E171BB" w:rsidRDefault="00E171BB">
      <w:pPr>
        <w:pStyle w:val="BodyText"/>
        <w:spacing w:before="208"/>
        <w:rPr>
          <w:b/>
        </w:rPr>
      </w:pPr>
    </w:p>
    <w:p w14:paraId="3A550780" w14:textId="77777777" w:rsidR="00E171BB" w:rsidRDefault="00A8690A">
      <w:pPr>
        <w:pStyle w:val="BodyText"/>
        <w:ind w:left="2304"/>
      </w:pPr>
      <w:r>
        <w:t>Han</w:t>
      </w:r>
      <w:r>
        <w:rPr>
          <w:spacing w:val="-9"/>
        </w:rPr>
        <w:t xml:space="preserve"> </w:t>
      </w:r>
      <w:proofErr w:type="spellStart"/>
      <w:r>
        <w:t>Zhihua</w:t>
      </w:r>
      <w:proofErr w:type="spellEnd"/>
      <w:r>
        <w:t>,</w:t>
      </w:r>
      <w:r>
        <w:rPr>
          <w:spacing w:val="-2"/>
        </w:rPr>
        <w:t xml:space="preserve"> </w:t>
      </w:r>
      <w:proofErr w:type="spellStart"/>
      <w:r>
        <w:t>Kamalanathan</w:t>
      </w:r>
      <w:proofErr w:type="spellEnd"/>
      <w:r>
        <w:rPr>
          <w:spacing w:val="-9"/>
        </w:rPr>
        <w:t xml:space="preserve"> </w:t>
      </w:r>
      <w:r>
        <w:t>M.</w:t>
      </w:r>
      <w:r>
        <w:rPr>
          <w:spacing w:val="-6"/>
        </w:rPr>
        <w:t xml:space="preserve"> </w:t>
      </w:r>
      <w:r>
        <w:rPr>
          <w:spacing w:val="-2"/>
        </w:rPr>
        <w:t>Ramakrishnan</w:t>
      </w:r>
    </w:p>
    <w:p w14:paraId="6B0D8121" w14:textId="77777777" w:rsidR="00E171BB" w:rsidRDefault="00A8690A">
      <w:pPr>
        <w:pStyle w:val="BodyText"/>
        <w:spacing w:before="213" w:line="446" w:lineRule="auto"/>
        <w:ind w:left="2967" w:right="1386" w:hanging="1436"/>
      </w:pPr>
      <w:proofErr w:type="spellStart"/>
      <w:r>
        <w:t>SEGi</w:t>
      </w:r>
      <w:proofErr w:type="spellEnd"/>
      <w:r>
        <w:rPr>
          <w:spacing w:val="-12"/>
        </w:rPr>
        <w:t xml:space="preserve"> </w:t>
      </w:r>
      <w:r>
        <w:t>University,</w:t>
      </w:r>
      <w:r>
        <w:rPr>
          <w:spacing w:val="-7"/>
        </w:rPr>
        <w:t xml:space="preserve"> </w:t>
      </w:r>
      <w:r>
        <w:t>Kota</w:t>
      </w:r>
      <w:r>
        <w:rPr>
          <w:spacing w:val="-6"/>
        </w:rPr>
        <w:t xml:space="preserve"> </w:t>
      </w:r>
      <w:r>
        <w:t>Damansara,</w:t>
      </w:r>
      <w:r>
        <w:rPr>
          <w:spacing w:val="-11"/>
        </w:rPr>
        <w:t xml:space="preserve"> </w:t>
      </w:r>
      <w:proofErr w:type="spellStart"/>
      <w:r>
        <w:t>Petaling</w:t>
      </w:r>
      <w:proofErr w:type="spellEnd"/>
      <w:r>
        <w:rPr>
          <w:spacing w:val="-13"/>
        </w:rPr>
        <w:t xml:space="preserve"> </w:t>
      </w:r>
      <w:r>
        <w:t>Jaya,</w:t>
      </w:r>
      <w:r>
        <w:rPr>
          <w:spacing w:val="-11"/>
        </w:rPr>
        <w:t xml:space="preserve"> </w:t>
      </w:r>
      <w:r>
        <w:t>Selangor,</w:t>
      </w:r>
      <w:r>
        <w:rPr>
          <w:spacing w:val="-7"/>
        </w:rPr>
        <w:t xml:space="preserve"> </w:t>
      </w:r>
      <w:r>
        <w:t xml:space="preserve">Malaysia, </w:t>
      </w:r>
      <w:hyperlink r:id="rId7">
        <w:r>
          <w:rPr>
            <w:color w:val="0462C1"/>
            <w:spacing w:val="-2"/>
            <w:u w:val="single" w:color="0462C1"/>
          </w:rPr>
          <w:t>877829401@qq.com</w:t>
        </w:r>
      </w:hyperlink>
    </w:p>
    <w:p w14:paraId="001FC1B5" w14:textId="77777777" w:rsidR="00E171BB" w:rsidRDefault="00A8690A">
      <w:pPr>
        <w:pStyle w:val="BodyText"/>
        <w:spacing w:line="248" w:lineRule="exact"/>
        <w:ind w:left="2304"/>
      </w:pPr>
      <w:hyperlink r:id="rId8">
        <w:r>
          <w:rPr>
            <w:spacing w:val="-2"/>
          </w:rPr>
          <w:t>Kamalanathanramakrishnan@segi.edu.my</w:t>
        </w:r>
      </w:hyperlink>
    </w:p>
    <w:p w14:paraId="5D56F3D3" w14:textId="77777777" w:rsidR="00E171BB" w:rsidRDefault="00A8690A">
      <w:pPr>
        <w:pStyle w:val="Heading1"/>
        <w:spacing w:before="222"/>
        <w:ind w:left="763"/>
      </w:pPr>
      <w:r>
        <w:rPr>
          <w:spacing w:val="-2"/>
        </w:rPr>
        <w:t>ABSTRACT</w:t>
      </w:r>
    </w:p>
    <w:p w14:paraId="6BD4D2E6" w14:textId="77777777" w:rsidR="00E171BB" w:rsidRDefault="00A8690A">
      <w:pPr>
        <w:spacing w:before="208" w:line="444" w:lineRule="auto"/>
        <w:ind w:left="729" w:right="603"/>
        <w:rPr>
          <w:i/>
        </w:rPr>
      </w:pPr>
      <w:r>
        <w:rPr>
          <w:i/>
        </w:rPr>
        <w:t>Pressure</w:t>
      </w:r>
      <w:r>
        <w:rPr>
          <w:i/>
          <w:spacing w:val="-7"/>
        </w:rPr>
        <w:t xml:space="preserve"> </w:t>
      </w:r>
      <w:r>
        <w:rPr>
          <w:i/>
        </w:rPr>
        <w:t>to</w:t>
      </w:r>
      <w:r>
        <w:rPr>
          <w:i/>
          <w:spacing w:val="-10"/>
        </w:rPr>
        <w:t xml:space="preserve"> </w:t>
      </w:r>
      <w:r>
        <w:rPr>
          <w:i/>
        </w:rPr>
        <w:t>perform</w:t>
      </w:r>
      <w:r>
        <w:rPr>
          <w:i/>
          <w:spacing w:val="-10"/>
        </w:rPr>
        <w:t xml:space="preserve"> </w:t>
      </w:r>
      <w:r>
        <w:rPr>
          <w:i/>
        </w:rPr>
        <w:t>well</w:t>
      </w:r>
      <w:r>
        <w:rPr>
          <w:i/>
          <w:spacing w:val="-4"/>
        </w:rPr>
        <w:t xml:space="preserve"> </w:t>
      </w:r>
      <w:r>
        <w:rPr>
          <w:i/>
        </w:rPr>
        <w:t>on</w:t>
      </w:r>
      <w:r>
        <w:rPr>
          <w:i/>
          <w:spacing w:val="-10"/>
        </w:rPr>
        <w:t xml:space="preserve"> </w:t>
      </w:r>
      <w:r>
        <w:rPr>
          <w:i/>
        </w:rPr>
        <w:t>various</w:t>
      </w:r>
      <w:r>
        <w:rPr>
          <w:i/>
          <w:spacing w:val="-9"/>
        </w:rPr>
        <w:t xml:space="preserve"> </w:t>
      </w:r>
      <w:r>
        <w:rPr>
          <w:i/>
        </w:rPr>
        <w:t>academic</w:t>
      </w:r>
      <w:r>
        <w:rPr>
          <w:i/>
          <w:spacing w:val="-12"/>
        </w:rPr>
        <w:t xml:space="preserve"> </w:t>
      </w:r>
      <w:r>
        <w:rPr>
          <w:i/>
        </w:rPr>
        <w:t>reading</w:t>
      </w:r>
      <w:r>
        <w:rPr>
          <w:i/>
          <w:spacing w:val="-10"/>
        </w:rPr>
        <w:t xml:space="preserve"> </w:t>
      </w:r>
      <w:r>
        <w:rPr>
          <w:i/>
        </w:rPr>
        <w:t>comprehension</w:t>
      </w:r>
      <w:r>
        <w:rPr>
          <w:i/>
          <w:spacing w:val="-5"/>
        </w:rPr>
        <w:t xml:space="preserve"> </w:t>
      </w:r>
      <w:r>
        <w:rPr>
          <w:i/>
        </w:rPr>
        <w:t>tasks</w:t>
      </w:r>
      <w:r>
        <w:rPr>
          <w:i/>
          <w:spacing w:val="-9"/>
        </w:rPr>
        <w:t xml:space="preserve"> </w:t>
      </w:r>
      <w:r>
        <w:rPr>
          <w:i/>
        </w:rPr>
        <w:t>is</w:t>
      </w:r>
      <w:r>
        <w:rPr>
          <w:i/>
          <w:spacing w:val="-9"/>
        </w:rPr>
        <w:t xml:space="preserve"> </w:t>
      </w:r>
      <w:r>
        <w:rPr>
          <w:i/>
        </w:rPr>
        <w:t>regularly placed</w:t>
      </w:r>
      <w:r>
        <w:rPr>
          <w:i/>
          <w:spacing w:val="-12"/>
        </w:rPr>
        <w:t xml:space="preserve"> </w:t>
      </w:r>
      <w:r>
        <w:rPr>
          <w:i/>
        </w:rPr>
        <w:t>on</w:t>
      </w:r>
      <w:r>
        <w:rPr>
          <w:i/>
          <w:spacing w:val="-12"/>
        </w:rPr>
        <w:t xml:space="preserve"> </w:t>
      </w:r>
      <w:r>
        <w:rPr>
          <w:i/>
        </w:rPr>
        <w:t>Chinese</w:t>
      </w:r>
      <w:r>
        <w:rPr>
          <w:i/>
          <w:spacing w:val="-14"/>
        </w:rPr>
        <w:t xml:space="preserve"> </w:t>
      </w:r>
      <w:r>
        <w:rPr>
          <w:i/>
        </w:rPr>
        <w:t>EFL</w:t>
      </w:r>
      <w:r>
        <w:rPr>
          <w:i/>
          <w:spacing w:val="-15"/>
        </w:rPr>
        <w:t xml:space="preserve"> </w:t>
      </w:r>
      <w:r>
        <w:rPr>
          <w:i/>
        </w:rPr>
        <w:t>undergraduates.</w:t>
      </w:r>
      <w:r>
        <w:rPr>
          <w:i/>
          <w:spacing w:val="-14"/>
        </w:rPr>
        <w:t xml:space="preserve"> </w:t>
      </w:r>
      <w:r>
        <w:rPr>
          <w:i/>
        </w:rPr>
        <w:t>Academic</w:t>
      </w:r>
      <w:r>
        <w:rPr>
          <w:i/>
          <w:spacing w:val="-14"/>
        </w:rPr>
        <w:t xml:space="preserve"> </w:t>
      </w:r>
      <w:r>
        <w:rPr>
          <w:i/>
        </w:rPr>
        <w:t>reading</w:t>
      </w:r>
      <w:r>
        <w:rPr>
          <w:i/>
          <w:spacing w:val="-12"/>
        </w:rPr>
        <w:t xml:space="preserve"> </w:t>
      </w:r>
      <w:r>
        <w:rPr>
          <w:i/>
        </w:rPr>
        <w:t>comprehension</w:t>
      </w:r>
      <w:r>
        <w:rPr>
          <w:i/>
          <w:spacing w:val="-12"/>
        </w:rPr>
        <w:t xml:space="preserve"> </w:t>
      </w:r>
      <w:r>
        <w:rPr>
          <w:i/>
        </w:rPr>
        <w:t>is</w:t>
      </w:r>
      <w:r>
        <w:rPr>
          <w:i/>
          <w:spacing w:val="-12"/>
        </w:rPr>
        <w:t xml:space="preserve"> </w:t>
      </w:r>
      <w:r>
        <w:rPr>
          <w:i/>
        </w:rPr>
        <w:t>associated with</w:t>
      </w:r>
      <w:r>
        <w:rPr>
          <w:i/>
          <w:spacing w:val="-2"/>
        </w:rPr>
        <w:t xml:space="preserve"> </w:t>
      </w:r>
      <w:r>
        <w:rPr>
          <w:i/>
        </w:rPr>
        <w:t>reading</w:t>
      </w:r>
      <w:r>
        <w:rPr>
          <w:i/>
          <w:spacing w:val="-2"/>
        </w:rPr>
        <w:t xml:space="preserve"> </w:t>
      </w:r>
      <w:r>
        <w:rPr>
          <w:i/>
        </w:rPr>
        <w:t>motivation</w:t>
      </w:r>
      <w:r>
        <w:rPr>
          <w:i/>
          <w:spacing w:val="-2"/>
        </w:rPr>
        <w:t xml:space="preserve"> </w:t>
      </w:r>
      <w:r>
        <w:rPr>
          <w:i/>
        </w:rPr>
        <w:t>and</w:t>
      </w:r>
      <w:r>
        <w:rPr>
          <w:i/>
          <w:spacing w:val="-2"/>
        </w:rPr>
        <w:t xml:space="preserve"> </w:t>
      </w:r>
      <w:r>
        <w:rPr>
          <w:i/>
        </w:rPr>
        <w:t>strategy</w:t>
      </w:r>
      <w:r>
        <w:rPr>
          <w:i/>
          <w:spacing w:val="-4"/>
        </w:rPr>
        <w:t xml:space="preserve"> </w:t>
      </w:r>
      <w:r>
        <w:rPr>
          <w:i/>
        </w:rPr>
        <w:t>use.</w:t>
      </w:r>
      <w:r>
        <w:rPr>
          <w:i/>
          <w:spacing w:val="-4"/>
        </w:rPr>
        <w:t xml:space="preserve"> </w:t>
      </w:r>
      <w:r>
        <w:rPr>
          <w:i/>
        </w:rPr>
        <w:t>Nonetheless,</w:t>
      </w:r>
      <w:r>
        <w:rPr>
          <w:i/>
          <w:spacing w:val="-4"/>
        </w:rPr>
        <w:t xml:space="preserve"> </w:t>
      </w:r>
      <w:r>
        <w:rPr>
          <w:i/>
        </w:rPr>
        <w:t>there</w:t>
      </w:r>
      <w:r>
        <w:rPr>
          <w:i/>
          <w:spacing w:val="-4"/>
        </w:rPr>
        <w:t xml:space="preserve"> </w:t>
      </w:r>
      <w:r>
        <w:rPr>
          <w:i/>
        </w:rPr>
        <w:t>is</w:t>
      </w:r>
      <w:r>
        <w:rPr>
          <w:i/>
          <w:spacing w:val="-1"/>
        </w:rPr>
        <w:t xml:space="preserve"> </w:t>
      </w:r>
      <w:r>
        <w:rPr>
          <w:i/>
        </w:rPr>
        <w:t>still</w:t>
      </w:r>
      <w:r>
        <w:rPr>
          <w:i/>
          <w:spacing w:val="-1"/>
        </w:rPr>
        <w:t xml:space="preserve"> </w:t>
      </w:r>
      <w:r>
        <w:rPr>
          <w:i/>
        </w:rPr>
        <w:t>a</w:t>
      </w:r>
      <w:r>
        <w:rPr>
          <w:i/>
          <w:spacing w:val="-2"/>
        </w:rPr>
        <w:t xml:space="preserve"> </w:t>
      </w:r>
      <w:r>
        <w:rPr>
          <w:i/>
        </w:rPr>
        <w:t>significant</w:t>
      </w:r>
      <w:r>
        <w:rPr>
          <w:i/>
          <w:spacing w:val="-5"/>
        </w:rPr>
        <w:t xml:space="preserve"> </w:t>
      </w:r>
      <w:r>
        <w:rPr>
          <w:i/>
        </w:rPr>
        <w:t>lack</w:t>
      </w:r>
      <w:r>
        <w:rPr>
          <w:i/>
          <w:spacing w:val="-4"/>
        </w:rPr>
        <w:t xml:space="preserve"> </w:t>
      </w:r>
      <w:r>
        <w:rPr>
          <w:i/>
        </w:rPr>
        <w:t xml:space="preserve">of </w:t>
      </w:r>
      <w:r>
        <w:rPr>
          <w:i/>
          <w:spacing w:val="-2"/>
        </w:rPr>
        <w:t>research on the</w:t>
      </w:r>
      <w:r>
        <w:rPr>
          <w:i/>
          <w:spacing w:val="-3"/>
        </w:rPr>
        <w:t xml:space="preserve"> </w:t>
      </w:r>
      <w:r>
        <w:rPr>
          <w:i/>
          <w:spacing w:val="-2"/>
        </w:rPr>
        <w:t>relationships among</w:t>
      </w:r>
      <w:r>
        <w:rPr>
          <w:i/>
          <w:spacing w:val="-6"/>
        </w:rPr>
        <w:t xml:space="preserve"> </w:t>
      </w:r>
      <w:r>
        <w:rPr>
          <w:i/>
          <w:spacing w:val="-2"/>
        </w:rPr>
        <w:t>socio-affective</w:t>
      </w:r>
      <w:r>
        <w:rPr>
          <w:i/>
          <w:spacing w:val="-3"/>
        </w:rPr>
        <w:t xml:space="preserve"> </w:t>
      </w:r>
      <w:r>
        <w:rPr>
          <w:i/>
          <w:spacing w:val="-2"/>
        </w:rPr>
        <w:t>strategies (SAS),</w:t>
      </w:r>
      <w:r>
        <w:rPr>
          <w:i/>
          <w:spacing w:val="-4"/>
        </w:rPr>
        <w:t xml:space="preserve"> </w:t>
      </w:r>
      <w:r>
        <w:rPr>
          <w:i/>
          <w:spacing w:val="-2"/>
        </w:rPr>
        <w:t>r</w:t>
      </w:r>
      <w:r>
        <w:rPr>
          <w:i/>
          <w:spacing w:val="-2"/>
        </w:rPr>
        <w:t xml:space="preserve">eading motivation, </w:t>
      </w:r>
      <w:r>
        <w:rPr>
          <w:i/>
        </w:rPr>
        <w:t>and reading comprehension, as well as how the former two factors affect the reading comprehension</w:t>
      </w:r>
      <w:r>
        <w:rPr>
          <w:i/>
          <w:spacing w:val="-7"/>
        </w:rPr>
        <w:t xml:space="preserve"> </w:t>
      </w:r>
      <w:r>
        <w:rPr>
          <w:i/>
        </w:rPr>
        <w:t>of</w:t>
      </w:r>
      <w:r>
        <w:rPr>
          <w:i/>
          <w:spacing w:val="-14"/>
        </w:rPr>
        <w:t xml:space="preserve"> </w:t>
      </w:r>
      <w:r>
        <w:rPr>
          <w:i/>
        </w:rPr>
        <w:t>Chinese</w:t>
      </w:r>
      <w:r>
        <w:rPr>
          <w:i/>
          <w:spacing w:val="-8"/>
        </w:rPr>
        <w:t xml:space="preserve"> </w:t>
      </w:r>
      <w:r>
        <w:rPr>
          <w:i/>
        </w:rPr>
        <w:t>EFL</w:t>
      </w:r>
      <w:r>
        <w:rPr>
          <w:i/>
          <w:spacing w:val="-14"/>
        </w:rPr>
        <w:t xml:space="preserve"> </w:t>
      </w:r>
      <w:r>
        <w:rPr>
          <w:i/>
        </w:rPr>
        <w:t>undergraduates,</w:t>
      </w:r>
      <w:r>
        <w:rPr>
          <w:i/>
          <w:spacing w:val="-9"/>
        </w:rPr>
        <w:t xml:space="preserve"> </w:t>
      </w:r>
      <w:r>
        <w:rPr>
          <w:i/>
        </w:rPr>
        <w:t>which</w:t>
      </w:r>
      <w:r>
        <w:rPr>
          <w:i/>
          <w:spacing w:val="-7"/>
        </w:rPr>
        <w:t xml:space="preserve"> </w:t>
      </w:r>
      <w:r>
        <w:rPr>
          <w:i/>
        </w:rPr>
        <w:t>is</w:t>
      </w:r>
      <w:r>
        <w:rPr>
          <w:i/>
          <w:spacing w:val="-11"/>
        </w:rPr>
        <w:t xml:space="preserve"> </w:t>
      </w:r>
      <w:r>
        <w:rPr>
          <w:i/>
        </w:rPr>
        <w:t>the</w:t>
      </w:r>
      <w:r>
        <w:rPr>
          <w:i/>
          <w:spacing w:val="-9"/>
        </w:rPr>
        <w:t xml:space="preserve"> </w:t>
      </w:r>
      <w:r>
        <w:rPr>
          <w:i/>
        </w:rPr>
        <w:t>research</w:t>
      </w:r>
      <w:r>
        <w:rPr>
          <w:i/>
          <w:spacing w:val="-12"/>
        </w:rPr>
        <w:t xml:space="preserve"> </w:t>
      </w:r>
      <w:r>
        <w:rPr>
          <w:i/>
        </w:rPr>
        <w:t>aim</w:t>
      </w:r>
      <w:r>
        <w:rPr>
          <w:i/>
          <w:spacing w:val="-12"/>
        </w:rPr>
        <w:t xml:space="preserve"> </w:t>
      </w:r>
      <w:r>
        <w:rPr>
          <w:i/>
        </w:rPr>
        <w:t>of</w:t>
      </w:r>
      <w:r>
        <w:rPr>
          <w:i/>
          <w:spacing w:val="-10"/>
        </w:rPr>
        <w:t xml:space="preserve"> </w:t>
      </w:r>
      <w:r>
        <w:rPr>
          <w:i/>
        </w:rPr>
        <w:t>this</w:t>
      </w:r>
      <w:r>
        <w:rPr>
          <w:i/>
          <w:spacing w:val="-11"/>
        </w:rPr>
        <w:t xml:space="preserve"> </w:t>
      </w:r>
      <w:r>
        <w:rPr>
          <w:i/>
        </w:rPr>
        <w:t>paper. This study employs a quantitative research method, distributing questionnaires to 150 Chinese</w:t>
      </w:r>
      <w:r>
        <w:rPr>
          <w:i/>
          <w:spacing w:val="-7"/>
        </w:rPr>
        <w:t xml:space="preserve"> </w:t>
      </w:r>
      <w:r>
        <w:rPr>
          <w:i/>
        </w:rPr>
        <w:t>EFL</w:t>
      </w:r>
      <w:r>
        <w:rPr>
          <w:i/>
          <w:spacing w:val="-8"/>
        </w:rPr>
        <w:t xml:space="preserve"> </w:t>
      </w:r>
      <w:r>
        <w:rPr>
          <w:i/>
        </w:rPr>
        <w:t>undergraduates</w:t>
      </w:r>
      <w:r>
        <w:rPr>
          <w:i/>
          <w:spacing w:val="-5"/>
        </w:rPr>
        <w:t xml:space="preserve"> </w:t>
      </w:r>
      <w:r>
        <w:rPr>
          <w:i/>
        </w:rPr>
        <w:t>in</w:t>
      </w:r>
      <w:r>
        <w:rPr>
          <w:i/>
          <w:spacing w:val="-10"/>
        </w:rPr>
        <w:t xml:space="preserve"> </w:t>
      </w:r>
      <w:r>
        <w:rPr>
          <w:i/>
        </w:rPr>
        <w:t>a</w:t>
      </w:r>
      <w:r>
        <w:rPr>
          <w:i/>
          <w:spacing w:val="-6"/>
        </w:rPr>
        <w:t xml:space="preserve"> </w:t>
      </w:r>
      <w:r>
        <w:rPr>
          <w:i/>
        </w:rPr>
        <w:t>public</w:t>
      </w:r>
      <w:r>
        <w:rPr>
          <w:i/>
          <w:spacing w:val="-8"/>
        </w:rPr>
        <w:t xml:space="preserve"> </w:t>
      </w:r>
      <w:r>
        <w:rPr>
          <w:i/>
        </w:rPr>
        <w:t>university</w:t>
      </w:r>
      <w:r>
        <w:rPr>
          <w:i/>
          <w:spacing w:val="-8"/>
        </w:rPr>
        <w:t xml:space="preserve"> </w:t>
      </w:r>
      <w:r>
        <w:rPr>
          <w:i/>
        </w:rPr>
        <w:t>in</w:t>
      </w:r>
      <w:r>
        <w:rPr>
          <w:i/>
          <w:spacing w:val="-6"/>
        </w:rPr>
        <w:t xml:space="preserve"> </w:t>
      </w:r>
      <w:proofErr w:type="spellStart"/>
      <w:r>
        <w:rPr>
          <w:i/>
        </w:rPr>
        <w:t>Neimeng</w:t>
      </w:r>
      <w:proofErr w:type="spellEnd"/>
      <w:r>
        <w:rPr>
          <w:i/>
        </w:rPr>
        <w:t>,</w:t>
      </w:r>
      <w:r>
        <w:rPr>
          <w:i/>
          <w:spacing w:val="-3"/>
        </w:rPr>
        <w:t xml:space="preserve"> </w:t>
      </w:r>
      <w:r>
        <w:rPr>
          <w:i/>
        </w:rPr>
        <w:t>China.</w:t>
      </w:r>
      <w:r>
        <w:rPr>
          <w:i/>
          <w:spacing w:val="-8"/>
        </w:rPr>
        <w:t xml:space="preserve"> </w:t>
      </w:r>
      <w:r>
        <w:rPr>
          <w:i/>
        </w:rPr>
        <w:t>The</w:t>
      </w:r>
      <w:r>
        <w:rPr>
          <w:i/>
          <w:spacing w:val="-8"/>
        </w:rPr>
        <w:t xml:space="preserve"> </w:t>
      </w:r>
      <w:r>
        <w:rPr>
          <w:i/>
        </w:rPr>
        <w:t xml:space="preserve">quantitative data was analyzed with the help of the software SPSS 25.0 and Smart PLS 3.4. </w:t>
      </w:r>
      <w:r>
        <w:rPr>
          <w:i/>
        </w:rPr>
        <w:t>Results show</w:t>
      </w:r>
      <w:r>
        <w:rPr>
          <w:i/>
          <w:spacing w:val="-2"/>
        </w:rPr>
        <w:t xml:space="preserve"> </w:t>
      </w:r>
      <w:r>
        <w:rPr>
          <w:i/>
        </w:rPr>
        <w:t>that Chinese EFL undergraduates obtained medium levels of SAS usage, reading motivation,</w:t>
      </w:r>
      <w:r>
        <w:rPr>
          <w:i/>
          <w:spacing w:val="-1"/>
        </w:rPr>
        <w:t xml:space="preserve"> </w:t>
      </w:r>
      <w:r>
        <w:rPr>
          <w:i/>
        </w:rPr>
        <w:t>and</w:t>
      </w:r>
      <w:r>
        <w:rPr>
          <w:i/>
          <w:spacing w:val="-3"/>
        </w:rPr>
        <w:t xml:space="preserve"> </w:t>
      </w:r>
      <w:r>
        <w:rPr>
          <w:i/>
        </w:rPr>
        <w:t>reading</w:t>
      </w:r>
      <w:r>
        <w:rPr>
          <w:i/>
          <w:spacing w:val="-3"/>
        </w:rPr>
        <w:t xml:space="preserve"> </w:t>
      </w:r>
      <w:r>
        <w:rPr>
          <w:i/>
        </w:rPr>
        <w:t>comprehension.</w:t>
      </w:r>
      <w:r>
        <w:rPr>
          <w:i/>
          <w:spacing w:val="-1"/>
        </w:rPr>
        <w:t xml:space="preserve"> </w:t>
      </w:r>
      <w:r>
        <w:rPr>
          <w:i/>
        </w:rPr>
        <w:t>SAS</w:t>
      </w:r>
      <w:r>
        <w:rPr>
          <w:i/>
          <w:spacing w:val="-8"/>
        </w:rPr>
        <w:t xml:space="preserve"> </w:t>
      </w:r>
      <w:r>
        <w:rPr>
          <w:i/>
        </w:rPr>
        <w:t>and</w:t>
      </w:r>
      <w:r>
        <w:rPr>
          <w:i/>
          <w:spacing w:val="-3"/>
        </w:rPr>
        <w:t xml:space="preserve"> </w:t>
      </w:r>
      <w:r>
        <w:rPr>
          <w:i/>
        </w:rPr>
        <w:t>reading motivation</w:t>
      </w:r>
      <w:r>
        <w:rPr>
          <w:i/>
          <w:spacing w:val="-3"/>
        </w:rPr>
        <w:t xml:space="preserve"> </w:t>
      </w:r>
      <w:r>
        <w:rPr>
          <w:i/>
        </w:rPr>
        <w:t>have</w:t>
      </w:r>
      <w:r>
        <w:rPr>
          <w:i/>
          <w:spacing w:val="-5"/>
        </w:rPr>
        <w:t xml:space="preserve"> </w:t>
      </w:r>
      <w:r>
        <w:rPr>
          <w:i/>
        </w:rPr>
        <w:t>a</w:t>
      </w:r>
      <w:r>
        <w:rPr>
          <w:i/>
          <w:spacing w:val="-3"/>
        </w:rPr>
        <w:t xml:space="preserve"> </w:t>
      </w:r>
      <w:r>
        <w:rPr>
          <w:i/>
        </w:rPr>
        <w:t>significant and</w:t>
      </w:r>
      <w:r>
        <w:rPr>
          <w:i/>
          <w:spacing w:val="-5"/>
        </w:rPr>
        <w:t xml:space="preserve"> </w:t>
      </w:r>
      <w:r>
        <w:rPr>
          <w:i/>
        </w:rPr>
        <w:t>mutual</w:t>
      </w:r>
      <w:r>
        <w:rPr>
          <w:i/>
          <w:spacing w:val="-4"/>
        </w:rPr>
        <w:t xml:space="preserve"> </w:t>
      </w:r>
      <w:r>
        <w:rPr>
          <w:i/>
        </w:rPr>
        <w:t>relationship.</w:t>
      </w:r>
      <w:r>
        <w:rPr>
          <w:i/>
          <w:spacing w:val="-7"/>
        </w:rPr>
        <w:t xml:space="preserve"> </w:t>
      </w:r>
      <w:r>
        <w:rPr>
          <w:i/>
        </w:rPr>
        <w:t>Reading</w:t>
      </w:r>
      <w:r>
        <w:rPr>
          <w:i/>
          <w:spacing w:val="-10"/>
        </w:rPr>
        <w:t xml:space="preserve"> </w:t>
      </w:r>
      <w:r>
        <w:rPr>
          <w:i/>
        </w:rPr>
        <w:t>motivation</w:t>
      </w:r>
      <w:r>
        <w:rPr>
          <w:i/>
          <w:spacing w:val="-5"/>
        </w:rPr>
        <w:t xml:space="preserve"> </w:t>
      </w:r>
      <w:r>
        <w:rPr>
          <w:i/>
        </w:rPr>
        <w:t>has</w:t>
      </w:r>
      <w:r>
        <w:rPr>
          <w:i/>
          <w:spacing w:val="-4"/>
        </w:rPr>
        <w:t xml:space="preserve"> </w:t>
      </w:r>
      <w:r>
        <w:rPr>
          <w:i/>
        </w:rPr>
        <w:t>a</w:t>
      </w:r>
      <w:r>
        <w:rPr>
          <w:i/>
          <w:spacing w:val="-10"/>
        </w:rPr>
        <w:t xml:space="preserve"> </w:t>
      </w:r>
      <w:r>
        <w:rPr>
          <w:i/>
        </w:rPr>
        <w:t>significant</w:t>
      </w:r>
      <w:r>
        <w:rPr>
          <w:i/>
          <w:spacing w:val="-8"/>
        </w:rPr>
        <w:t xml:space="preserve"> </w:t>
      </w:r>
      <w:r>
        <w:rPr>
          <w:i/>
        </w:rPr>
        <w:t>relationship</w:t>
      </w:r>
      <w:r>
        <w:rPr>
          <w:i/>
          <w:spacing w:val="-5"/>
        </w:rPr>
        <w:t xml:space="preserve"> </w:t>
      </w:r>
      <w:r>
        <w:rPr>
          <w:i/>
        </w:rPr>
        <w:t>with reading comprehension. Socio-affective strategies indirectly affect the reading comprehension of</w:t>
      </w:r>
      <w:r>
        <w:rPr>
          <w:i/>
          <w:spacing w:val="-4"/>
        </w:rPr>
        <w:t xml:space="preserve"> </w:t>
      </w:r>
      <w:r>
        <w:rPr>
          <w:i/>
        </w:rPr>
        <w:t>Chinese</w:t>
      </w:r>
      <w:r>
        <w:rPr>
          <w:i/>
          <w:spacing w:val="-6"/>
        </w:rPr>
        <w:t xml:space="preserve"> </w:t>
      </w:r>
      <w:r>
        <w:rPr>
          <w:i/>
        </w:rPr>
        <w:t>EFL</w:t>
      </w:r>
      <w:r>
        <w:rPr>
          <w:i/>
          <w:spacing w:val="-8"/>
        </w:rPr>
        <w:t xml:space="preserve"> </w:t>
      </w:r>
      <w:r>
        <w:rPr>
          <w:i/>
        </w:rPr>
        <w:t>undergraduates,</w:t>
      </w:r>
      <w:r>
        <w:rPr>
          <w:i/>
          <w:spacing w:val="-3"/>
        </w:rPr>
        <w:t xml:space="preserve"> </w:t>
      </w:r>
      <w:r>
        <w:rPr>
          <w:i/>
        </w:rPr>
        <w:t>with</w:t>
      </w:r>
      <w:r>
        <w:rPr>
          <w:i/>
          <w:spacing w:val="-5"/>
        </w:rPr>
        <w:t xml:space="preserve"> </w:t>
      </w:r>
      <w:r>
        <w:rPr>
          <w:i/>
        </w:rPr>
        <w:t>reading</w:t>
      </w:r>
      <w:r>
        <w:rPr>
          <w:i/>
          <w:spacing w:val="-5"/>
        </w:rPr>
        <w:t xml:space="preserve"> </w:t>
      </w:r>
      <w:r>
        <w:rPr>
          <w:i/>
        </w:rPr>
        <w:t>motivation</w:t>
      </w:r>
      <w:r>
        <w:rPr>
          <w:i/>
          <w:spacing w:val="-5"/>
        </w:rPr>
        <w:t xml:space="preserve"> </w:t>
      </w:r>
      <w:r>
        <w:rPr>
          <w:i/>
        </w:rPr>
        <w:t>as</w:t>
      </w:r>
      <w:r>
        <w:rPr>
          <w:i/>
          <w:spacing w:val="-4"/>
        </w:rPr>
        <w:t xml:space="preserve"> </w:t>
      </w:r>
      <w:r>
        <w:rPr>
          <w:i/>
        </w:rPr>
        <w:t>a</w:t>
      </w:r>
      <w:r>
        <w:rPr>
          <w:i/>
          <w:spacing w:val="-5"/>
        </w:rPr>
        <w:t xml:space="preserve"> </w:t>
      </w:r>
      <w:r>
        <w:rPr>
          <w:i/>
        </w:rPr>
        <w:t>full</w:t>
      </w:r>
      <w:r>
        <w:rPr>
          <w:i/>
          <w:spacing w:val="-4"/>
        </w:rPr>
        <w:t xml:space="preserve"> </w:t>
      </w:r>
      <w:r>
        <w:rPr>
          <w:i/>
        </w:rPr>
        <w:t>mediator.</w:t>
      </w:r>
      <w:r>
        <w:rPr>
          <w:i/>
          <w:spacing w:val="-3"/>
        </w:rPr>
        <w:t xml:space="preserve"> </w:t>
      </w:r>
      <w:r>
        <w:rPr>
          <w:i/>
        </w:rPr>
        <w:t>The</w:t>
      </w:r>
      <w:r>
        <w:rPr>
          <w:i/>
          <w:spacing w:val="-7"/>
        </w:rPr>
        <w:t xml:space="preserve"> </w:t>
      </w:r>
      <w:r>
        <w:rPr>
          <w:i/>
        </w:rPr>
        <w:t>study's results</w:t>
      </w:r>
      <w:r>
        <w:rPr>
          <w:i/>
          <w:spacing w:val="-12"/>
        </w:rPr>
        <w:t xml:space="preserve"> </w:t>
      </w:r>
      <w:r>
        <w:rPr>
          <w:i/>
        </w:rPr>
        <w:t>provide</w:t>
      </w:r>
      <w:r>
        <w:rPr>
          <w:i/>
          <w:spacing w:val="-14"/>
        </w:rPr>
        <w:t xml:space="preserve"> </w:t>
      </w:r>
      <w:r>
        <w:rPr>
          <w:i/>
        </w:rPr>
        <w:t>instructors</w:t>
      </w:r>
      <w:r>
        <w:rPr>
          <w:i/>
          <w:spacing w:val="-16"/>
        </w:rPr>
        <w:t xml:space="preserve"> </w:t>
      </w:r>
      <w:r>
        <w:rPr>
          <w:i/>
        </w:rPr>
        <w:t>with</w:t>
      </w:r>
      <w:r>
        <w:rPr>
          <w:i/>
          <w:spacing w:val="-12"/>
        </w:rPr>
        <w:t xml:space="preserve"> </w:t>
      </w:r>
      <w:r>
        <w:rPr>
          <w:i/>
        </w:rPr>
        <w:t>suggestions</w:t>
      </w:r>
      <w:r>
        <w:rPr>
          <w:i/>
          <w:spacing w:val="-12"/>
        </w:rPr>
        <w:t xml:space="preserve"> </w:t>
      </w:r>
      <w:r>
        <w:rPr>
          <w:i/>
        </w:rPr>
        <w:t>on</w:t>
      </w:r>
      <w:r>
        <w:rPr>
          <w:i/>
          <w:spacing w:val="-17"/>
        </w:rPr>
        <w:t xml:space="preserve"> </w:t>
      </w:r>
      <w:r>
        <w:rPr>
          <w:i/>
        </w:rPr>
        <w:t>how</w:t>
      </w:r>
      <w:r>
        <w:rPr>
          <w:i/>
          <w:spacing w:val="-20"/>
        </w:rPr>
        <w:t xml:space="preserve"> </w:t>
      </w:r>
      <w:r>
        <w:rPr>
          <w:i/>
        </w:rPr>
        <w:t>to</w:t>
      </w:r>
      <w:r>
        <w:rPr>
          <w:i/>
          <w:spacing w:val="-9"/>
        </w:rPr>
        <w:t xml:space="preserve"> </w:t>
      </w:r>
      <w:r>
        <w:rPr>
          <w:i/>
        </w:rPr>
        <w:t>te</w:t>
      </w:r>
      <w:r>
        <w:rPr>
          <w:i/>
        </w:rPr>
        <w:t>ach</w:t>
      </w:r>
      <w:r>
        <w:rPr>
          <w:i/>
          <w:spacing w:val="-12"/>
        </w:rPr>
        <w:t xml:space="preserve"> </w:t>
      </w:r>
      <w:r>
        <w:rPr>
          <w:i/>
        </w:rPr>
        <w:t>SAS</w:t>
      </w:r>
      <w:r>
        <w:rPr>
          <w:i/>
          <w:spacing w:val="-13"/>
        </w:rPr>
        <w:t xml:space="preserve"> </w:t>
      </w:r>
      <w:r>
        <w:rPr>
          <w:i/>
        </w:rPr>
        <w:t>in</w:t>
      </w:r>
      <w:r>
        <w:rPr>
          <w:i/>
          <w:spacing w:val="-17"/>
        </w:rPr>
        <w:t xml:space="preserve"> </w:t>
      </w:r>
      <w:r>
        <w:rPr>
          <w:i/>
        </w:rPr>
        <w:t>Chinese</w:t>
      </w:r>
      <w:r>
        <w:rPr>
          <w:i/>
          <w:spacing w:val="-14"/>
        </w:rPr>
        <w:t xml:space="preserve"> </w:t>
      </w:r>
      <w:r>
        <w:rPr>
          <w:i/>
        </w:rPr>
        <w:t>EFL</w:t>
      </w:r>
      <w:r>
        <w:rPr>
          <w:i/>
          <w:spacing w:val="-15"/>
        </w:rPr>
        <w:t xml:space="preserve"> </w:t>
      </w:r>
      <w:r>
        <w:rPr>
          <w:i/>
        </w:rPr>
        <w:t>reading classes effectively and how to modify college English reading curriculum programs to activate university students' reading</w:t>
      </w:r>
      <w:r>
        <w:rPr>
          <w:i/>
          <w:spacing w:val="-1"/>
        </w:rPr>
        <w:t xml:space="preserve"> </w:t>
      </w:r>
      <w:r>
        <w:rPr>
          <w:i/>
        </w:rPr>
        <w:t>motivation</w:t>
      </w:r>
      <w:r>
        <w:rPr>
          <w:i/>
          <w:spacing w:val="-6"/>
        </w:rPr>
        <w:t xml:space="preserve"> </w:t>
      </w:r>
      <w:r>
        <w:rPr>
          <w:i/>
        </w:rPr>
        <w:t>to</w:t>
      </w:r>
      <w:r>
        <w:rPr>
          <w:i/>
          <w:spacing w:val="-1"/>
        </w:rPr>
        <w:t xml:space="preserve"> </w:t>
      </w:r>
      <w:r>
        <w:rPr>
          <w:i/>
        </w:rPr>
        <w:t>read</w:t>
      </w:r>
      <w:r>
        <w:rPr>
          <w:i/>
          <w:spacing w:val="-1"/>
        </w:rPr>
        <w:t xml:space="preserve"> </w:t>
      </w:r>
      <w:r>
        <w:rPr>
          <w:i/>
        </w:rPr>
        <w:t>better. The</w:t>
      </w:r>
      <w:r>
        <w:rPr>
          <w:i/>
          <w:spacing w:val="-3"/>
        </w:rPr>
        <w:t xml:space="preserve"> </w:t>
      </w:r>
      <w:r>
        <w:rPr>
          <w:i/>
        </w:rPr>
        <w:t>study provides ways to</w:t>
      </w:r>
      <w:r>
        <w:rPr>
          <w:i/>
          <w:spacing w:val="-9"/>
        </w:rPr>
        <w:t xml:space="preserve"> </w:t>
      </w:r>
      <w:r>
        <w:rPr>
          <w:i/>
        </w:rPr>
        <w:t>improve</w:t>
      </w:r>
      <w:r>
        <w:rPr>
          <w:i/>
          <w:spacing w:val="-11"/>
        </w:rPr>
        <w:t xml:space="preserve"> </w:t>
      </w:r>
      <w:r>
        <w:rPr>
          <w:i/>
        </w:rPr>
        <w:t>reading</w:t>
      </w:r>
      <w:r>
        <w:rPr>
          <w:i/>
          <w:spacing w:val="-10"/>
        </w:rPr>
        <w:t xml:space="preserve"> </w:t>
      </w:r>
      <w:r>
        <w:rPr>
          <w:i/>
        </w:rPr>
        <w:t>comprehension</w:t>
      </w:r>
      <w:r>
        <w:rPr>
          <w:i/>
          <w:spacing w:val="-9"/>
        </w:rPr>
        <w:t xml:space="preserve"> </w:t>
      </w:r>
      <w:r>
        <w:rPr>
          <w:i/>
        </w:rPr>
        <w:t>levels</w:t>
      </w:r>
      <w:r>
        <w:rPr>
          <w:i/>
          <w:spacing w:val="-9"/>
        </w:rPr>
        <w:t xml:space="preserve"> </w:t>
      </w:r>
      <w:r>
        <w:rPr>
          <w:i/>
        </w:rPr>
        <w:t>among</w:t>
      </w:r>
      <w:r>
        <w:rPr>
          <w:i/>
          <w:spacing w:val="-14"/>
        </w:rPr>
        <w:t xml:space="preserve"> </w:t>
      </w:r>
      <w:r>
        <w:rPr>
          <w:i/>
        </w:rPr>
        <w:t>Chinese</w:t>
      </w:r>
      <w:r>
        <w:rPr>
          <w:i/>
          <w:spacing w:val="-12"/>
        </w:rPr>
        <w:t xml:space="preserve"> </w:t>
      </w:r>
      <w:r>
        <w:rPr>
          <w:i/>
        </w:rPr>
        <w:t>EFL</w:t>
      </w:r>
      <w:r>
        <w:rPr>
          <w:i/>
          <w:spacing w:val="-12"/>
        </w:rPr>
        <w:t xml:space="preserve"> </w:t>
      </w:r>
      <w:r>
        <w:rPr>
          <w:i/>
        </w:rPr>
        <w:t>undergraduates,</w:t>
      </w:r>
      <w:r>
        <w:rPr>
          <w:i/>
          <w:spacing w:val="-7"/>
        </w:rPr>
        <w:t xml:space="preserve"> </w:t>
      </w:r>
      <w:r>
        <w:rPr>
          <w:i/>
        </w:rPr>
        <w:t>promote college</w:t>
      </w:r>
      <w:r>
        <w:rPr>
          <w:i/>
          <w:spacing w:val="36"/>
        </w:rPr>
        <w:t xml:space="preserve"> </w:t>
      </w:r>
      <w:r>
        <w:rPr>
          <w:i/>
        </w:rPr>
        <w:t>English</w:t>
      </w:r>
      <w:r>
        <w:rPr>
          <w:i/>
          <w:spacing w:val="33"/>
        </w:rPr>
        <w:t xml:space="preserve"> </w:t>
      </w:r>
      <w:r>
        <w:rPr>
          <w:i/>
        </w:rPr>
        <w:t>teaching</w:t>
      </w:r>
      <w:r>
        <w:rPr>
          <w:i/>
          <w:spacing w:val="37"/>
        </w:rPr>
        <w:t xml:space="preserve"> </w:t>
      </w:r>
      <w:r>
        <w:rPr>
          <w:i/>
        </w:rPr>
        <w:t>methods</w:t>
      </w:r>
      <w:r>
        <w:rPr>
          <w:i/>
          <w:spacing w:val="38"/>
        </w:rPr>
        <w:t xml:space="preserve"> </w:t>
      </w:r>
      <w:r>
        <w:rPr>
          <w:i/>
        </w:rPr>
        <w:t>by</w:t>
      </w:r>
      <w:r>
        <w:rPr>
          <w:i/>
          <w:spacing w:val="36"/>
        </w:rPr>
        <w:t xml:space="preserve"> </w:t>
      </w:r>
      <w:r>
        <w:rPr>
          <w:i/>
        </w:rPr>
        <w:t>emphasizing</w:t>
      </w:r>
      <w:r>
        <w:rPr>
          <w:i/>
          <w:spacing w:val="33"/>
        </w:rPr>
        <w:t xml:space="preserve"> </w:t>
      </w:r>
      <w:r>
        <w:rPr>
          <w:i/>
        </w:rPr>
        <w:t>students'</w:t>
      </w:r>
      <w:r>
        <w:rPr>
          <w:i/>
          <w:spacing w:val="39"/>
        </w:rPr>
        <w:t xml:space="preserve"> </w:t>
      </w:r>
      <w:r>
        <w:rPr>
          <w:i/>
        </w:rPr>
        <w:t>reading</w:t>
      </w:r>
      <w:r>
        <w:rPr>
          <w:i/>
          <w:spacing w:val="33"/>
        </w:rPr>
        <w:t xml:space="preserve"> </w:t>
      </w:r>
      <w:r>
        <w:rPr>
          <w:i/>
        </w:rPr>
        <w:t>motivation,</w:t>
      </w:r>
      <w:r>
        <w:rPr>
          <w:i/>
          <w:spacing w:val="35"/>
        </w:rPr>
        <w:t xml:space="preserve"> </w:t>
      </w:r>
      <w:r>
        <w:rPr>
          <w:i/>
        </w:rPr>
        <w:t>and affect the development trend of Chinese college English curriculum reform.</w:t>
      </w:r>
    </w:p>
    <w:p w14:paraId="5EABA356" w14:textId="77777777" w:rsidR="00E171BB" w:rsidRDefault="00E171BB">
      <w:pPr>
        <w:spacing w:line="444" w:lineRule="auto"/>
        <w:rPr>
          <w:i/>
        </w:rPr>
        <w:sectPr w:rsidR="00E171BB" w:rsidSect="006A219E">
          <w:headerReference w:type="default" r:id="rId9"/>
          <w:footerReference w:type="default" r:id="rId10"/>
          <w:type w:val="continuous"/>
          <w:pgSz w:w="11910" w:h="16840"/>
          <w:pgMar w:top="1560" w:right="1133" w:bottom="1420" w:left="1700" w:header="858" w:footer="1228" w:gutter="0"/>
          <w:pgNumType w:start="214"/>
          <w:cols w:space="720"/>
        </w:sectPr>
      </w:pPr>
    </w:p>
    <w:p w14:paraId="79A5F5BA" w14:textId="77777777" w:rsidR="00E171BB" w:rsidRDefault="00A8690A">
      <w:pPr>
        <w:spacing w:before="81" w:line="446" w:lineRule="auto"/>
        <w:ind w:left="100" w:right="654"/>
        <w:jc w:val="both"/>
        <w:rPr>
          <w:i/>
        </w:rPr>
      </w:pPr>
      <w:r>
        <w:rPr>
          <w:i/>
        </w:rPr>
        <w:lastRenderedPageBreak/>
        <w:t xml:space="preserve">Keywords: socio-affective strategies, reading motivation, reading comprehension, college </w:t>
      </w:r>
      <w:r>
        <w:rPr>
          <w:i/>
          <w:spacing w:val="-2"/>
        </w:rPr>
        <w:t>English</w:t>
      </w:r>
    </w:p>
    <w:p w14:paraId="6ED0D874" w14:textId="77777777" w:rsidR="00E171BB" w:rsidRDefault="00E171BB">
      <w:pPr>
        <w:pStyle w:val="BodyText"/>
        <w:rPr>
          <w:i/>
        </w:rPr>
      </w:pPr>
    </w:p>
    <w:p w14:paraId="5D0CCBF5" w14:textId="77777777" w:rsidR="00E171BB" w:rsidRDefault="00E171BB">
      <w:pPr>
        <w:pStyle w:val="BodyText"/>
        <w:rPr>
          <w:i/>
        </w:rPr>
      </w:pPr>
    </w:p>
    <w:p w14:paraId="4EF94C8C" w14:textId="77777777" w:rsidR="00E171BB" w:rsidRDefault="00E171BB">
      <w:pPr>
        <w:pStyle w:val="BodyText"/>
        <w:rPr>
          <w:i/>
        </w:rPr>
      </w:pPr>
    </w:p>
    <w:p w14:paraId="4CFA68D5" w14:textId="77777777" w:rsidR="00E171BB" w:rsidRDefault="00E171BB">
      <w:pPr>
        <w:pStyle w:val="BodyText"/>
        <w:rPr>
          <w:i/>
        </w:rPr>
      </w:pPr>
    </w:p>
    <w:p w14:paraId="3D948247" w14:textId="77777777" w:rsidR="00E171BB" w:rsidRDefault="00E171BB">
      <w:pPr>
        <w:pStyle w:val="BodyText"/>
        <w:rPr>
          <w:i/>
        </w:rPr>
      </w:pPr>
    </w:p>
    <w:p w14:paraId="0556C1E7" w14:textId="77777777" w:rsidR="00E171BB" w:rsidRDefault="00E171BB">
      <w:pPr>
        <w:pStyle w:val="BodyText"/>
        <w:rPr>
          <w:i/>
        </w:rPr>
      </w:pPr>
    </w:p>
    <w:p w14:paraId="6C5961CE" w14:textId="77777777" w:rsidR="00E171BB" w:rsidRDefault="00E171BB">
      <w:pPr>
        <w:pStyle w:val="BodyText"/>
        <w:spacing w:before="102"/>
        <w:rPr>
          <w:i/>
        </w:rPr>
      </w:pPr>
    </w:p>
    <w:p w14:paraId="3C0A0017" w14:textId="77777777" w:rsidR="00E171BB" w:rsidRDefault="00A8690A">
      <w:pPr>
        <w:pStyle w:val="Heading1"/>
        <w:numPr>
          <w:ilvl w:val="0"/>
          <w:numId w:val="4"/>
        </w:numPr>
        <w:tabs>
          <w:tab w:val="left" w:pos="459"/>
        </w:tabs>
        <w:ind w:left="459" w:hanging="359"/>
      </w:pPr>
      <w:r>
        <w:rPr>
          <w:spacing w:val="-2"/>
        </w:rPr>
        <w:t>INTRODUCTION</w:t>
      </w:r>
    </w:p>
    <w:p w14:paraId="66B24DB1" w14:textId="77777777" w:rsidR="00E171BB" w:rsidRDefault="00A8690A">
      <w:pPr>
        <w:pStyle w:val="BodyText"/>
        <w:spacing w:before="213" w:line="444" w:lineRule="auto"/>
        <w:ind w:left="100" w:right="660"/>
        <w:jc w:val="both"/>
      </w:pPr>
      <w:r>
        <w:t>In</w:t>
      </w:r>
      <w:r>
        <w:rPr>
          <w:spacing w:val="-16"/>
        </w:rPr>
        <w:t xml:space="preserve"> </w:t>
      </w:r>
      <w:r>
        <w:t>a</w:t>
      </w:r>
      <w:r>
        <w:rPr>
          <w:spacing w:val="-14"/>
        </w:rPr>
        <w:t xml:space="preserve"> </w:t>
      </w:r>
      <w:r>
        <w:t>globalized</w:t>
      </w:r>
      <w:r>
        <w:rPr>
          <w:spacing w:val="-14"/>
        </w:rPr>
        <w:t xml:space="preserve"> </w:t>
      </w:r>
      <w:r>
        <w:t>world,</w:t>
      </w:r>
      <w:r>
        <w:rPr>
          <w:spacing w:val="-13"/>
        </w:rPr>
        <w:t xml:space="preserve"> </w:t>
      </w:r>
      <w:r>
        <w:t>English</w:t>
      </w:r>
      <w:r>
        <w:rPr>
          <w:spacing w:val="-14"/>
        </w:rPr>
        <w:t xml:space="preserve"> </w:t>
      </w:r>
      <w:r>
        <w:t>proficiency,</w:t>
      </w:r>
      <w:r>
        <w:rPr>
          <w:spacing w:val="-14"/>
        </w:rPr>
        <w:t xml:space="preserve"> </w:t>
      </w:r>
      <w:r>
        <w:t>particularly</w:t>
      </w:r>
      <w:r>
        <w:rPr>
          <w:spacing w:val="-14"/>
        </w:rPr>
        <w:t xml:space="preserve"> </w:t>
      </w:r>
      <w:r>
        <w:t>reading</w:t>
      </w:r>
      <w:r>
        <w:rPr>
          <w:spacing w:val="-13"/>
        </w:rPr>
        <w:t xml:space="preserve"> </w:t>
      </w:r>
      <w:r>
        <w:t>comprehension,</w:t>
      </w:r>
      <w:r>
        <w:rPr>
          <w:spacing w:val="-14"/>
        </w:rPr>
        <w:t xml:space="preserve"> </w:t>
      </w:r>
      <w:r>
        <w:t>is</w:t>
      </w:r>
      <w:r>
        <w:rPr>
          <w:spacing w:val="-14"/>
        </w:rPr>
        <w:t xml:space="preserve"> </w:t>
      </w:r>
      <w:r>
        <w:t>a</w:t>
      </w:r>
      <w:r>
        <w:rPr>
          <w:spacing w:val="-14"/>
        </w:rPr>
        <w:t xml:space="preserve"> </w:t>
      </w:r>
      <w:r>
        <w:t>critical</w:t>
      </w:r>
      <w:r>
        <w:rPr>
          <w:spacing w:val="-13"/>
        </w:rPr>
        <w:t xml:space="preserve"> </w:t>
      </w:r>
      <w:r>
        <w:t>skill for academic success and career development of students (</w:t>
      </w:r>
      <w:proofErr w:type="spellStart"/>
      <w:r>
        <w:t>Rionaldi</w:t>
      </w:r>
      <w:proofErr w:type="spellEnd"/>
      <w:r>
        <w:t>, 2023). Improving undergraduates' English reading skills is crucial for fostering globally competitive talents in China. Proficiency in reading comprehension among undergraduates not o</w:t>
      </w:r>
      <w:r>
        <w:t>nly enhances academic performance</w:t>
      </w:r>
      <w:r>
        <w:rPr>
          <w:spacing w:val="-3"/>
        </w:rPr>
        <w:t xml:space="preserve"> </w:t>
      </w:r>
      <w:r>
        <w:t>but also facilitates access to</w:t>
      </w:r>
      <w:r>
        <w:rPr>
          <w:spacing w:val="-1"/>
        </w:rPr>
        <w:t xml:space="preserve"> </w:t>
      </w:r>
      <w:r>
        <w:t>advanced</w:t>
      </w:r>
      <w:r>
        <w:rPr>
          <w:spacing w:val="-1"/>
        </w:rPr>
        <w:t xml:space="preserve"> </w:t>
      </w:r>
      <w:r>
        <w:t>knowledge</w:t>
      </w:r>
      <w:r>
        <w:rPr>
          <w:spacing w:val="-3"/>
        </w:rPr>
        <w:t xml:space="preserve"> </w:t>
      </w:r>
      <w:r>
        <w:t>and</w:t>
      </w:r>
      <w:r>
        <w:rPr>
          <w:spacing w:val="-1"/>
        </w:rPr>
        <w:t xml:space="preserve"> </w:t>
      </w:r>
      <w:r>
        <w:t>global academic networks, which are essential for national development world (Zhang, 2024). Research indicates</w:t>
      </w:r>
      <w:r>
        <w:rPr>
          <w:spacing w:val="-5"/>
        </w:rPr>
        <w:t xml:space="preserve"> </w:t>
      </w:r>
      <w:r>
        <w:t>that</w:t>
      </w:r>
      <w:r>
        <w:rPr>
          <w:spacing w:val="-5"/>
        </w:rPr>
        <w:t xml:space="preserve"> </w:t>
      </w:r>
      <w:r>
        <w:t>strong</w:t>
      </w:r>
      <w:r>
        <w:rPr>
          <w:spacing w:val="-10"/>
        </w:rPr>
        <w:t xml:space="preserve"> </w:t>
      </w:r>
      <w:r>
        <w:t>English</w:t>
      </w:r>
      <w:r>
        <w:rPr>
          <w:spacing w:val="-9"/>
        </w:rPr>
        <w:t xml:space="preserve"> </w:t>
      </w:r>
      <w:r>
        <w:t>reading</w:t>
      </w:r>
      <w:r>
        <w:rPr>
          <w:spacing w:val="-10"/>
        </w:rPr>
        <w:t xml:space="preserve"> </w:t>
      </w:r>
      <w:r>
        <w:t>skills</w:t>
      </w:r>
      <w:r>
        <w:rPr>
          <w:spacing w:val="-5"/>
        </w:rPr>
        <w:t xml:space="preserve"> </w:t>
      </w:r>
      <w:r>
        <w:t>are</w:t>
      </w:r>
      <w:r>
        <w:rPr>
          <w:spacing w:val="-12"/>
        </w:rPr>
        <w:t xml:space="preserve"> </w:t>
      </w:r>
      <w:r>
        <w:t>directly</w:t>
      </w:r>
      <w:r>
        <w:rPr>
          <w:spacing w:val="-10"/>
        </w:rPr>
        <w:t xml:space="preserve"> </w:t>
      </w:r>
      <w:r>
        <w:t>linked</w:t>
      </w:r>
      <w:r>
        <w:rPr>
          <w:spacing w:val="-10"/>
        </w:rPr>
        <w:t xml:space="preserve"> </w:t>
      </w:r>
      <w:r>
        <w:t>to</w:t>
      </w:r>
      <w:r>
        <w:rPr>
          <w:spacing w:val="-10"/>
        </w:rPr>
        <w:t xml:space="preserve"> </w:t>
      </w:r>
      <w:r>
        <w:t>students'</w:t>
      </w:r>
      <w:r>
        <w:rPr>
          <w:spacing w:val="-7"/>
        </w:rPr>
        <w:t xml:space="preserve"> </w:t>
      </w:r>
      <w:r>
        <w:t>ability</w:t>
      </w:r>
      <w:r>
        <w:rPr>
          <w:spacing w:val="-10"/>
        </w:rPr>
        <w:t xml:space="preserve"> </w:t>
      </w:r>
      <w:r>
        <w:t>to</w:t>
      </w:r>
      <w:r>
        <w:rPr>
          <w:spacing w:val="-10"/>
        </w:rPr>
        <w:t xml:space="preserve"> </w:t>
      </w:r>
      <w:r>
        <w:t>engage</w:t>
      </w:r>
      <w:r>
        <w:rPr>
          <w:spacing w:val="-12"/>
        </w:rPr>
        <w:t xml:space="preserve"> </w:t>
      </w:r>
      <w:r>
        <w:t>with international literature and participate in global discourse, thereby enhancing their employability and career prospects (Low et al., 2020).</w:t>
      </w:r>
    </w:p>
    <w:p w14:paraId="615B693F" w14:textId="77777777" w:rsidR="00E171BB" w:rsidRDefault="00E171BB">
      <w:pPr>
        <w:pStyle w:val="BodyText"/>
      </w:pPr>
    </w:p>
    <w:p w14:paraId="0AE18FF3" w14:textId="77777777" w:rsidR="00E171BB" w:rsidRDefault="00E171BB">
      <w:pPr>
        <w:pStyle w:val="BodyText"/>
      </w:pPr>
    </w:p>
    <w:p w14:paraId="0A5C0CA3" w14:textId="77777777" w:rsidR="00E171BB" w:rsidRDefault="00E171BB">
      <w:pPr>
        <w:pStyle w:val="BodyText"/>
        <w:spacing w:before="175"/>
      </w:pPr>
    </w:p>
    <w:p w14:paraId="085D74E7" w14:textId="77777777" w:rsidR="00E171BB" w:rsidRDefault="00A8690A">
      <w:pPr>
        <w:pStyle w:val="BodyText"/>
        <w:spacing w:before="1" w:line="444" w:lineRule="auto"/>
        <w:ind w:left="100" w:right="660"/>
        <w:jc w:val="both"/>
      </w:pPr>
      <w:r>
        <w:t>In Inner Mongolia, an economically underdeveloped region, the situation is par</w:t>
      </w:r>
      <w:r>
        <w:t>ticularly pressing. College students in this region often face challenges in reading comprehension, and most of them</w:t>
      </w:r>
      <w:r>
        <w:rPr>
          <w:spacing w:val="-2"/>
        </w:rPr>
        <w:t xml:space="preserve"> </w:t>
      </w:r>
      <w:r>
        <w:t>fail to pass the</w:t>
      </w:r>
      <w:r>
        <w:rPr>
          <w:spacing w:val="-1"/>
        </w:rPr>
        <w:t xml:space="preserve"> </w:t>
      </w:r>
      <w:r>
        <w:t>College</w:t>
      </w:r>
      <w:r>
        <w:rPr>
          <w:spacing w:val="-1"/>
        </w:rPr>
        <w:t xml:space="preserve"> </w:t>
      </w:r>
      <w:r>
        <w:t>English</w:t>
      </w:r>
      <w:r>
        <w:rPr>
          <w:spacing w:val="-8"/>
        </w:rPr>
        <w:t xml:space="preserve"> </w:t>
      </w:r>
      <w:r>
        <w:t>Test Band 4 (CET-4)</w:t>
      </w:r>
      <w:r>
        <w:rPr>
          <w:spacing w:val="-1"/>
        </w:rPr>
        <w:t xml:space="preserve"> </w:t>
      </w:r>
      <w:r>
        <w:t>or Band 6 (CET-6)</w:t>
      </w:r>
      <w:r>
        <w:rPr>
          <w:spacing w:val="-1"/>
        </w:rPr>
        <w:t xml:space="preserve"> </w:t>
      </w:r>
      <w:r>
        <w:t xml:space="preserve">for the first time, because reading comprehension scores constitute </w:t>
      </w:r>
      <w:r>
        <w:t>a large part portion of the total score in these exams, which makes it difficult for students to reach the passing score of 425 points</w:t>
      </w:r>
      <w:r>
        <w:rPr>
          <w:spacing w:val="-7"/>
        </w:rPr>
        <w:t xml:space="preserve"> </w:t>
      </w:r>
      <w:r>
        <w:t>(Fan</w:t>
      </w:r>
      <w:r>
        <w:rPr>
          <w:spacing w:val="-12"/>
        </w:rPr>
        <w:t xml:space="preserve"> </w:t>
      </w:r>
      <w:r>
        <w:t>&amp;</w:t>
      </w:r>
      <w:r>
        <w:rPr>
          <w:spacing w:val="-11"/>
        </w:rPr>
        <w:t xml:space="preserve"> </w:t>
      </w:r>
      <w:r>
        <w:t>Zeng,</w:t>
      </w:r>
      <w:r>
        <w:rPr>
          <w:spacing w:val="-6"/>
        </w:rPr>
        <w:t xml:space="preserve"> </w:t>
      </w:r>
      <w:r>
        <w:t>2016).</w:t>
      </w:r>
      <w:r>
        <w:rPr>
          <w:spacing w:val="-10"/>
        </w:rPr>
        <w:t xml:space="preserve"> </w:t>
      </w:r>
      <w:r>
        <w:t>Improving</w:t>
      </w:r>
      <w:r>
        <w:rPr>
          <w:spacing w:val="-12"/>
        </w:rPr>
        <w:t xml:space="preserve"> </w:t>
      </w:r>
      <w:r>
        <w:t>reading</w:t>
      </w:r>
      <w:r>
        <w:rPr>
          <w:spacing w:val="-12"/>
        </w:rPr>
        <w:t xml:space="preserve"> </w:t>
      </w:r>
      <w:r>
        <w:t>comprehension</w:t>
      </w:r>
      <w:r>
        <w:rPr>
          <w:spacing w:val="-12"/>
        </w:rPr>
        <w:t xml:space="preserve"> </w:t>
      </w:r>
      <w:r>
        <w:t>abilities</w:t>
      </w:r>
      <w:r>
        <w:rPr>
          <w:spacing w:val="-7"/>
        </w:rPr>
        <w:t xml:space="preserve"> </w:t>
      </w:r>
      <w:r>
        <w:t>is</w:t>
      </w:r>
      <w:r>
        <w:rPr>
          <w:spacing w:val="-7"/>
        </w:rPr>
        <w:t xml:space="preserve"> </w:t>
      </w:r>
      <w:r>
        <w:t>essential</w:t>
      </w:r>
      <w:r>
        <w:rPr>
          <w:spacing w:val="-11"/>
        </w:rPr>
        <w:t xml:space="preserve"> </w:t>
      </w:r>
      <w:r>
        <w:t>for</w:t>
      </w:r>
      <w:r>
        <w:rPr>
          <w:spacing w:val="-5"/>
        </w:rPr>
        <w:t xml:space="preserve"> </w:t>
      </w:r>
      <w:r>
        <w:t xml:space="preserve">bridging regional disparities, empowering </w:t>
      </w:r>
      <w:r>
        <w:t xml:space="preserve">students in Inner Mongolia Region to compete on equal </w:t>
      </w:r>
      <w:r>
        <w:rPr>
          <w:spacing w:val="-2"/>
        </w:rPr>
        <w:t>footing</w:t>
      </w:r>
      <w:r>
        <w:rPr>
          <w:spacing w:val="-4"/>
        </w:rPr>
        <w:t xml:space="preserve"> </w:t>
      </w:r>
      <w:r>
        <w:rPr>
          <w:spacing w:val="-2"/>
        </w:rPr>
        <w:t>with</w:t>
      </w:r>
      <w:r>
        <w:rPr>
          <w:spacing w:val="-10"/>
        </w:rPr>
        <w:t xml:space="preserve"> </w:t>
      </w:r>
      <w:r>
        <w:rPr>
          <w:spacing w:val="-2"/>
        </w:rPr>
        <w:t>peers</w:t>
      </w:r>
      <w:r>
        <w:rPr>
          <w:spacing w:val="-4"/>
        </w:rPr>
        <w:t xml:space="preserve"> </w:t>
      </w:r>
      <w:r>
        <w:rPr>
          <w:spacing w:val="-2"/>
        </w:rPr>
        <w:t>from</w:t>
      </w:r>
      <w:r>
        <w:rPr>
          <w:spacing w:val="-9"/>
        </w:rPr>
        <w:t xml:space="preserve"> </w:t>
      </w:r>
      <w:r>
        <w:rPr>
          <w:spacing w:val="-2"/>
        </w:rPr>
        <w:t>more</w:t>
      </w:r>
      <w:r>
        <w:rPr>
          <w:spacing w:val="-7"/>
        </w:rPr>
        <w:t xml:space="preserve"> </w:t>
      </w:r>
      <w:r>
        <w:rPr>
          <w:spacing w:val="-2"/>
        </w:rPr>
        <w:t>developed</w:t>
      </w:r>
      <w:r>
        <w:rPr>
          <w:spacing w:val="-10"/>
        </w:rPr>
        <w:t xml:space="preserve"> </w:t>
      </w:r>
      <w:r>
        <w:rPr>
          <w:spacing w:val="-2"/>
        </w:rPr>
        <w:t>areas</w:t>
      </w:r>
      <w:r>
        <w:rPr>
          <w:spacing w:val="-4"/>
        </w:rPr>
        <w:t xml:space="preserve"> </w:t>
      </w:r>
      <w:r>
        <w:rPr>
          <w:spacing w:val="-2"/>
        </w:rPr>
        <w:t>in</w:t>
      </w:r>
      <w:r>
        <w:rPr>
          <w:spacing w:val="-10"/>
        </w:rPr>
        <w:t xml:space="preserve"> </w:t>
      </w:r>
      <w:r>
        <w:rPr>
          <w:spacing w:val="-2"/>
        </w:rPr>
        <w:t>China (Dong</w:t>
      </w:r>
      <w:r>
        <w:rPr>
          <w:spacing w:val="-4"/>
        </w:rPr>
        <w:t xml:space="preserve"> </w:t>
      </w:r>
      <w:r>
        <w:rPr>
          <w:spacing w:val="-2"/>
        </w:rPr>
        <w:t>et</w:t>
      </w:r>
      <w:r>
        <w:rPr>
          <w:spacing w:val="-3"/>
        </w:rPr>
        <w:t xml:space="preserve"> </w:t>
      </w:r>
      <w:r>
        <w:rPr>
          <w:spacing w:val="-2"/>
        </w:rPr>
        <w:t xml:space="preserve">al., 2020). Moreover, enhanced </w:t>
      </w:r>
      <w:r>
        <w:t>English proficiency especially reading comprehension, can facilitate Inner Mongolia’s integration into national and international cultural and economic exchanges, driving regional development</w:t>
      </w:r>
      <w:r>
        <w:rPr>
          <w:spacing w:val="-14"/>
        </w:rPr>
        <w:t xml:space="preserve"> </w:t>
      </w:r>
      <w:r>
        <w:t>and</w:t>
      </w:r>
      <w:r>
        <w:rPr>
          <w:spacing w:val="-14"/>
        </w:rPr>
        <w:t xml:space="preserve"> </w:t>
      </w:r>
      <w:r>
        <w:t>fostering</w:t>
      </w:r>
      <w:r>
        <w:rPr>
          <w:spacing w:val="-14"/>
        </w:rPr>
        <w:t xml:space="preserve"> </w:t>
      </w:r>
      <w:r>
        <w:t>a</w:t>
      </w:r>
      <w:r>
        <w:rPr>
          <w:spacing w:val="-8"/>
        </w:rPr>
        <w:t xml:space="preserve"> </w:t>
      </w:r>
      <w:r>
        <w:t>more</w:t>
      </w:r>
      <w:r>
        <w:rPr>
          <w:spacing w:val="-12"/>
        </w:rPr>
        <w:t xml:space="preserve"> </w:t>
      </w:r>
      <w:r>
        <w:t>equitable</w:t>
      </w:r>
      <w:r>
        <w:rPr>
          <w:spacing w:val="-14"/>
        </w:rPr>
        <w:t xml:space="preserve"> </w:t>
      </w:r>
      <w:r>
        <w:t>future</w:t>
      </w:r>
      <w:r>
        <w:rPr>
          <w:spacing w:val="-14"/>
        </w:rPr>
        <w:t xml:space="preserve"> </w:t>
      </w:r>
      <w:r>
        <w:t>(Wu,</w:t>
      </w:r>
      <w:r>
        <w:rPr>
          <w:spacing w:val="-8"/>
        </w:rPr>
        <w:t xml:space="preserve"> </w:t>
      </w:r>
      <w:r>
        <w:t>2023).</w:t>
      </w:r>
      <w:r>
        <w:rPr>
          <w:spacing w:val="-15"/>
        </w:rPr>
        <w:t xml:space="preserve"> </w:t>
      </w:r>
      <w:r>
        <w:t>Thus,</w:t>
      </w:r>
      <w:r>
        <w:rPr>
          <w:spacing w:val="-8"/>
        </w:rPr>
        <w:t xml:space="preserve"> </w:t>
      </w:r>
      <w:r>
        <w:t>this</w:t>
      </w:r>
      <w:r>
        <w:rPr>
          <w:spacing w:val="-10"/>
        </w:rPr>
        <w:t xml:space="preserve"> </w:t>
      </w:r>
      <w:r>
        <w:t>stu</w:t>
      </w:r>
      <w:r>
        <w:t>dy</w:t>
      </w:r>
      <w:r>
        <w:rPr>
          <w:spacing w:val="-14"/>
        </w:rPr>
        <w:t xml:space="preserve"> </w:t>
      </w:r>
      <w:r>
        <w:t>aims</w:t>
      </w:r>
      <w:r>
        <w:rPr>
          <w:spacing w:val="-9"/>
        </w:rPr>
        <w:t xml:space="preserve"> </w:t>
      </w:r>
      <w:r>
        <w:t>to</w:t>
      </w:r>
      <w:r>
        <w:rPr>
          <w:spacing w:val="-11"/>
        </w:rPr>
        <w:t xml:space="preserve"> </w:t>
      </w:r>
      <w:r>
        <w:t>explore</w:t>
      </w:r>
    </w:p>
    <w:p w14:paraId="045A716D"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1CBE1C38" w14:textId="77777777" w:rsidR="00E171BB" w:rsidRDefault="00A8690A">
      <w:pPr>
        <w:pStyle w:val="BodyText"/>
        <w:spacing w:before="81" w:line="446" w:lineRule="auto"/>
        <w:ind w:left="100" w:right="670"/>
        <w:jc w:val="both"/>
      </w:pPr>
      <w:r>
        <w:lastRenderedPageBreak/>
        <w:t>some factors which may influence the students’ reading comprehension proficiency in Inner Mongolia Autonomous Region.</w:t>
      </w:r>
    </w:p>
    <w:p w14:paraId="444D5DF8" w14:textId="77777777" w:rsidR="00E171BB" w:rsidRDefault="00E171BB">
      <w:pPr>
        <w:pStyle w:val="BodyText"/>
      </w:pPr>
    </w:p>
    <w:p w14:paraId="671AD3D3" w14:textId="77777777" w:rsidR="00E171BB" w:rsidRDefault="00E171BB">
      <w:pPr>
        <w:pStyle w:val="BodyText"/>
      </w:pPr>
    </w:p>
    <w:p w14:paraId="0B3D329A" w14:textId="77777777" w:rsidR="00E171BB" w:rsidRDefault="00E171BB">
      <w:pPr>
        <w:pStyle w:val="BodyText"/>
        <w:spacing w:before="172"/>
      </w:pPr>
    </w:p>
    <w:p w14:paraId="45CAF578" w14:textId="77777777" w:rsidR="00E171BB" w:rsidRDefault="00A8690A">
      <w:pPr>
        <w:pStyle w:val="BodyText"/>
        <w:spacing w:before="1" w:line="444" w:lineRule="auto"/>
        <w:ind w:left="100" w:right="659"/>
        <w:jc w:val="both"/>
      </w:pPr>
      <w:r>
        <w:t>A</w:t>
      </w:r>
      <w:r>
        <w:rPr>
          <w:spacing w:val="-14"/>
        </w:rPr>
        <w:t xml:space="preserve"> </w:t>
      </w:r>
      <w:r>
        <w:t>plethora</w:t>
      </w:r>
      <w:r>
        <w:rPr>
          <w:spacing w:val="-14"/>
        </w:rPr>
        <w:t xml:space="preserve"> </w:t>
      </w:r>
      <w:r>
        <w:t>of</w:t>
      </w:r>
      <w:r>
        <w:rPr>
          <w:spacing w:val="-14"/>
        </w:rPr>
        <w:t xml:space="preserve"> </w:t>
      </w:r>
      <w:r>
        <w:t>prior</w:t>
      </w:r>
      <w:r>
        <w:rPr>
          <w:spacing w:val="-13"/>
        </w:rPr>
        <w:t xml:space="preserve"> </w:t>
      </w:r>
      <w:r>
        <w:t>investigations</w:t>
      </w:r>
      <w:r>
        <w:rPr>
          <w:spacing w:val="-14"/>
        </w:rPr>
        <w:t xml:space="preserve"> </w:t>
      </w:r>
      <w:r>
        <w:t>has</w:t>
      </w:r>
      <w:r>
        <w:rPr>
          <w:spacing w:val="-14"/>
        </w:rPr>
        <w:t xml:space="preserve"> </w:t>
      </w:r>
      <w:r>
        <w:t>highlighted</w:t>
      </w:r>
      <w:r>
        <w:rPr>
          <w:spacing w:val="-14"/>
        </w:rPr>
        <w:t xml:space="preserve"> </w:t>
      </w:r>
      <w:r>
        <w:t>the</w:t>
      </w:r>
      <w:r>
        <w:rPr>
          <w:spacing w:val="-13"/>
        </w:rPr>
        <w:t xml:space="preserve"> </w:t>
      </w:r>
      <w:r>
        <w:t>significant</w:t>
      </w:r>
      <w:r>
        <w:rPr>
          <w:spacing w:val="-14"/>
        </w:rPr>
        <w:t xml:space="preserve"> </w:t>
      </w:r>
      <w:r>
        <w:t>role</w:t>
      </w:r>
      <w:r>
        <w:rPr>
          <w:spacing w:val="-14"/>
        </w:rPr>
        <w:t xml:space="preserve"> </w:t>
      </w:r>
      <w:r>
        <w:t>that</w:t>
      </w:r>
      <w:r>
        <w:rPr>
          <w:spacing w:val="-14"/>
        </w:rPr>
        <w:t xml:space="preserve"> </w:t>
      </w:r>
      <w:r>
        <w:t>reading</w:t>
      </w:r>
      <w:r>
        <w:rPr>
          <w:spacing w:val="-13"/>
        </w:rPr>
        <w:t xml:space="preserve"> </w:t>
      </w:r>
      <w:r>
        <w:t>strategies</w:t>
      </w:r>
      <w:r>
        <w:rPr>
          <w:spacing w:val="-14"/>
        </w:rPr>
        <w:t xml:space="preserve"> </w:t>
      </w:r>
      <w:r>
        <w:t>pl</w:t>
      </w:r>
      <w:r>
        <w:t>ay in enhancing the ability of students to understand and interpret texts more effectively. For instance, certain scholarly investigations have emphasized that critical reading techniques or metacognitive</w:t>
      </w:r>
      <w:r>
        <w:rPr>
          <w:spacing w:val="-3"/>
        </w:rPr>
        <w:t xml:space="preserve"> </w:t>
      </w:r>
      <w:r>
        <w:t>reading</w:t>
      </w:r>
      <w:r>
        <w:rPr>
          <w:spacing w:val="-1"/>
        </w:rPr>
        <w:t xml:space="preserve"> </w:t>
      </w:r>
      <w:r>
        <w:t>strategies could</w:t>
      </w:r>
      <w:r>
        <w:rPr>
          <w:spacing w:val="-1"/>
        </w:rPr>
        <w:t xml:space="preserve"> </w:t>
      </w:r>
      <w:r>
        <w:t>significantly enhance</w:t>
      </w:r>
      <w:r>
        <w:rPr>
          <w:spacing w:val="-3"/>
        </w:rPr>
        <w:t xml:space="preserve"> </w:t>
      </w:r>
      <w:r>
        <w:t>students’</w:t>
      </w:r>
      <w:r>
        <w:rPr>
          <w:spacing w:val="-11"/>
        </w:rPr>
        <w:t xml:space="preserve"> </w:t>
      </w:r>
      <w:r>
        <w:t>reading</w:t>
      </w:r>
      <w:r>
        <w:rPr>
          <w:spacing w:val="-1"/>
        </w:rPr>
        <w:t xml:space="preserve"> </w:t>
      </w:r>
      <w:r>
        <w:t>comprehension (</w:t>
      </w:r>
      <w:proofErr w:type="spellStart"/>
      <w:r>
        <w:t>Islamy</w:t>
      </w:r>
      <w:proofErr w:type="spellEnd"/>
      <w:r>
        <w:t xml:space="preserve"> et al., 2018; Kung &amp;</w:t>
      </w:r>
      <w:r>
        <w:rPr>
          <w:spacing w:val="-5"/>
        </w:rPr>
        <w:t xml:space="preserve"> </w:t>
      </w:r>
      <w:r>
        <w:t xml:space="preserve">Aziz, 2020). </w:t>
      </w:r>
      <w:proofErr w:type="spellStart"/>
      <w:r>
        <w:t>Brevik's</w:t>
      </w:r>
      <w:proofErr w:type="spellEnd"/>
      <w:r>
        <w:t xml:space="preserve"> research further stated that regular use of known</w:t>
      </w:r>
      <w:r>
        <w:rPr>
          <w:spacing w:val="-1"/>
        </w:rPr>
        <w:t xml:space="preserve"> </w:t>
      </w:r>
      <w:r>
        <w:t>reading</w:t>
      </w:r>
      <w:r>
        <w:rPr>
          <w:spacing w:val="-1"/>
        </w:rPr>
        <w:t xml:space="preserve"> </w:t>
      </w:r>
      <w:r>
        <w:t>strategies, rather than</w:t>
      </w:r>
      <w:r>
        <w:rPr>
          <w:spacing w:val="-1"/>
        </w:rPr>
        <w:t xml:space="preserve"> </w:t>
      </w:r>
      <w:r>
        <w:t>solely</w:t>
      </w:r>
      <w:r>
        <w:rPr>
          <w:spacing w:val="-1"/>
        </w:rPr>
        <w:t xml:space="preserve"> </w:t>
      </w:r>
      <w:r>
        <w:t>new</w:t>
      </w:r>
      <w:r>
        <w:rPr>
          <w:spacing w:val="-2"/>
        </w:rPr>
        <w:t xml:space="preserve"> </w:t>
      </w:r>
      <w:r>
        <w:t>strategies instruction, can</w:t>
      </w:r>
      <w:r>
        <w:rPr>
          <w:spacing w:val="-1"/>
        </w:rPr>
        <w:t xml:space="preserve"> </w:t>
      </w:r>
      <w:r>
        <w:t>be</w:t>
      </w:r>
      <w:r>
        <w:rPr>
          <w:spacing w:val="-3"/>
        </w:rPr>
        <w:t xml:space="preserve"> </w:t>
      </w:r>
      <w:r>
        <w:t>highly</w:t>
      </w:r>
      <w:r>
        <w:rPr>
          <w:spacing w:val="-1"/>
        </w:rPr>
        <w:t xml:space="preserve"> </w:t>
      </w:r>
      <w:r>
        <w:t>effective in develop</w:t>
      </w:r>
      <w:r>
        <w:t>ing students’ reading comprehension abilities (</w:t>
      </w:r>
      <w:proofErr w:type="spellStart"/>
      <w:r>
        <w:t>Brevik</w:t>
      </w:r>
      <w:proofErr w:type="spellEnd"/>
      <w:r>
        <w:t>, 2019). However, regarding socio-affective strategies, one type of reading strategies, little research has been done on how these strategies, involving social interactions and reading feelings in readin</w:t>
      </w:r>
      <w:r>
        <w:t>g process, affect students’</w:t>
      </w:r>
      <w:r>
        <w:rPr>
          <w:spacing w:val="-7"/>
        </w:rPr>
        <w:t xml:space="preserve"> </w:t>
      </w:r>
      <w:r>
        <w:t>reading achievements in China, especially in Inner Mongolia (Yu, 2020).</w:t>
      </w:r>
    </w:p>
    <w:p w14:paraId="1637C6ED" w14:textId="77777777" w:rsidR="00E171BB" w:rsidRDefault="00E171BB">
      <w:pPr>
        <w:pStyle w:val="BodyText"/>
      </w:pPr>
    </w:p>
    <w:p w14:paraId="74D72CC3" w14:textId="77777777" w:rsidR="00E171BB" w:rsidRDefault="00E171BB">
      <w:pPr>
        <w:pStyle w:val="BodyText"/>
      </w:pPr>
    </w:p>
    <w:p w14:paraId="7DDD3DA8" w14:textId="77777777" w:rsidR="00E171BB" w:rsidRDefault="00E171BB">
      <w:pPr>
        <w:pStyle w:val="BodyText"/>
        <w:spacing w:before="178"/>
      </w:pPr>
    </w:p>
    <w:p w14:paraId="2B9349F2" w14:textId="77777777" w:rsidR="00E171BB" w:rsidRDefault="00A8690A">
      <w:pPr>
        <w:pStyle w:val="BodyText"/>
        <w:spacing w:line="444" w:lineRule="auto"/>
        <w:ind w:left="100" w:right="659"/>
        <w:jc w:val="both"/>
      </w:pPr>
      <w:r>
        <w:t>Furthermore, most researchers found that reading motivation acted as a catalyst and could active</w:t>
      </w:r>
      <w:r>
        <w:rPr>
          <w:spacing w:val="-3"/>
        </w:rPr>
        <w:t xml:space="preserve"> </w:t>
      </w:r>
      <w:r>
        <w:t>students to</w:t>
      </w:r>
      <w:r>
        <w:rPr>
          <w:spacing w:val="-1"/>
        </w:rPr>
        <w:t xml:space="preserve"> </w:t>
      </w:r>
      <w:r>
        <w:t>actively</w:t>
      </w:r>
      <w:r>
        <w:rPr>
          <w:spacing w:val="-1"/>
        </w:rPr>
        <w:t xml:space="preserve"> </w:t>
      </w:r>
      <w:r>
        <w:t>participate</w:t>
      </w:r>
      <w:r>
        <w:rPr>
          <w:spacing w:val="-3"/>
        </w:rPr>
        <w:t xml:space="preserve"> </w:t>
      </w:r>
      <w:r>
        <w:t>in</w:t>
      </w:r>
      <w:r>
        <w:rPr>
          <w:spacing w:val="-1"/>
        </w:rPr>
        <w:t xml:space="preserve"> </w:t>
      </w:r>
      <w:r>
        <w:t>reading</w:t>
      </w:r>
      <w:r>
        <w:rPr>
          <w:spacing w:val="-1"/>
        </w:rPr>
        <w:t xml:space="preserve"> </w:t>
      </w:r>
      <w:r>
        <w:t>activities a</w:t>
      </w:r>
      <w:r>
        <w:t>nd enhance</w:t>
      </w:r>
      <w:r>
        <w:rPr>
          <w:spacing w:val="-3"/>
        </w:rPr>
        <w:t xml:space="preserve"> </w:t>
      </w:r>
      <w:r>
        <w:t>their reading</w:t>
      </w:r>
      <w:r>
        <w:rPr>
          <w:spacing w:val="-1"/>
        </w:rPr>
        <w:t xml:space="preserve"> </w:t>
      </w:r>
      <w:r>
        <w:t xml:space="preserve">outcomes (Marlinton et al., 2023; </w:t>
      </w:r>
      <w:proofErr w:type="spellStart"/>
      <w:r>
        <w:t>Fauzi</w:t>
      </w:r>
      <w:proofErr w:type="spellEnd"/>
      <w:r>
        <w:t xml:space="preserve"> et al., 2022; </w:t>
      </w:r>
      <w:proofErr w:type="spellStart"/>
      <w:r>
        <w:t>Indrayadi</w:t>
      </w:r>
      <w:proofErr w:type="spellEnd"/>
      <w:r>
        <w:t>, 2021; Toste et al., 2020). In addition, Namazi et al. (2022) also mentioned that Chinese students learning English need a boost in reading motivation and use better r</w:t>
      </w:r>
      <w:r>
        <w:t xml:space="preserve">eading strategies to improve their reading skills. However, few studies have investigated whether or not socio-affective strategies could be connected to </w:t>
      </w:r>
      <w:r>
        <w:rPr>
          <w:spacing w:val="-2"/>
        </w:rPr>
        <w:t>students’</w:t>
      </w:r>
      <w:r>
        <w:rPr>
          <w:spacing w:val="-12"/>
        </w:rPr>
        <w:t xml:space="preserve"> </w:t>
      </w:r>
      <w:r>
        <w:rPr>
          <w:spacing w:val="-2"/>
        </w:rPr>
        <w:t>reading</w:t>
      </w:r>
      <w:r>
        <w:rPr>
          <w:spacing w:val="-5"/>
        </w:rPr>
        <w:t xml:space="preserve"> </w:t>
      </w:r>
      <w:r>
        <w:rPr>
          <w:spacing w:val="-2"/>
        </w:rPr>
        <w:t>motivation, and</w:t>
      </w:r>
      <w:r>
        <w:rPr>
          <w:spacing w:val="-5"/>
        </w:rPr>
        <w:t xml:space="preserve"> </w:t>
      </w:r>
      <w:r>
        <w:rPr>
          <w:spacing w:val="-2"/>
        </w:rPr>
        <w:t>together further affect reading comprehension</w:t>
      </w:r>
      <w:r>
        <w:rPr>
          <w:spacing w:val="-5"/>
        </w:rPr>
        <w:t xml:space="preserve"> </w:t>
      </w:r>
      <w:r>
        <w:rPr>
          <w:spacing w:val="-2"/>
        </w:rPr>
        <w:t xml:space="preserve">abilities among </w:t>
      </w:r>
      <w:r>
        <w:t>EFL</w:t>
      </w:r>
      <w:r>
        <w:rPr>
          <w:spacing w:val="-10"/>
        </w:rPr>
        <w:t xml:space="preserve"> </w:t>
      </w:r>
      <w:r>
        <w:t>un</w:t>
      </w:r>
      <w:r>
        <w:t>dergraduates in</w:t>
      </w:r>
      <w:r>
        <w:rPr>
          <w:spacing w:val="-5"/>
        </w:rPr>
        <w:t xml:space="preserve"> </w:t>
      </w:r>
      <w:r>
        <w:t>China, especially</w:t>
      </w:r>
      <w:r>
        <w:rPr>
          <w:spacing w:val="-5"/>
        </w:rPr>
        <w:t xml:space="preserve"> </w:t>
      </w:r>
      <w:r>
        <w:t>in the</w:t>
      </w:r>
      <w:r>
        <w:rPr>
          <w:spacing w:val="-6"/>
        </w:rPr>
        <w:t xml:space="preserve"> </w:t>
      </w:r>
      <w:r>
        <w:t>Inner Mongolian</w:t>
      </w:r>
      <w:r>
        <w:rPr>
          <w:spacing w:val="-5"/>
        </w:rPr>
        <w:t xml:space="preserve"> </w:t>
      </w:r>
      <w:r>
        <w:t>Region.</w:t>
      </w:r>
      <w:r>
        <w:rPr>
          <w:spacing w:val="-3"/>
        </w:rPr>
        <w:t xml:space="preserve"> </w:t>
      </w:r>
      <w:r>
        <w:t>Therefore, this study is</w:t>
      </w:r>
      <w:r>
        <w:rPr>
          <w:spacing w:val="-2"/>
        </w:rPr>
        <w:t xml:space="preserve"> </w:t>
      </w:r>
      <w:r>
        <w:t>zooming</w:t>
      </w:r>
      <w:r>
        <w:rPr>
          <w:spacing w:val="-7"/>
        </w:rPr>
        <w:t xml:space="preserve"> </w:t>
      </w:r>
      <w:r>
        <w:t>in</w:t>
      </w:r>
      <w:r>
        <w:rPr>
          <w:spacing w:val="-7"/>
        </w:rPr>
        <w:t xml:space="preserve"> </w:t>
      </w:r>
      <w:r>
        <w:t>on</w:t>
      </w:r>
      <w:r>
        <w:rPr>
          <w:spacing w:val="-7"/>
        </w:rPr>
        <w:t xml:space="preserve"> </w:t>
      </w:r>
      <w:r>
        <w:t>that</w:t>
      </w:r>
      <w:r>
        <w:rPr>
          <w:spacing w:val="-1"/>
        </w:rPr>
        <w:t xml:space="preserve"> </w:t>
      </w:r>
      <w:r>
        <w:t>connection—how</w:t>
      </w:r>
      <w:r>
        <w:rPr>
          <w:spacing w:val="-7"/>
        </w:rPr>
        <w:t xml:space="preserve"> </w:t>
      </w:r>
      <w:r>
        <w:t>socio-affective</w:t>
      </w:r>
      <w:r>
        <w:rPr>
          <w:spacing w:val="-8"/>
        </w:rPr>
        <w:t xml:space="preserve"> </w:t>
      </w:r>
      <w:r>
        <w:t>strategies</w:t>
      </w:r>
      <w:r>
        <w:rPr>
          <w:spacing w:val="-2"/>
        </w:rPr>
        <w:t xml:space="preserve"> </w:t>
      </w:r>
      <w:r>
        <w:t>and</w:t>
      </w:r>
      <w:r>
        <w:rPr>
          <w:spacing w:val="-7"/>
        </w:rPr>
        <w:t xml:space="preserve"> </w:t>
      </w:r>
      <w:r>
        <w:t>reading</w:t>
      </w:r>
      <w:r>
        <w:rPr>
          <w:spacing w:val="-2"/>
        </w:rPr>
        <w:t xml:space="preserve"> </w:t>
      </w:r>
      <w:r>
        <w:t>motivation</w:t>
      </w:r>
      <w:r>
        <w:rPr>
          <w:spacing w:val="-7"/>
        </w:rPr>
        <w:t xml:space="preserve"> </w:t>
      </w:r>
      <w:r>
        <w:t>work together to affect reading comprehension abilities among Chinese EFL undergraduates. The purpose of this study is to help develop proficient readers and enhance the effectiveness of reading strategies instruction. This study proposes the following res</w:t>
      </w:r>
      <w:r>
        <w:t>earch questions.</w:t>
      </w:r>
    </w:p>
    <w:p w14:paraId="4C88A2C1"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30D897C9" w14:textId="77777777" w:rsidR="00E171BB" w:rsidRDefault="00E171BB">
      <w:pPr>
        <w:pStyle w:val="BodyText"/>
      </w:pPr>
    </w:p>
    <w:p w14:paraId="0043D36A" w14:textId="77777777" w:rsidR="00E171BB" w:rsidRDefault="00E171BB">
      <w:pPr>
        <w:pStyle w:val="BodyText"/>
        <w:spacing w:before="50"/>
      </w:pPr>
    </w:p>
    <w:p w14:paraId="4512315F" w14:textId="77777777" w:rsidR="00E171BB" w:rsidRDefault="00A8690A">
      <w:pPr>
        <w:pStyle w:val="BodyText"/>
        <w:spacing w:line="436" w:lineRule="auto"/>
        <w:ind w:left="100" w:right="650"/>
        <w:jc w:val="both"/>
      </w:pPr>
      <w:r>
        <w:rPr>
          <w:b/>
        </w:rPr>
        <w:t xml:space="preserve">RQ1: </w:t>
      </w:r>
      <w:r>
        <w:t>What is the perceived level of Chinese EFL undergraduates’</w:t>
      </w:r>
      <w:r>
        <w:rPr>
          <w:spacing w:val="-3"/>
        </w:rPr>
        <w:t xml:space="preserve"> </w:t>
      </w:r>
      <w:r>
        <w:t>socio-affective strategies’ usage, reading motivation, and reading comprehension?</w:t>
      </w:r>
    </w:p>
    <w:p w14:paraId="65FCD544" w14:textId="77777777" w:rsidR="00E171BB" w:rsidRDefault="00A8690A">
      <w:pPr>
        <w:pStyle w:val="BodyText"/>
        <w:spacing w:before="16" w:line="436" w:lineRule="auto"/>
        <w:ind w:left="100" w:right="666"/>
        <w:jc w:val="both"/>
      </w:pPr>
      <w:r>
        <w:rPr>
          <w:b/>
          <w:spacing w:val="-2"/>
        </w:rPr>
        <w:t>RQ2:</w:t>
      </w:r>
      <w:r>
        <w:rPr>
          <w:b/>
          <w:spacing w:val="-9"/>
        </w:rPr>
        <w:t xml:space="preserve"> </w:t>
      </w:r>
      <w:r>
        <w:rPr>
          <w:spacing w:val="-2"/>
        </w:rPr>
        <w:t>Do</w:t>
      </w:r>
      <w:r>
        <w:rPr>
          <w:spacing w:val="-6"/>
        </w:rPr>
        <w:t xml:space="preserve"> </w:t>
      </w:r>
      <w:r>
        <w:rPr>
          <w:spacing w:val="-2"/>
        </w:rPr>
        <w:t>students’</w:t>
      </w:r>
      <w:r>
        <w:rPr>
          <w:spacing w:val="-12"/>
        </w:rPr>
        <w:t xml:space="preserve"> </w:t>
      </w:r>
      <w:r>
        <w:rPr>
          <w:spacing w:val="-2"/>
        </w:rPr>
        <w:t>socio-affective</w:t>
      </w:r>
      <w:r>
        <w:rPr>
          <w:spacing w:val="-8"/>
        </w:rPr>
        <w:t xml:space="preserve"> </w:t>
      </w:r>
      <w:r>
        <w:rPr>
          <w:spacing w:val="-2"/>
        </w:rPr>
        <w:t>strategies have</w:t>
      </w:r>
      <w:r>
        <w:rPr>
          <w:spacing w:val="-9"/>
        </w:rPr>
        <w:t xml:space="preserve"> </w:t>
      </w:r>
      <w:r>
        <w:rPr>
          <w:spacing w:val="-2"/>
        </w:rPr>
        <w:t>any meaningful</w:t>
      </w:r>
      <w:r>
        <w:rPr>
          <w:spacing w:val="-5"/>
        </w:rPr>
        <w:t xml:space="preserve"> </w:t>
      </w:r>
      <w:r>
        <w:rPr>
          <w:spacing w:val="-2"/>
        </w:rPr>
        <w:t>connection with</w:t>
      </w:r>
      <w:r>
        <w:rPr>
          <w:spacing w:val="-6"/>
        </w:rPr>
        <w:t xml:space="preserve"> </w:t>
      </w:r>
      <w:r>
        <w:rPr>
          <w:spacing w:val="-2"/>
        </w:rPr>
        <w:t xml:space="preserve">their reading </w:t>
      </w:r>
      <w:r>
        <w:t>comprehension level?</w:t>
      </w:r>
    </w:p>
    <w:p w14:paraId="2F8E6C11" w14:textId="77777777" w:rsidR="00E171BB" w:rsidRDefault="00A8690A">
      <w:pPr>
        <w:pStyle w:val="BodyText"/>
        <w:spacing w:before="16" w:line="436" w:lineRule="auto"/>
        <w:ind w:left="100" w:right="661"/>
        <w:jc w:val="both"/>
      </w:pPr>
      <w:r>
        <w:rPr>
          <w:b/>
          <w:spacing w:val="-2"/>
        </w:rPr>
        <w:t>RQ3:</w:t>
      </w:r>
      <w:r>
        <w:rPr>
          <w:b/>
          <w:spacing w:val="-8"/>
        </w:rPr>
        <w:t xml:space="preserve"> </w:t>
      </w:r>
      <w:r>
        <w:rPr>
          <w:spacing w:val="-2"/>
        </w:rPr>
        <w:t>Do</w:t>
      </w:r>
      <w:r>
        <w:rPr>
          <w:spacing w:val="-5"/>
        </w:rPr>
        <w:t xml:space="preserve"> </w:t>
      </w:r>
      <w:r>
        <w:rPr>
          <w:spacing w:val="-2"/>
        </w:rPr>
        <w:t>students’</w:t>
      </w:r>
      <w:r>
        <w:rPr>
          <w:spacing w:val="-12"/>
        </w:rPr>
        <w:t xml:space="preserve"> </w:t>
      </w:r>
      <w:r>
        <w:rPr>
          <w:spacing w:val="-2"/>
        </w:rPr>
        <w:t>socio-affective</w:t>
      </w:r>
      <w:r>
        <w:rPr>
          <w:spacing w:val="-8"/>
        </w:rPr>
        <w:t xml:space="preserve"> </w:t>
      </w:r>
      <w:r>
        <w:rPr>
          <w:spacing w:val="-2"/>
        </w:rPr>
        <w:t>strategies have</w:t>
      </w:r>
      <w:r>
        <w:rPr>
          <w:spacing w:val="-8"/>
        </w:rPr>
        <w:t xml:space="preserve"> </w:t>
      </w:r>
      <w:r>
        <w:rPr>
          <w:spacing w:val="-2"/>
        </w:rPr>
        <w:t>any</w:t>
      </w:r>
      <w:r>
        <w:rPr>
          <w:spacing w:val="-5"/>
        </w:rPr>
        <w:t xml:space="preserve"> </w:t>
      </w:r>
      <w:r>
        <w:rPr>
          <w:spacing w:val="-2"/>
        </w:rPr>
        <w:t>sign</w:t>
      </w:r>
      <w:r>
        <w:rPr>
          <w:spacing w:val="-2"/>
        </w:rPr>
        <w:t>ificant relationship with</w:t>
      </w:r>
      <w:r>
        <w:rPr>
          <w:spacing w:val="-5"/>
        </w:rPr>
        <w:t xml:space="preserve"> </w:t>
      </w:r>
      <w:r>
        <w:rPr>
          <w:spacing w:val="-2"/>
        </w:rPr>
        <w:t>their reading motivation?</w:t>
      </w:r>
    </w:p>
    <w:p w14:paraId="05D4A444" w14:textId="77777777" w:rsidR="00E171BB" w:rsidRDefault="00A8690A">
      <w:pPr>
        <w:pStyle w:val="BodyText"/>
        <w:spacing w:before="15" w:line="441" w:lineRule="auto"/>
        <w:ind w:left="100" w:right="664"/>
        <w:jc w:val="both"/>
      </w:pPr>
      <w:r>
        <w:rPr>
          <w:b/>
        </w:rPr>
        <w:t>RQ4:</w:t>
      </w:r>
      <w:r>
        <w:rPr>
          <w:b/>
          <w:spacing w:val="-14"/>
        </w:rPr>
        <w:t xml:space="preserve"> </w:t>
      </w:r>
      <w:r>
        <w:t>Is</w:t>
      </w:r>
      <w:r>
        <w:rPr>
          <w:spacing w:val="-14"/>
        </w:rPr>
        <w:t xml:space="preserve"> </w:t>
      </w:r>
      <w:r>
        <w:t>students'</w:t>
      </w:r>
      <w:r>
        <w:rPr>
          <w:spacing w:val="-14"/>
        </w:rPr>
        <w:t xml:space="preserve"> </w:t>
      </w:r>
      <w:r>
        <w:t>reading</w:t>
      </w:r>
      <w:r>
        <w:rPr>
          <w:spacing w:val="-13"/>
        </w:rPr>
        <w:t xml:space="preserve"> </w:t>
      </w:r>
      <w:r>
        <w:t>motivation</w:t>
      </w:r>
      <w:r>
        <w:rPr>
          <w:spacing w:val="-14"/>
        </w:rPr>
        <w:t xml:space="preserve"> </w:t>
      </w:r>
      <w:r>
        <w:t>significantly</w:t>
      </w:r>
      <w:r>
        <w:rPr>
          <w:spacing w:val="-14"/>
        </w:rPr>
        <w:t xml:space="preserve"> </w:t>
      </w:r>
      <w:r>
        <w:t>related</w:t>
      </w:r>
      <w:r>
        <w:rPr>
          <w:spacing w:val="-14"/>
        </w:rPr>
        <w:t xml:space="preserve"> </w:t>
      </w:r>
      <w:r>
        <w:t>to</w:t>
      </w:r>
      <w:r>
        <w:rPr>
          <w:spacing w:val="-13"/>
        </w:rPr>
        <w:t xml:space="preserve"> </w:t>
      </w:r>
      <w:r>
        <w:t>their</w:t>
      </w:r>
      <w:r>
        <w:rPr>
          <w:spacing w:val="-14"/>
        </w:rPr>
        <w:t xml:space="preserve"> </w:t>
      </w:r>
      <w:r>
        <w:t>reading</w:t>
      </w:r>
      <w:r>
        <w:rPr>
          <w:spacing w:val="-14"/>
        </w:rPr>
        <w:t xml:space="preserve"> </w:t>
      </w:r>
      <w:r>
        <w:t>comprehension</w:t>
      </w:r>
      <w:r>
        <w:rPr>
          <w:spacing w:val="-14"/>
        </w:rPr>
        <w:t xml:space="preserve"> </w:t>
      </w:r>
      <w:r>
        <w:t xml:space="preserve">level? </w:t>
      </w:r>
      <w:r>
        <w:rPr>
          <w:b/>
        </w:rPr>
        <w:t xml:space="preserve">RQ5: </w:t>
      </w:r>
      <w:r>
        <w:t>Is reading motivation a mediator between socio-affective strategies and reading comprehension level am</w:t>
      </w:r>
      <w:r>
        <w:t>ong Chinese EFL undergraduates?</w:t>
      </w:r>
    </w:p>
    <w:p w14:paraId="49AE813F" w14:textId="77777777" w:rsidR="00E171BB" w:rsidRDefault="00E171BB">
      <w:pPr>
        <w:pStyle w:val="BodyText"/>
      </w:pPr>
    </w:p>
    <w:p w14:paraId="46A11EBC" w14:textId="77777777" w:rsidR="00E171BB" w:rsidRDefault="00E171BB">
      <w:pPr>
        <w:pStyle w:val="BodyText"/>
      </w:pPr>
    </w:p>
    <w:p w14:paraId="2E24EBC3" w14:textId="77777777" w:rsidR="00E171BB" w:rsidRDefault="00E171BB">
      <w:pPr>
        <w:pStyle w:val="BodyText"/>
        <w:spacing w:before="182"/>
      </w:pPr>
    </w:p>
    <w:p w14:paraId="59756D08" w14:textId="77777777" w:rsidR="00E171BB" w:rsidRDefault="00A8690A">
      <w:pPr>
        <w:pStyle w:val="Heading1"/>
        <w:numPr>
          <w:ilvl w:val="0"/>
          <w:numId w:val="4"/>
        </w:numPr>
        <w:tabs>
          <w:tab w:val="left" w:pos="320"/>
        </w:tabs>
        <w:spacing w:before="1"/>
        <w:ind w:left="320" w:hanging="220"/>
      </w:pPr>
      <w:r>
        <w:rPr>
          <w:spacing w:val="-2"/>
        </w:rPr>
        <w:t>LITERATURE</w:t>
      </w:r>
      <w:r>
        <w:rPr>
          <w:spacing w:val="-3"/>
        </w:rPr>
        <w:t xml:space="preserve"> </w:t>
      </w:r>
      <w:r>
        <w:rPr>
          <w:spacing w:val="-2"/>
        </w:rPr>
        <w:t>REVIEW</w:t>
      </w:r>
    </w:p>
    <w:p w14:paraId="08E4B9E8" w14:textId="77777777" w:rsidR="00E171BB" w:rsidRDefault="00A8690A">
      <w:pPr>
        <w:pStyle w:val="BodyText"/>
        <w:spacing w:before="213" w:line="444" w:lineRule="auto"/>
        <w:ind w:left="100" w:right="663"/>
        <w:jc w:val="both"/>
      </w:pPr>
      <w:r>
        <w:t xml:space="preserve">The exploration into reading comprehension in the Inner Mongolia Autonomous region of China, also referred to as </w:t>
      </w:r>
      <w:proofErr w:type="spellStart"/>
      <w:r>
        <w:t>Neimenggu</w:t>
      </w:r>
      <w:proofErr w:type="spellEnd"/>
      <w:r>
        <w:t xml:space="preserve"> in Chinese, constitutes a complex subject that encompasses a multitude of educat</w:t>
      </w:r>
      <w:r>
        <w:t>ional and sociocultural factors. Some pertinent literatures offer valuable perspectives on the educational environment, literacy progression, and pedagogical approaches that indirectly inform the understanding of reading comprehension.</w:t>
      </w:r>
    </w:p>
    <w:p w14:paraId="49BC9F45" w14:textId="77777777" w:rsidR="00E171BB" w:rsidRDefault="00E171BB">
      <w:pPr>
        <w:pStyle w:val="BodyText"/>
      </w:pPr>
    </w:p>
    <w:p w14:paraId="6436F76D" w14:textId="77777777" w:rsidR="00E171BB" w:rsidRDefault="00E171BB">
      <w:pPr>
        <w:pStyle w:val="BodyText"/>
      </w:pPr>
    </w:p>
    <w:p w14:paraId="2BBEF6E0" w14:textId="77777777" w:rsidR="00E171BB" w:rsidRDefault="00E171BB">
      <w:pPr>
        <w:pStyle w:val="BodyText"/>
        <w:spacing w:before="175"/>
      </w:pPr>
    </w:p>
    <w:p w14:paraId="5811C6E4" w14:textId="77777777" w:rsidR="00E171BB" w:rsidRDefault="00A8690A">
      <w:pPr>
        <w:pStyle w:val="BodyText"/>
        <w:spacing w:line="444" w:lineRule="auto"/>
        <w:ind w:left="100" w:right="661"/>
        <w:jc w:val="both"/>
      </w:pPr>
      <w:r>
        <w:t xml:space="preserve">One significant aspect of education in Inner Mongolia is the historical context of literacy and higher education development. </w:t>
      </w:r>
      <w:proofErr w:type="spellStart"/>
      <w:r>
        <w:t>Aktamov</w:t>
      </w:r>
      <w:proofErr w:type="spellEnd"/>
      <w:r>
        <w:t xml:space="preserve"> (2023)’s study highlighted the efforts made in the 1950s</w:t>
      </w:r>
      <w:r>
        <w:rPr>
          <w:spacing w:val="-14"/>
        </w:rPr>
        <w:t xml:space="preserve"> </w:t>
      </w:r>
      <w:r>
        <w:t>and</w:t>
      </w:r>
      <w:r>
        <w:rPr>
          <w:spacing w:val="-14"/>
        </w:rPr>
        <w:t xml:space="preserve"> </w:t>
      </w:r>
      <w:r>
        <w:t>1960s</w:t>
      </w:r>
      <w:r>
        <w:rPr>
          <w:spacing w:val="-14"/>
        </w:rPr>
        <w:t xml:space="preserve"> </w:t>
      </w:r>
      <w:r>
        <w:t>to</w:t>
      </w:r>
      <w:r>
        <w:rPr>
          <w:spacing w:val="-13"/>
        </w:rPr>
        <w:t xml:space="preserve"> </w:t>
      </w:r>
      <w:r>
        <w:t>improve</w:t>
      </w:r>
      <w:r>
        <w:rPr>
          <w:spacing w:val="-14"/>
        </w:rPr>
        <w:t xml:space="preserve"> </w:t>
      </w:r>
      <w:r>
        <w:t>literacy</w:t>
      </w:r>
      <w:r>
        <w:rPr>
          <w:spacing w:val="-14"/>
        </w:rPr>
        <w:t xml:space="preserve"> </w:t>
      </w:r>
      <w:r>
        <w:t>rates</w:t>
      </w:r>
      <w:r>
        <w:rPr>
          <w:spacing w:val="-14"/>
        </w:rPr>
        <w:t xml:space="preserve"> </w:t>
      </w:r>
      <w:r>
        <w:t>as</w:t>
      </w:r>
      <w:r>
        <w:rPr>
          <w:spacing w:val="-13"/>
        </w:rPr>
        <w:t xml:space="preserve"> </w:t>
      </w:r>
      <w:r>
        <w:t>a</w:t>
      </w:r>
      <w:r>
        <w:rPr>
          <w:spacing w:val="-14"/>
        </w:rPr>
        <w:t xml:space="preserve"> </w:t>
      </w:r>
      <w:r>
        <w:t>strategic</w:t>
      </w:r>
      <w:r>
        <w:rPr>
          <w:spacing w:val="-14"/>
        </w:rPr>
        <w:t xml:space="preserve"> </w:t>
      </w:r>
      <w:r>
        <w:t>goal</w:t>
      </w:r>
      <w:r>
        <w:rPr>
          <w:spacing w:val="-14"/>
        </w:rPr>
        <w:t xml:space="preserve"> </w:t>
      </w:r>
      <w:r>
        <w:t>for</w:t>
      </w:r>
      <w:r>
        <w:rPr>
          <w:spacing w:val="-13"/>
        </w:rPr>
        <w:t xml:space="preserve"> </w:t>
      </w:r>
      <w:r>
        <w:t>regional</w:t>
      </w:r>
      <w:r>
        <w:rPr>
          <w:spacing w:val="-14"/>
        </w:rPr>
        <w:t xml:space="preserve"> </w:t>
      </w:r>
      <w:r>
        <w:t>development</w:t>
      </w:r>
      <w:r>
        <w:rPr>
          <w:spacing w:val="-14"/>
        </w:rPr>
        <w:t xml:space="preserve"> </w:t>
      </w:r>
      <w:r>
        <w:t>following the establishment of the Inner Mongolia Autonomous Region in 1947. The focus on literacy was pivotal for individual educational attainment and</w:t>
      </w:r>
      <w:r>
        <w:rPr>
          <w:spacing w:val="-1"/>
        </w:rPr>
        <w:t xml:space="preserve"> </w:t>
      </w:r>
      <w:r>
        <w:t>the</w:t>
      </w:r>
      <w:r>
        <w:rPr>
          <w:spacing w:val="-3"/>
        </w:rPr>
        <w:t xml:space="preserve"> </w:t>
      </w:r>
      <w:r>
        <w:t>socio-economic advancement of the region</w:t>
      </w:r>
      <w:r>
        <w:rPr>
          <w:spacing w:val="-2"/>
        </w:rPr>
        <w:t xml:space="preserve"> </w:t>
      </w:r>
      <w:r>
        <w:t>as</w:t>
      </w:r>
      <w:r>
        <w:rPr>
          <w:spacing w:val="-2"/>
        </w:rPr>
        <w:t xml:space="preserve"> </w:t>
      </w:r>
      <w:r>
        <w:t>a whole</w:t>
      </w:r>
      <w:r>
        <w:rPr>
          <w:spacing w:val="-4"/>
        </w:rPr>
        <w:t xml:space="preserve"> </w:t>
      </w:r>
      <w:r>
        <w:t>(</w:t>
      </w:r>
      <w:proofErr w:type="spellStart"/>
      <w:r>
        <w:t>Aktamov</w:t>
      </w:r>
      <w:proofErr w:type="spellEnd"/>
      <w:r>
        <w:t>, 2023).</w:t>
      </w:r>
      <w:r>
        <w:rPr>
          <w:spacing w:val="-5"/>
        </w:rPr>
        <w:t xml:space="preserve"> </w:t>
      </w:r>
      <w:r>
        <w:t>This hist</w:t>
      </w:r>
      <w:r>
        <w:t>orical</w:t>
      </w:r>
      <w:r>
        <w:rPr>
          <w:spacing w:val="-1"/>
        </w:rPr>
        <w:t xml:space="preserve"> </w:t>
      </w:r>
      <w:r>
        <w:t>context is essential</w:t>
      </w:r>
      <w:r>
        <w:rPr>
          <w:spacing w:val="-1"/>
        </w:rPr>
        <w:t xml:space="preserve"> </w:t>
      </w:r>
      <w:r>
        <w:t>for comprehending</w:t>
      </w:r>
      <w:r>
        <w:rPr>
          <w:spacing w:val="-2"/>
        </w:rPr>
        <w:t xml:space="preserve"> </w:t>
      </w:r>
      <w:r>
        <w:t>the contemporary</w:t>
      </w:r>
      <w:r>
        <w:rPr>
          <w:spacing w:val="-14"/>
        </w:rPr>
        <w:t xml:space="preserve"> </w:t>
      </w:r>
      <w:r>
        <w:t>educational</w:t>
      </w:r>
      <w:r>
        <w:rPr>
          <w:spacing w:val="-14"/>
        </w:rPr>
        <w:t xml:space="preserve"> </w:t>
      </w:r>
      <w:r>
        <w:t>practices</w:t>
      </w:r>
      <w:r>
        <w:rPr>
          <w:spacing w:val="-14"/>
        </w:rPr>
        <w:t xml:space="preserve"> </w:t>
      </w:r>
      <w:r>
        <w:t>and</w:t>
      </w:r>
      <w:r>
        <w:rPr>
          <w:spacing w:val="-13"/>
        </w:rPr>
        <w:t xml:space="preserve"> </w:t>
      </w:r>
      <w:r>
        <w:t>challenges</w:t>
      </w:r>
      <w:r>
        <w:rPr>
          <w:spacing w:val="-14"/>
        </w:rPr>
        <w:t xml:space="preserve"> </w:t>
      </w:r>
      <w:r>
        <w:t>associated</w:t>
      </w:r>
      <w:r>
        <w:rPr>
          <w:spacing w:val="-14"/>
        </w:rPr>
        <w:t xml:space="preserve"> </w:t>
      </w:r>
      <w:r>
        <w:t>with</w:t>
      </w:r>
      <w:r>
        <w:rPr>
          <w:spacing w:val="-14"/>
        </w:rPr>
        <w:t xml:space="preserve"> </w:t>
      </w:r>
      <w:r>
        <w:t>improving</w:t>
      </w:r>
      <w:r>
        <w:rPr>
          <w:spacing w:val="-13"/>
        </w:rPr>
        <w:t xml:space="preserve"> </w:t>
      </w:r>
      <w:r>
        <w:t>students’</w:t>
      </w:r>
      <w:r>
        <w:rPr>
          <w:spacing w:val="-14"/>
        </w:rPr>
        <w:t xml:space="preserve"> </w:t>
      </w:r>
      <w:r>
        <w:t xml:space="preserve">reading </w:t>
      </w:r>
      <w:r>
        <w:rPr>
          <w:spacing w:val="-2"/>
        </w:rPr>
        <w:t>comprehension.</w:t>
      </w:r>
    </w:p>
    <w:p w14:paraId="3D07F8A9"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75DB5172" w14:textId="77777777" w:rsidR="00E171BB" w:rsidRDefault="00E171BB">
      <w:pPr>
        <w:pStyle w:val="BodyText"/>
      </w:pPr>
    </w:p>
    <w:p w14:paraId="79D06B63" w14:textId="77777777" w:rsidR="00E171BB" w:rsidRDefault="00E171BB">
      <w:pPr>
        <w:pStyle w:val="BodyText"/>
        <w:spacing w:before="45"/>
      </w:pPr>
    </w:p>
    <w:p w14:paraId="4BB4A13C" w14:textId="77777777" w:rsidR="00E171BB" w:rsidRDefault="00A8690A">
      <w:pPr>
        <w:pStyle w:val="BodyText"/>
        <w:spacing w:before="1" w:line="444" w:lineRule="auto"/>
        <w:ind w:left="100" w:right="654"/>
        <w:jc w:val="both"/>
      </w:pPr>
      <w:r>
        <w:t>Furthermore,</w:t>
      </w:r>
      <w:r>
        <w:rPr>
          <w:spacing w:val="-2"/>
        </w:rPr>
        <w:t xml:space="preserve"> </w:t>
      </w:r>
      <w:r>
        <w:t>the</w:t>
      </w:r>
      <w:r>
        <w:rPr>
          <w:spacing w:val="-11"/>
        </w:rPr>
        <w:t xml:space="preserve"> </w:t>
      </w:r>
      <w:r>
        <w:t>research</w:t>
      </w:r>
      <w:r>
        <w:rPr>
          <w:spacing w:val="-9"/>
        </w:rPr>
        <w:t xml:space="preserve"> </w:t>
      </w:r>
      <w:r>
        <w:t>conducted</w:t>
      </w:r>
      <w:r>
        <w:rPr>
          <w:spacing w:val="-9"/>
        </w:rPr>
        <w:t xml:space="preserve"> </w:t>
      </w:r>
      <w:r>
        <w:t>by</w:t>
      </w:r>
      <w:r>
        <w:rPr>
          <w:spacing w:val="-9"/>
        </w:rPr>
        <w:t xml:space="preserve"> </w:t>
      </w:r>
      <w:r>
        <w:t>Li</w:t>
      </w:r>
      <w:r>
        <w:rPr>
          <w:spacing w:val="-3"/>
        </w:rPr>
        <w:t xml:space="preserve"> </w:t>
      </w:r>
      <w:r>
        <w:t>et</w:t>
      </w:r>
      <w:r>
        <w:rPr>
          <w:spacing w:val="-3"/>
        </w:rPr>
        <w:t xml:space="preserve"> </w:t>
      </w:r>
      <w:r>
        <w:t>al</w:t>
      </w:r>
      <w:r>
        <w:rPr>
          <w:spacing w:val="-3"/>
        </w:rPr>
        <w:t xml:space="preserve"> </w:t>
      </w:r>
      <w:r>
        <w:t>(2022)</w:t>
      </w:r>
      <w:r>
        <w:rPr>
          <w:spacing w:val="-5"/>
        </w:rPr>
        <w:t xml:space="preserve"> </w:t>
      </w:r>
      <w:r>
        <w:t>examined</w:t>
      </w:r>
      <w:r>
        <w:rPr>
          <w:spacing w:val="-8"/>
        </w:rPr>
        <w:t xml:space="preserve"> </w:t>
      </w:r>
      <w:r>
        <w:t>the</w:t>
      </w:r>
      <w:r>
        <w:rPr>
          <w:spacing w:val="-6"/>
        </w:rPr>
        <w:t xml:space="preserve"> </w:t>
      </w:r>
      <w:r>
        <w:t>dimension</w:t>
      </w:r>
      <w:r>
        <w:rPr>
          <w:spacing w:val="-4"/>
        </w:rPr>
        <w:t xml:space="preserve"> </w:t>
      </w:r>
      <w:r>
        <w:t>of</w:t>
      </w:r>
      <w:r>
        <w:rPr>
          <w:spacing w:val="-5"/>
        </w:rPr>
        <w:t xml:space="preserve"> </w:t>
      </w:r>
      <w:r>
        <w:t>information literacy among nursing undergraduates in Inner Mongolia, highlighting the significance of literacy</w:t>
      </w:r>
      <w:r>
        <w:rPr>
          <w:spacing w:val="-14"/>
        </w:rPr>
        <w:t xml:space="preserve"> </w:t>
      </w:r>
      <w:r>
        <w:t>competencies</w:t>
      </w:r>
      <w:r>
        <w:rPr>
          <w:spacing w:val="-7"/>
        </w:rPr>
        <w:t xml:space="preserve"> </w:t>
      </w:r>
      <w:r>
        <w:t>within</w:t>
      </w:r>
      <w:r>
        <w:rPr>
          <w:spacing w:val="-14"/>
        </w:rPr>
        <w:t xml:space="preserve"> </w:t>
      </w:r>
      <w:r>
        <w:t>professional</w:t>
      </w:r>
      <w:r>
        <w:rPr>
          <w:spacing w:val="-7"/>
        </w:rPr>
        <w:t xml:space="preserve"> </w:t>
      </w:r>
      <w:r>
        <w:t>education.</w:t>
      </w:r>
      <w:r>
        <w:rPr>
          <w:spacing w:val="-12"/>
        </w:rPr>
        <w:t xml:space="preserve"> </w:t>
      </w:r>
      <w:r>
        <w:t>The</w:t>
      </w:r>
      <w:r>
        <w:rPr>
          <w:spacing w:val="-14"/>
        </w:rPr>
        <w:t xml:space="preserve"> </w:t>
      </w:r>
      <w:r>
        <w:t>results</w:t>
      </w:r>
      <w:r>
        <w:rPr>
          <w:spacing w:val="-9"/>
        </w:rPr>
        <w:t xml:space="preserve"> </w:t>
      </w:r>
      <w:r>
        <w:t>indicated</w:t>
      </w:r>
      <w:r>
        <w:rPr>
          <w:spacing w:val="-14"/>
        </w:rPr>
        <w:t xml:space="preserve"> </w:t>
      </w:r>
      <w:r>
        <w:t>that</w:t>
      </w:r>
      <w:r>
        <w:rPr>
          <w:spacing w:val="-9"/>
        </w:rPr>
        <w:t xml:space="preserve"> </w:t>
      </w:r>
      <w:r>
        <w:t>multiple</w:t>
      </w:r>
      <w:r>
        <w:rPr>
          <w:spacing w:val="-14"/>
        </w:rPr>
        <w:t xml:space="preserve"> </w:t>
      </w:r>
      <w:r>
        <w:t>factors, including educational background and socio-economic standing, considerably affected information</w:t>
      </w:r>
      <w:r>
        <w:rPr>
          <w:spacing w:val="-2"/>
        </w:rPr>
        <w:t xml:space="preserve"> </w:t>
      </w:r>
      <w:r>
        <w:t>literacy, which was</w:t>
      </w:r>
      <w:r>
        <w:rPr>
          <w:spacing w:val="-1"/>
        </w:rPr>
        <w:t xml:space="preserve"> </w:t>
      </w:r>
      <w:r>
        <w:t>intricately</w:t>
      </w:r>
      <w:r>
        <w:rPr>
          <w:spacing w:val="-2"/>
        </w:rPr>
        <w:t xml:space="preserve"> </w:t>
      </w:r>
      <w:r>
        <w:t>linked</w:t>
      </w:r>
      <w:r>
        <w:rPr>
          <w:spacing w:val="-6"/>
        </w:rPr>
        <w:t xml:space="preserve"> </w:t>
      </w:r>
      <w:r>
        <w:t>to</w:t>
      </w:r>
      <w:r>
        <w:rPr>
          <w:spacing w:val="-6"/>
        </w:rPr>
        <w:t xml:space="preserve"> </w:t>
      </w:r>
      <w:r>
        <w:t>reading</w:t>
      </w:r>
      <w:r>
        <w:rPr>
          <w:spacing w:val="-2"/>
        </w:rPr>
        <w:t xml:space="preserve"> </w:t>
      </w:r>
      <w:r>
        <w:t>comprehension</w:t>
      </w:r>
      <w:r>
        <w:rPr>
          <w:spacing w:val="-6"/>
        </w:rPr>
        <w:t xml:space="preserve"> </w:t>
      </w:r>
      <w:r>
        <w:t>abilities</w:t>
      </w:r>
      <w:r>
        <w:rPr>
          <w:spacing w:val="-2"/>
        </w:rPr>
        <w:t xml:space="preserve"> </w:t>
      </w:r>
      <w:r>
        <w:t>(Li</w:t>
      </w:r>
      <w:r>
        <w:rPr>
          <w:spacing w:val="-1"/>
        </w:rPr>
        <w:t xml:space="preserve"> </w:t>
      </w:r>
      <w:r>
        <w:t>et</w:t>
      </w:r>
      <w:r>
        <w:rPr>
          <w:spacing w:val="-1"/>
        </w:rPr>
        <w:t xml:space="preserve"> </w:t>
      </w:r>
      <w:r>
        <w:t>al., 2022). In addition, another study illustrated that the blended te</w:t>
      </w:r>
      <w:r>
        <w:t>aching paradigm favorably influenced students' learning habits and language proficiencies within the realm of English language</w:t>
      </w:r>
      <w:r>
        <w:rPr>
          <w:spacing w:val="-14"/>
        </w:rPr>
        <w:t xml:space="preserve"> </w:t>
      </w:r>
      <w:r>
        <w:t>education</w:t>
      </w:r>
      <w:r>
        <w:rPr>
          <w:spacing w:val="-14"/>
        </w:rPr>
        <w:t xml:space="preserve"> </w:t>
      </w:r>
      <w:r>
        <w:t>in</w:t>
      </w:r>
      <w:r>
        <w:rPr>
          <w:spacing w:val="-14"/>
        </w:rPr>
        <w:t xml:space="preserve"> </w:t>
      </w:r>
      <w:r>
        <w:t>Inner</w:t>
      </w:r>
      <w:r>
        <w:rPr>
          <w:spacing w:val="-7"/>
        </w:rPr>
        <w:t xml:space="preserve"> </w:t>
      </w:r>
      <w:r>
        <w:t>Mongolia,</w:t>
      </w:r>
      <w:r>
        <w:rPr>
          <w:spacing w:val="-8"/>
        </w:rPr>
        <w:t xml:space="preserve"> </w:t>
      </w:r>
      <w:r>
        <w:t>which</w:t>
      </w:r>
      <w:r>
        <w:rPr>
          <w:spacing w:val="-10"/>
        </w:rPr>
        <w:t xml:space="preserve"> </w:t>
      </w:r>
      <w:r>
        <w:t>was</w:t>
      </w:r>
      <w:r>
        <w:rPr>
          <w:spacing w:val="-10"/>
        </w:rPr>
        <w:t xml:space="preserve"> </w:t>
      </w:r>
      <w:r>
        <w:t>essential</w:t>
      </w:r>
      <w:r>
        <w:rPr>
          <w:spacing w:val="-14"/>
        </w:rPr>
        <w:t xml:space="preserve"> </w:t>
      </w:r>
      <w:r>
        <w:t>elements</w:t>
      </w:r>
      <w:r>
        <w:rPr>
          <w:spacing w:val="-10"/>
        </w:rPr>
        <w:t xml:space="preserve"> </w:t>
      </w:r>
      <w:r>
        <w:t>of</w:t>
      </w:r>
      <w:r>
        <w:rPr>
          <w:spacing w:val="-12"/>
        </w:rPr>
        <w:t xml:space="preserve"> </w:t>
      </w:r>
      <w:r>
        <w:t>reading</w:t>
      </w:r>
      <w:r>
        <w:rPr>
          <w:spacing w:val="-14"/>
        </w:rPr>
        <w:t xml:space="preserve"> </w:t>
      </w:r>
      <w:r>
        <w:t>comprehension (</w:t>
      </w:r>
      <w:proofErr w:type="spellStart"/>
      <w:r>
        <w:t>Xue</w:t>
      </w:r>
      <w:proofErr w:type="spellEnd"/>
      <w:r>
        <w:t>,</w:t>
      </w:r>
      <w:r>
        <w:rPr>
          <w:spacing w:val="-4"/>
        </w:rPr>
        <w:t xml:space="preserve"> </w:t>
      </w:r>
      <w:r>
        <w:t>2023).</w:t>
      </w:r>
      <w:r>
        <w:rPr>
          <w:spacing w:val="-8"/>
        </w:rPr>
        <w:t xml:space="preserve"> </w:t>
      </w:r>
      <w:r>
        <w:t>By</w:t>
      </w:r>
      <w:r>
        <w:rPr>
          <w:spacing w:val="-11"/>
        </w:rPr>
        <w:t xml:space="preserve"> </w:t>
      </w:r>
      <w:r>
        <w:t>cultivating</w:t>
      </w:r>
      <w:r>
        <w:rPr>
          <w:spacing w:val="-11"/>
        </w:rPr>
        <w:t xml:space="preserve"> </w:t>
      </w:r>
      <w:r>
        <w:t>an</w:t>
      </w:r>
      <w:r>
        <w:rPr>
          <w:spacing w:val="-2"/>
        </w:rPr>
        <w:t xml:space="preserve"> </w:t>
      </w:r>
      <w:r>
        <w:t>engaging</w:t>
      </w:r>
      <w:r>
        <w:rPr>
          <w:spacing w:val="-6"/>
        </w:rPr>
        <w:t xml:space="preserve"> </w:t>
      </w:r>
      <w:r>
        <w:t>educat</w:t>
      </w:r>
      <w:r>
        <w:t>ional</w:t>
      </w:r>
      <w:r>
        <w:rPr>
          <w:spacing w:val="-9"/>
        </w:rPr>
        <w:t xml:space="preserve"> </w:t>
      </w:r>
      <w:r>
        <w:t>atmosphere,</w:t>
      </w:r>
      <w:r>
        <w:rPr>
          <w:spacing w:val="-4"/>
        </w:rPr>
        <w:t xml:space="preserve"> </w:t>
      </w:r>
      <w:r>
        <w:t>such</w:t>
      </w:r>
      <w:r>
        <w:rPr>
          <w:spacing w:val="-11"/>
        </w:rPr>
        <w:t xml:space="preserve"> </w:t>
      </w:r>
      <w:r>
        <w:t>teaching</w:t>
      </w:r>
      <w:r>
        <w:rPr>
          <w:spacing w:val="-6"/>
        </w:rPr>
        <w:t xml:space="preserve"> </w:t>
      </w:r>
      <w:r>
        <w:t>methodologies can augment students' capacity to effectively understand and analyze texts. Furthermore, the historical</w:t>
      </w:r>
      <w:r>
        <w:rPr>
          <w:spacing w:val="-3"/>
        </w:rPr>
        <w:t xml:space="preserve"> </w:t>
      </w:r>
      <w:r>
        <w:t>attempts at</w:t>
      </w:r>
      <w:r>
        <w:rPr>
          <w:spacing w:val="-3"/>
        </w:rPr>
        <w:t xml:space="preserve"> </w:t>
      </w:r>
      <w:r>
        <w:t>reforming</w:t>
      </w:r>
      <w:r>
        <w:rPr>
          <w:spacing w:val="-4"/>
        </w:rPr>
        <w:t xml:space="preserve"> </w:t>
      </w:r>
      <w:r>
        <w:t>the</w:t>
      </w:r>
      <w:r>
        <w:rPr>
          <w:spacing w:val="-3"/>
        </w:rPr>
        <w:t xml:space="preserve"> </w:t>
      </w:r>
      <w:r>
        <w:t>Inner Mongolian</w:t>
      </w:r>
      <w:r>
        <w:rPr>
          <w:spacing w:val="-4"/>
        </w:rPr>
        <w:t xml:space="preserve"> </w:t>
      </w:r>
      <w:r>
        <w:t>writing</w:t>
      </w:r>
      <w:r>
        <w:rPr>
          <w:spacing w:val="-4"/>
        </w:rPr>
        <w:t xml:space="preserve"> </w:t>
      </w:r>
      <w:r>
        <w:t>system</w:t>
      </w:r>
      <w:r>
        <w:rPr>
          <w:spacing w:val="-8"/>
        </w:rPr>
        <w:t xml:space="preserve"> </w:t>
      </w:r>
      <w:r>
        <w:t>reflected</w:t>
      </w:r>
      <w:r>
        <w:rPr>
          <w:spacing w:val="-4"/>
        </w:rPr>
        <w:t xml:space="preserve"> </w:t>
      </w:r>
      <w:r>
        <w:t>the</w:t>
      </w:r>
      <w:r>
        <w:rPr>
          <w:spacing w:val="-6"/>
        </w:rPr>
        <w:t xml:space="preserve"> </w:t>
      </w:r>
      <w:r>
        <w:t>complexities of</w:t>
      </w:r>
      <w:r>
        <w:rPr>
          <w:spacing w:val="-3"/>
        </w:rPr>
        <w:t xml:space="preserve"> </w:t>
      </w:r>
      <w:r>
        <w:t>language</w:t>
      </w:r>
      <w:r>
        <w:rPr>
          <w:spacing w:val="-3"/>
        </w:rPr>
        <w:t xml:space="preserve"> </w:t>
      </w:r>
      <w:r>
        <w:t>education</w:t>
      </w:r>
      <w:r>
        <w:rPr>
          <w:spacing w:val="-2"/>
        </w:rPr>
        <w:t xml:space="preserve"> </w:t>
      </w:r>
      <w:r>
        <w:t>in</w:t>
      </w:r>
      <w:r>
        <w:rPr>
          <w:spacing w:val="-6"/>
        </w:rPr>
        <w:t xml:space="preserve"> </w:t>
      </w:r>
      <w:r>
        <w:t>a multilingual</w:t>
      </w:r>
      <w:r>
        <w:rPr>
          <w:spacing w:val="-5"/>
        </w:rPr>
        <w:t xml:space="preserve"> </w:t>
      </w:r>
      <w:r>
        <w:t>context, which</w:t>
      </w:r>
      <w:r>
        <w:rPr>
          <w:spacing w:val="-2"/>
        </w:rPr>
        <w:t xml:space="preserve"> </w:t>
      </w:r>
      <w:r>
        <w:t>may</w:t>
      </w:r>
      <w:r>
        <w:rPr>
          <w:spacing w:val="-5"/>
        </w:rPr>
        <w:t xml:space="preserve"> </w:t>
      </w:r>
      <w:r>
        <w:t>also</w:t>
      </w:r>
      <w:r>
        <w:rPr>
          <w:spacing w:val="-5"/>
        </w:rPr>
        <w:t xml:space="preserve"> </w:t>
      </w:r>
      <w:r>
        <w:t>affect</w:t>
      </w:r>
      <w:r>
        <w:rPr>
          <w:spacing w:val="-1"/>
        </w:rPr>
        <w:t xml:space="preserve"> </w:t>
      </w:r>
      <w:r>
        <w:t>reading</w:t>
      </w:r>
      <w:r>
        <w:rPr>
          <w:spacing w:val="-6"/>
        </w:rPr>
        <w:t xml:space="preserve"> </w:t>
      </w:r>
      <w:r>
        <w:t>comprehension outcomes among students in Inner Mongolia Region (Wang, 2020).</w:t>
      </w:r>
    </w:p>
    <w:p w14:paraId="6B9A66C4" w14:textId="77777777" w:rsidR="00E171BB" w:rsidRDefault="00E171BB">
      <w:pPr>
        <w:pStyle w:val="BodyText"/>
      </w:pPr>
    </w:p>
    <w:p w14:paraId="1D656398" w14:textId="77777777" w:rsidR="00E171BB" w:rsidRDefault="00E171BB">
      <w:pPr>
        <w:pStyle w:val="BodyText"/>
      </w:pPr>
    </w:p>
    <w:p w14:paraId="55AA7165" w14:textId="77777777" w:rsidR="00E171BB" w:rsidRDefault="00E171BB">
      <w:pPr>
        <w:pStyle w:val="BodyText"/>
        <w:spacing w:before="176"/>
      </w:pPr>
    </w:p>
    <w:p w14:paraId="06CD0BDB" w14:textId="77777777" w:rsidR="00E171BB" w:rsidRDefault="00A8690A">
      <w:pPr>
        <w:pStyle w:val="BodyText"/>
        <w:spacing w:line="444" w:lineRule="auto"/>
        <w:ind w:left="100" w:right="645"/>
        <w:jc w:val="both"/>
      </w:pPr>
      <w:r>
        <w:t>In summary, although the existing literature provides valuable insights into the educational context, literac</w:t>
      </w:r>
      <w:r>
        <w:t>y development, and innovative teaching methods that may influence students’ reading comprehension abilities in Inner Mongolia Region, there is still a scarcity of specific studies</w:t>
      </w:r>
      <w:r>
        <w:rPr>
          <w:spacing w:val="-4"/>
        </w:rPr>
        <w:t xml:space="preserve"> </w:t>
      </w:r>
      <w:r>
        <w:t>directly</w:t>
      </w:r>
      <w:r>
        <w:rPr>
          <w:spacing w:val="-4"/>
        </w:rPr>
        <w:t xml:space="preserve"> </w:t>
      </w:r>
      <w:r>
        <w:t>examining</w:t>
      </w:r>
      <w:r>
        <w:rPr>
          <w:spacing w:val="-9"/>
        </w:rPr>
        <w:t xml:space="preserve"> </w:t>
      </w:r>
      <w:r>
        <w:t>students’</w:t>
      </w:r>
      <w:r>
        <w:rPr>
          <w:spacing w:val="-14"/>
        </w:rPr>
        <w:t xml:space="preserve"> </w:t>
      </w:r>
      <w:r>
        <w:t>reading</w:t>
      </w:r>
      <w:r>
        <w:rPr>
          <w:spacing w:val="-8"/>
        </w:rPr>
        <w:t xml:space="preserve"> </w:t>
      </w:r>
      <w:r>
        <w:t>comprehension</w:t>
      </w:r>
      <w:r>
        <w:rPr>
          <w:spacing w:val="-4"/>
        </w:rPr>
        <w:t xml:space="preserve"> </w:t>
      </w:r>
      <w:r>
        <w:t>in</w:t>
      </w:r>
      <w:r>
        <w:rPr>
          <w:spacing w:val="-9"/>
        </w:rPr>
        <w:t xml:space="preserve"> </w:t>
      </w:r>
      <w:r>
        <w:t>this</w:t>
      </w:r>
      <w:r>
        <w:rPr>
          <w:spacing w:val="-3"/>
        </w:rPr>
        <w:t xml:space="preserve"> </w:t>
      </w:r>
      <w:r>
        <w:t>area,</w:t>
      </w:r>
      <w:r>
        <w:rPr>
          <w:spacing w:val="-2"/>
        </w:rPr>
        <w:t xml:space="preserve"> </w:t>
      </w:r>
      <w:r>
        <w:t>especially</w:t>
      </w:r>
      <w:r>
        <w:rPr>
          <w:spacing w:val="-9"/>
        </w:rPr>
        <w:t xml:space="preserve"> </w:t>
      </w:r>
      <w:r>
        <w:t>intertwined with socio-affective strategies and reading motivation. The interplay of them is critical for understanding and improving students’</w:t>
      </w:r>
      <w:r>
        <w:rPr>
          <w:spacing w:val="-2"/>
        </w:rPr>
        <w:t xml:space="preserve"> </w:t>
      </w:r>
      <w:r>
        <w:t>reading comprehension achievements in this region.</w:t>
      </w:r>
    </w:p>
    <w:p w14:paraId="034C9413" w14:textId="77777777" w:rsidR="00E171BB" w:rsidRDefault="00E171BB">
      <w:pPr>
        <w:pStyle w:val="BodyText"/>
      </w:pPr>
    </w:p>
    <w:p w14:paraId="2BD94344" w14:textId="77777777" w:rsidR="00E171BB" w:rsidRDefault="00E171BB">
      <w:pPr>
        <w:pStyle w:val="BodyText"/>
      </w:pPr>
    </w:p>
    <w:p w14:paraId="48F6618B" w14:textId="77777777" w:rsidR="00E171BB" w:rsidRDefault="00E171BB">
      <w:pPr>
        <w:pStyle w:val="BodyText"/>
        <w:spacing w:before="178"/>
      </w:pPr>
    </w:p>
    <w:p w14:paraId="2F08FA2C" w14:textId="77777777" w:rsidR="00E171BB" w:rsidRDefault="00A8690A">
      <w:pPr>
        <w:pStyle w:val="BodyText"/>
        <w:spacing w:line="444" w:lineRule="auto"/>
        <w:ind w:left="100" w:right="666"/>
        <w:jc w:val="both"/>
      </w:pPr>
      <w:r>
        <w:t xml:space="preserve">The subsequent sections primarily address the theoretical </w:t>
      </w:r>
      <w:r>
        <w:t>underpinnings and the conceptual framework pertinent to the study. The relevant literature concerning the three variables encompassed in this study was discussed: socio-affective strategies, reading motivation, and reading</w:t>
      </w:r>
      <w:r>
        <w:rPr>
          <w:spacing w:val="-6"/>
        </w:rPr>
        <w:t xml:space="preserve"> </w:t>
      </w:r>
      <w:r>
        <w:t>comprehension. Furthermore, recen</w:t>
      </w:r>
      <w:r>
        <w:t>t</w:t>
      </w:r>
      <w:r>
        <w:rPr>
          <w:spacing w:val="-1"/>
        </w:rPr>
        <w:t xml:space="preserve"> </w:t>
      </w:r>
      <w:r>
        <w:t>research</w:t>
      </w:r>
      <w:r>
        <w:rPr>
          <w:spacing w:val="-6"/>
        </w:rPr>
        <w:t xml:space="preserve"> </w:t>
      </w:r>
      <w:r>
        <w:t>regarding</w:t>
      </w:r>
      <w:r>
        <w:rPr>
          <w:spacing w:val="-6"/>
        </w:rPr>
        <w:t xml:space="preserve"> </w:t>
      </w:r>
      <w:r>
        <w:t>the</w:t>
      </w:r>
      <w:r>
        <w:rPr>
          <w:spacing w:val="-8"/>
        </w:rPr>
        <w:t xml:space="preserve"> </w:t>
      </w:r>
      <w:r>
        <w:t>interrelations</w:t>
      </w:r>
      <w:r>
        <w:rPr>
          <w:spacing w:val="-2"/>
        </w:rPr>
        <w:t xml:space="preserve"> </w:t>
      </w:r>
      <w:r>
        <w:t>among</w:t>
      </w:r>
      <w:r>
        <w:rPr>
          <w:spacing w:val="-6"/>
        </w:rPr>
        <w:t xml:space="preserve"> </w:t>
      </w:r>
      <w:r>
        <w:t>these three variables were also elucidated.</w:t>
      </w:r>
    </w:p>
    <w:p w14:paraId="06723A50"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6733B7BF" w14:textId="77777777" w:rsidR="00E171BB" w:rsidRDefault="00E171BB">
      <w:pPr>
        <w:pStyle w:val="BodyText"/>
      </w:pPr>
    </w:p>
    <w:p w14:paraId="461D0C6D" w14:textId="77777777" w:rsidR="00E171BB" w:rsidRDefault="00E171BB">
      <w:pPr>
        <w:pStyle w:val="BodyText"/>
      </w:pPr>
    </w:p>
    <w:p w14:paraId="63729CF8" w14:textId="77777777" w:rsidR="00E171BB" w:rsidRDefault="00E171BB">
      <w:pPr>
        <w:pStyle w:val="BodyText"/>
      </w:pPr>
    </w:p>
    <w:p w14:paraId="3EFCBB19" w14:textId="77777777" w:rsidR="00E171BB" w:rsidRDefault="00E171BB">
      <w:pPr>
        <w:pStyle w:val="BodyText"/>
        <w:spacing w:before="10"/>
      </w:pPr>
    </w:p>
    <w:p w14:paraId="00A2823B" w14:textId="77777777" w:rsidR="00E171BB" w:rsidRDefault="00A8690A">
      <w:pPr>
        <w:pStyle w:val="Heading2"/>
        <w:numPr>
          <w:ilvl w:val="1"/>
          <w:numId w:val="4"/>
        </w:numPr>
        <w:tabs>
          <w:tab w:val="left" w:pos="430"/>
        </w:tabs>
        <w:spacing w:before="1"/>
        <w:ind w:left="430" w:hanging="330"/>
        <w:jc w:val="both"/>
      </w:pPr>
      <w:r>
        <w:t>Social</w:t>
      </w:r>
      <w:r>
        <w:rPr>
          <w:spacing w:val="-9"/>
        </w:rPr>
        <w:t xml:space="preserve"> </w:t>
      </w:r>
      <w:r>
        <w:t>Cognitive</w:t>
      </w:r>
      <w:r>
        <w:rPr>
          <w:spacing w:val="-11"/>
        </w:rPr>
        <w:t xml:space="preserve"> </w:t>
      </w:r>
      <w:r>
        <w:t>Theory</w:t>
      </w:r>
      <w:r>
        <w:rPr>
          <w:spacing w:val="-5"/>
        </w:rPr>
        <w:t xml:space="preserve"> </w:t>
      </w:r>
      <w:r>
        <w:t>and</w:t>
      </w:r>
      <w:r>
        <w:rPr>
          <w:spacing w:val="-7"/>
        </w:rPr>
        <w:t xml:space="preserve"> </w:t>
      </w:r>
      <w:r>
        <w:t>Self-Determination</w:t>
      </w:r>
      <w:r>
        <w:rPr>
          <w:spacing w:val="-10"/>
        </w:rPr>
        <w:t xml:space="preserve"> </w:t>
      </w:r>
      <w:r>
        <w:rPr>
          <w:spacing w:val="-2"/>
        </w:rPr>
        <w:t>Theory</w:t>
      </w:r>
    </w:p>
    <w:p w14:paraId="756AC43B" w14:textId="77777777" w:rsidR="00E171BB" w:rsidRDefault="00A8690A">
      <w:pPr>
        <w:pStyle w:val="BodyText"/>
        <w:spacing w:before="212" w:line="444" w:lineRule="auto"/>
        <w:ind w:left="100" w:right="658"/>
        <w:jc w:val="both"/>
      </w:pPr>
      <w:r>
        <w:t>Two</w:t>
      </w:r>
      <w:r>
        <w:rPr>
          <w:spacing w:val="-14"/>
        </w:rPr>
        <w:t xml:space="preserve"> </w:t>
      </w:r>
      <w:r>
        <w:t>theories</w:t>
      </w:r>
      <w:r>
        <w:rPr>
          <w:spacing w:val="-13"/>
        </w:rPr>
        <w:t xml:space="preserve"> </w:t>
      </w:r>
      <w:r>
        <w:t>were</w:t>
      </w:r>
      <w:r>
        <w:rPr>
          <w:spacing w:val="-14"/>
        </w:rPr>
        <w:t xml:space="preserve"> </w:t>
      </w:r>
      <w:r>
        <w:t>used</w:t>
      </w:r>
      <w:r>
        <w:rPr>
          <w:spacing w:val="-13"/>
        </w:rPr>
        <w:t xml:space="preserve"> </w:t>
      </w:r>
      <w:r>
        <w:t>in</w:t>
      </w:r>
      <w:r>
        <w:rPr>
          <w:spacing w:val="-13"/>
        </w:rPr>
        <w:t xml:space="preserve"> </w:t>
      </w:r>
      <w:r>
        <w:t>this</w:t>
      </w:r>
      <w:r>
        <w:rPr>
          <w:spacing w:val="-9"/>
        </w:rPr>
        <w:t xml:space="preserve"> </w:t>
      </w:r>
      <w:r>
        <w:t>study</w:t>
      </w:r>
      <w:r>
        <w:rPr>
          <w:spacing w:val="-14"/>
        </w:rPr>
        <w:t xml:space="preserve"> </w:t>
      </w:r>
      <w:r>
        <w:t>to</w:t>
      </w:r>
      <w:r>
        <w:rPr>
          <w:spacing w:val="-10"/>
        </w:rPr>
        <w:t xml:space="preserve"> </w:t>
      </w:r>
      <w:r>
        <w:t>provide</w:t>
      </w:r>
      <w:r>
        <w:rPr>
          <w:spacing w:val="-14"/>
        </w:rPr>
        <w:t xml:space="preserve"> </w:t>
      </w:r>
      <w:r>
        <w:t>the</w:t>
      </w:r>
      <w:r>
        <w:rPr>
          <w:spacing w:val="-14"/>
        </w:rPr>
        <w:t xml:space="preserve"> </w:t>
      </w:r>
      <w:r>
        <w:t>theoretical</w:t>
      </w:r>
      <w:r>
        <w:rPr>
          <w:spacing w:val="-12"/>
        </w:rPr>
        <w:t xml:space="preserve"> </w:t>
      </w:r>
      <w:r>
        <w:t>underpinnings</w:t>
      </w:r>
      <w:r>
        <w:rPr>
          <w:spacing w:val="-9"/>
        </w:rPr>
        <w:t xml:space="preserve"> </w:t>
      </w:r>
      <w:r>
        <w:t>for</w:t>
      </w:r>
      <w:r>
        <w:rPr>
          <w:spacing w:val="-6"/>
        </w:rPr>
        <w:t xml:space="preserve"> </w:t>
      </w:r>
      <w:r>
        <w:t>the</w:t>
      </w:r>
      <w:r>
        <w:rPr>
          <w:spacing w:val="-14"/>
        </w:rPr>
        <w:t xml:space="preserve"> </w:t>
      </w:r>
      <w:r>
        <w:t xml:space="preserve">conceptual framework, the research questions, and the research goal: sociocultural theory and self- determination theory. Vygotsky (1978) proposed the Sociocultural Theory (SCT), which </w:t>
      </w:r>
      <w:proofErr w:type="spellStart"/>
      <w:r>
        <w:t>Lantolf</w:t>
      </w:r>
      <w:proofErr w:type="spellEnd"/>
      <w:r>
        <w:rPr>
          <w:spacing w:val="-14"/>
        </w:rPr>
        <w:t xml:space="preserve"> </w:t>
      </w:r>
      <w:r>
        <w:t>and</w:t>
      </w:r>
      <w:r>
        <w:rPr>
          <w:spacing w:val="-14"/>
        </w:rPr>
        <w:t xml:space="preserve"> </w:t>
      </w:r>
      <w:r>
        <w:t>Thorne</w:t>
      </w:r>
      <w:r>
        <w:rPr>
          <w:spacing w:val="-14"/>
        </w:rPr>
        <w:t xml:space="preserve"> </w:t>
      </w:r>
      <w:r>
        <w:t>(2006)</w:t>
      </w:r>
      <w:r>
        <w:rPr>
          <w:spacing w:val="-13"/>
        </w:rPr>
        <w:t xml:space="preserve"> </w:t>
      </w:r>
      <w:r>
        <w:t>later</w:t>
      </w:r>
      <w:r>
        <w:rPr>
          <w:spacing w:val="-10"/>
        </w:rPr>
        <w:t xml:space="preserve"> </w:t>
      </w:r>
      <w:r>
        <w:t>brought</w:t>
      </w:r>
      <w:r>
        <w:rPr>
          <w:spacing w:val="-10"/>
        </w:rPr>
        <w:t xml:space="preserve"> </w:t>
      </w:r>
      <w:r>
        <w:t>to</w:t>
      </w:r>
      <w:r>
        <w:rPr>
          <w:spacing w:val="-14"/>
        </w:rPr>
        <w:t xml:space="preserve"> </w:t>
      </w:r>
      <w:r>
        <w:t>the</w:t>
      </w:r>
      <w:r>
        <w:rPr>
          <w:spacing w:val="-14"/>
        </w:rPr>
        <w:t xml:space="preserve"> </w:t>
      </w:r>
      <w:r>
        <w:t>study</w:t>
      </w:r>
      <w:r>
        <w:rPr>
          <w:spacing w:val="-14"/>
        </w:rPr>
        <w:t xml:space="preserve"> </w:t>
      </w:r>
      <w:r>
        <w:t>of</w:t>
      </w:r>
      <w:r>
        <w:rPr>
          <w:spacing w:val="-11"/>
        </w:rPr>
        <w:t xml:space="preserve"> </w:t>
      </w:r>
      <w:r>
        <w:t>second</w:t>
      </w:r>
      <w:r>
        <w:rPr>
          <w:spacing w:val="-11"/>
        </w:rPr>
        <w:t xml:space="preserve"> </w:t>
      </w:r>
      <w:r>
        <w:t>language</w:t>
      </w:r>
      <w:r>
        <w:rPr>
          <w:spacing w:val="-13"/>
        </w:rPr>
        <w:t xml:space="preserve"> </w:t>
      </w:r>
      <w:r>
        <w:t>learning.</w:t>
      </w:r>
      <w:r>
        <w:rPr>
          <w:spacing w:val="-2"/>
        </w:rPr>
        <w:t xml:space="preserve"> </w:t>
      </w:r>
      <w:r>
        <w:t>Sociocultural elements are vital to human cognitive development (</w:t>
      </w:r>
      <w:proofErr w:type="spellStart"/>
      <w:r>
        <w:t>Guenin-Carlut</w:t>
      </w:r>
      <w:proofErr w:type="spellEnd"/>
      <w:r>
        <w:t>, 2023). Vygotsky emphasized that scaffolding and cooperation with more capable people are essential for early learning. Learners acquire knowledge through collaborati</w:t>
      </w:r>
      <w:r>
        <w:t>on with knowledgeable people and internalize learning at the</w:t>
      </w:r>
      <w:r>
        <w:rPr>
          <w:spacing w:val="-1"/>
        </w:rPr>
        <w:t xml:space="preserve"> </w:t>
      </w:r>
      <w:r>
        <w:t>individual level (</w:t>
      </w:r>
      <w:proofErr w:type="spellStart"/>
      <w:r>
        <w:t>Talenta</w:t>
      </w:r>
      <w:proofErr w:type="spellEnd"/>
      <w:r>
        <w:t xml:space="preserve"> &amp; </w:t>
      </w:r>
      <w:proofErr w:type="spellStart"/>
      <w:r>
        <w:t>Himawati</w:t>
      </w:r>
      <w:proofErr w:type="spellEnd"/>
      <w:r>
        <w:t>, 2023). Based on Vygotsky’s (1978)</w:t>
      </w:r>
      <w:r>
        <w:rPr>
          <w:spacing w:val="-14"/>
        </w:rPr>
        <w:t xml:space="preserve"> </w:t>
      </w:r>
      <w:r>
        <w:t>SCT,</w:t>
      </w:r>
      <w:r>
        <w:rPr>
          <w:spacing w:val="-9"/>
        </w:rPr>
        <w:t xml:space="preserve"> </w:t>
      </w:r>
      <w:r>
        <w:t>socio-affective</w:t>
      </w:r>
      <w:r>
        <w:rPr>
          <w:spacing w:val="-12"/>
        </w:rPr>
        <w:t xml:space="preserve"> </w:t>
      </w:r>
      <w:r>
        <w:t>strategies</w:t>
      </w:r>
      <w:r>
        <w:rPr>
          <w:spacing w:val="-8"/>
        </w:rPr>
        <w:t xml:space="preserve"> </w:t>
      </w:r>
      <w:r>
        <w:t>during</w:t>
      </w:r>
      <w:r>
        <w:rPr>
          <w:spacing w:val="-14"/>
        </w:rPr>
        <w:t xml:space="preserve"> </w:t>
      </w:r>
      <w:r>
        <w:t>the</w:t>
      </w:r>
      <w:r>
        <w:rPr>
          <w:spacing w:val="-14"/>
        </w:rPr>
        <w:t xml:space="preserve"> </w:t>
      </w:r>
      <w:r>
        <w:t>reading</w:t>
      </w:r>
      <w:r>
        <w:rPr>
          <w:spacing w:val="-14"/>
        </w:rPr>
        <w:t xml:space="preserve"> </w:t>
      </w:r>
      <w:r>
        <w:t>process</w:t>
      </w:r>
      <w:r>
        <w:rPr>
          <w:spacing w:val="-9"/>
        </w:rPr>
        <w:t xml:space="preserve"> </w:t>
      </w:r>
      <w:r>
        <w:t>promote</w:t>
      </w:r>
      <w:r>
        <w:rPr>
          <w:spacing w:val="-14"/>
        </w:rPr>
        <w:t xml:space="preserve"> </w:t>
      </w:r>
      <w:r>
        <w:t>the</w:t>
      </w:r>
      <w:r>
        <w:rPr>
          <w:spacing w:val="-12"/>
        </w:rPr>
        <w:t xml:space="preserve"> </w:t>
      </w:r>
      <w:r>
        <w:t>internalization</w:t>
      </w:r>
      <w:r>
        <w:rPr>
          <w:spacing w:val="-11"/>
        </w:rPr>
        <w:t xml:space="preserve"> </w:t>
      </w:r>
      <w:r>
        <w:t>of external behaviors and the growth</w:t>
      </w:r>
      <w:r>
        <w:t xml:space="preserve"> of ability through interaction with others and helping each other through communication among students.</w:t>
      </w:r>
    </w:p>
    <w:p w14:paraId="1BF7117C" w14:textId="77777777" w:rsidR="00E171BB" w:rsidRDefault="00E171BB">
      <w:pPr>
        <w:pStyle w:val="BodyText"/>
      </w:pPr>
    </w:p>
    <w:p w14:paraId="70667F69" w14:textId="77777777" w:rsidR="00E171BB" w:rsidRDefault="00E171BB">
      <w:pPr>
        <w:pStyle w:val="BodyText"/>
      </w:pPr>
    </w:p>
    <w:p w14:paraId="2732D648" w14:textId="77777777" w:rsidR="00E171BB" w:rsidRDefault="00E171BB">
      <w:pPr>
        <w:pStyle w:val="BodyText"/>
        <w:spacing w:before="176"/>
      </w:pPr>
    </w:p>
    <w:p w14:paraId="64535ACD" w14:textId="77777777" w:rsidR="00E171BB" w:rsidRDefault="00A8690A">
      <w:pPr>
        <w:pStyle w:val="BodyText"/>
        <w:spacing w:before="1" w:line="444" w:lineRule="auto"/>
        <w:ind w:left="100" w:right="659"/>
        <w:jc w:val="both"/>
      </w:pPr>
      <w:r>
        <w:t>Deci</w:t>
      </w:r>
      <w:r>
        <w:rPr>
          <w:spacing w:val="-14"/>
        </w:rPr>
        <w:t xml:space="preserve"> </w:t>
      </w:r>
      <w:r>
        <w:t>and</w:t>
      </w:r>
      <w:r>
        <w:rPr>
          <w:spacing w:val="-14"/>
        </w:rPr>
        <w:t xml:space="preserve"> </w:t>
      </w:r>
      <w:r>
        <w:t>Ryan</w:t>
      </w:r>
      <w:r>
        <w:rPr>
          <w:spacing w:val="-14"/>
        </w:rPr>
        <w:t xml:space="preserve"> </w:t>
      </w:r>
      <w:r>
        <w:t>(2020)</w:t>
      </w:r>
      <w:r>
        <w:rPr>
          <w:spacing w:val="-13"/>
        </w:rPr>
        <w:t xml:space="preserve"> </w:t>
      </w:r>
      <w:r>
        <w:t>proposed</w:t>
      </w:r>
      <w:r>
        <w:rPr>
          <w:spacing w:val="-14"/>
        </w:rPr>
        <w:t xml:space="preserve"> </w:t>
      </w:r>
      <w:r>
        <w:t>the</w:t>
      </w:r>
      <w:r>
        <w:rPr>
          <w:spacing w:val="-14"/>
        </w:rPr>
        <w:t xml:space="preserve"> </w:t>
      </w:r>
      <w:r>
        <w:t>Self-Determination</w:t>
      </w:r>
      <w:r>
        <w:rPr>
          <w:spacing w:val="-14"/>
        </w:rPr>
        <w:t xml:space="preserve"> </w:t>
      </w:r>
      <w:r>
        <w:t>Theory</w:t>
      </w:r>
      <w:r>
        <w:rPr>
          <w:spacing w:val="-13"/>
        </w:rPr>
        <w:t xml:space="preserve"> </w:t>
      </w:r>
      <w:r>
        <w:t>(SDT),</w:t>
      </w:r>
      <w:r>
        <w:rPr>
          <w:spacing w:val="-6"/>
        </w:rPr>
        <w:t xml:space="preserve"> </w:t>
      </w:r>
      <w:r>
        <w:t>which</w:t>
      </w:r>
      <w:r>
        <w:rPr>
          <w:spacing w:val="-14"/>
        </w:rPr>
        <w:t xml:space="preserve"> </w:t>
      </w:r>
      <w:r>
        <w:t>sought</w:t>
      </w:r>
      <w:r>
        <w:rPr>
          <w:spacing w:val="-9"/>
        </w:rPr>
        <w:t xml:space="preserve"> </w:t>
      </w:r>
      <w:r>
        <w:t>to</w:t>
      </w:r>
      <w:r>
        <w:rPr>
          <w:spacing w:val="-11"/>
        </w:rPr>
        <w:t xml:space="preserve"> </w:t>
      </w:r>
      <w:r>
        <w:t>explore people's needs, motivations, and psychological well-being in a social context related to relatedness, competence, and autonomy. When people feel connected, competent, and self- controlled,</w:t>
      </w:r>
      <w:r>
        <w:rPr>
          <w:spacing w:val="-6"/>
        </w:rPr>
        <w:t xml:space="preserve"> </w:t>
      </w:r>
      <w:r>
        <w:t>they</w:t>
      </w:r>
      <w:r>
        <w:rPr>
          <w:spacing w:val="-13"/>
        </w:rPr>
        <w:t xml:space="preserve"> </w:t>
      </w:r>
      <w:r>
        <w:t>are</w:t>
      </w:r>
      <w:r>
        <w:rPr>
          <w:spacing w:val="-11"/>
        </w:rPr>
        <w:t xml:space="preserve"> </w:t>
      </w:r>
      <w:r>
        <w:t>more</w:t>
      </w:r>
      <w:r>
        <w:rPr>
          <w:spacing w:val="-11"/>
        </w:rPr>
        <w:t xml:space="preserve"> </w:t>
      </w:r>
      <w:r>
        <w:t>likely</w:t>
      </w:r>
      <w:r>
        <w:rPr>
          <w:spacing w:val="-13"/>
        </w:rPr>
        <w:t xml:space="preserve"> </w:t>
      </w:r>
      <w:r>
        <w:t>to</w:t>
      </w:r>
      <w:r>
        <w:rPr>
          <w:spacing w:val="-13"/>
        </w:rPr>
        <w:t xml:space="preserve"> </w:t>
      </w:r>
      <w:r>
        <w:t>be</w:t>
      </w:r>
      <w:r>
        <w:rPr>
          <w:spacing w:val="-14"/>
        </w:rPr>
        <w:t xml:space="preserve"> </w:t>
      </w:r>
      <w:r>
        <w:t>healthy</w:t>
      </w:r>
      <w:r>
        <w:rPr>
          <w:spacing w:val="-8"/>
        </w:rPr>
        <w:t xml:space="preserve"> </w:t>
      </w:r>
      <w:r>
        <w:t>mentally</w:t>
      </w:r>
      <w:r>
        <w:rPr>
          <w:spacing w:val="-13"/>
        </w:rPr>
        <w:t xml:space="preserve"> </w:t>
      </w:r>
      <w:r>
        <w:t>and</w:t>
      </w:r>
      <w:r>
        <w:rPr>
          <w:spacing w:val="-9"/>
        </w:rPr>
        <w:t xml:space="preserve"> </w:t>
      </w:r>
      <w:r>
        <w:t>willing</w:t>
      </w:r>
      <w:r>
        <w:rPr>
          <w:spacing w:val="-13"/>
        </w:rPr>
        <w:t xml:space="preserve"> </w:t>
      </w:r>
      <w:r>
        <w:t>to</w:t>
      </w:r>
      <w:r>
        <w:rPr>
          <w:spacing w:val="-13"/>
        </w:rPr>
        <w:t xml:space="preserve"> </w:t>
      </w:r>
      <w:r>
        <w:t>do</w:t>
      </w:r>
      <w:r>
        <w:rPr>
          <w:spacing w:val="-13"/>
        </w:rPr>
        <w:t xml:space="preserve"> </w:t>
      </w:r>
      <w:r>
        <w:t>challenging</w:t>
      </w:r>
      <w:r>
        <w:rPr>
          <w:spacing w:val="-13"/>
        </w:rPr>
        <w:t xml:space="preserve"> </w:t>
      </w:r>
      <w:r>
        <w:t>tasks.</w:t>
      </w:r>
      <w:r>
        <w:rPr>
          <w:spacing w:val="-6"/>
        </w:rPr>
        <w:t xml:space="preserve"> </w:t>
      </w:r>
      <w:r>
        <w:t>SDT could</w:t>
      </w:r>
      <w:r>
        <w:rPr>
          <w:spacing w:val="-7"/>
        </w:rPr>
        <w:t xml:space="preserve"> </w:t>
      </w:r>
      <w:r>
        <w:t>provide</w:t>
      </w:r>
      <w:r>
        <w:rPr>
          <w:spacing w:val="-9"/>
        </w:rPr>
        <w:t xml:space="preserve"> </w:t>
      </w:r>
      <w:r>
        <w:t>theoretical</w:t>
      </w:r>
      <w:r>
        <w:rPr>
          <w:spacing w:val="-6"/>
        </w:rPr>
        <w:t xml:space="preserve"> </w:t>
      </w:r>
      <w:r>
        <w:t>support</w:t>
      </w:r>
      <w:r>
        <w:rPr>
          <w:spacing w:val="-2"/>
        </w:rPr>
        <w:t xml:space="preserve"> </w:t>
      </w:r>
      <w:r>
        <w:t>to</w:t>
      </w:r>
      <w:r>
        <w:rPr>
          <w:spacing w:val="-7"/>
        </w:rPr>
        <w:t xml:space="preserve"> </w:t>
      </w:r>
      <w:r>
        <w:t>explore</w:t>
      </w:r>
      <w:r>
        <w:rPr>
          <w:spacing w:val="-9"/>
        </w:rPr>
        <w:t xml:space="preserve"> </w:t>
      </w:r>
      <w:r>
        <w:t>students'</w:t>
      </w:r>
      <w:r>
        <w:rPr>
          <w:spacing w:val="-4"/>
        </w:rPr>
        <w:t xml:space="preserve"> </w:t>
      </w:r>
      <w:r>
        <w:t>reading</w:t>
      </w:r>
      <w:r>
        <w:rPr>
          <w:spacing w:val="-7"/>
        </w:rPr>
        <w:t xml:space="preserve"> </w:t>
      </w:r>
      <w:r>
        <w:t>behavior.</w:t>
      </w:r>
      <w:r>
        <w:rPr>
          <w:spacing w:val="-1"/>
        </w:rPr>
        <w:t xml:space="preserve"> </w:t>
      </w:r>
      <w:r>
        <w:t>Students</w:t>
      </w:r>
      <w:r>
        <w:rPr>
          <w:spacing w:val="-3"/>
        </w:rPr>
        <w:t xml:space="preserve"> </w:t>
      </w:r>
      <w:r>
        <w:t>are</w:t>
      </w:r>
      <w:r>
        <w:rPr>
          <w:spacing w:val="-9"/>
        </w:rPr>
        <w:t xml:space="preserve"> </w:t>
      </w:r>
      <w:r>
        <w:t>motivated and interested in reading activities when all three psychological needs are met in the reading class (Hsu, 2018). Therefore, SDT could</w:t>
      </w:r>
      <w:r>
        <w:t xml:space="preserve"> describe how needs-based support affects students' motivation and engagement in the reading process.</w:t>
      </w:r>
    </w:p>
    <w:p w14:paraId="6CCF51B9" w14:textId="77777777" w:rsidR="00E171BB" w:rsidRDefault="00E171BB">
      <w:pPr>
        <w:pStyle w:val="BodyText"/>
      </w:pPr>
    </w:p>
    <w:p w14:paraId="687F0B95" w14:textId="77777777" w:rsidR="00E171BB" w:rsidRDefault="00E171BB">
      <w:pPr>
        <w:pStyle w:val="BodyText"/>
      </w:pPr>
    </w:p>
    <w:p w14:paraId="6CEC4A30" w14:textId="77777777" w:rsidR="00E171BB" w:rsidRDefault="00E171BB">
      <w:pPr>
        <w:pStyle w:val="BodyText"/>
        <w:spacing w:before="177"/>
      </w:pPr>
    </w:p>
    <w:p w14:paraId="3FE70554" w14:textId="77777777" w:rsidR="00E171BB" w:rsidRDefault="00A8690A">
      <w:pPr>
        <w:pStyle w:val="BodyText"/>
        <w:spacing w:before="1" w:line="444" w:lineRule="auto"/>
        <w:ind w:left="100" w:right="661"/>
        <w:jc w:val="both"/>
      </w:pPr>
      <w:r>
        <w:t>Students need support from</w:t>
      </w:r>
      <w:r>
        <w:rPr>
          <w:spacing w:val="-3"/>
        </w:rPr>
        <w:t xml:space="preserve"> </w:t>
      </w:r>
      <w:r>
        <w:t>the</w:t>
      </w:r>
      <w:r>
        <w:rPr>
          <w:spacing w:val="-1"/>
        </w:rPr>
        <w:t xml:space="preserve"> </w:t>
      </w:r>
      <w:r>
        <w:t>teacher and collaborative learning among peers in the</w:t>
      </w:r>
      <w:r>
        <w:rPr>
          <w:spacing w:val="-1"/>
        </w:rPr>
        <w:t xml:space="preserve"> </w:t>
      </w:r>
      <w:r>
        <w:t>reading activities (</w:t>
      </w:r>
      <w:proofErr w:type="spellStart"/>
      <w:r>
        <w:t>Lietaert</w:t>
      </w:r>
      <w:proofErr w:type="spellEnd"/>
      <w:r>
        <w:t xml:space="preserve"> et al., 2015). According to Ryan and </w:t>
      </w:r>
      <w:r>
        <w:t>Deci (2020), SDT highlights the significance</w:t>
      </w:r>
      <w:r>
        <w:rPr>
          <w:spacing w:val="-14"/>
        </w:rPr>
        <w:t xml:space="preserve"> </w:t>
      </w:r>
      <w:r>
        <w:t>of</w:t>
      </w:r>
      <w:r>
        <w:rPr>
          <w:spacing w:val="-8"/>
        </w:rPr>
        <w:t xml:space="preserve"> </w:t>
      </w:r>
      <w:r>
        <w:t>intrinsic</w:t>
      </w:r>
      <w:r>
        <w:rPr>
          <w:spacing w:val="-13"/>
        </w:rPr>
        <w:t xml:space="preserve"> </w:t>
      </w:r>
      <w:r>
        <w:t>and</w:t>
      </w:r>
      <w:r>
        <w:rPr>
          <w:spacing w:val="-11"/>
        </w:rPr>
        <w:t xml:space="preserve"> </w:t>
      </w:r>
      <w:r>
        <w:t>extrinsic</w:t>
      </w:r>
      <w:r>
        <w:rPr>
          <w:spacing w:val="-9"/>
        </w:rPr>
        <w:t xml:space="preserve"> </w:t>
      </w:r>
      <w:r>
        <w:t>motivation,</w:t>
      </w:r>
      <w:r>
        <w:rPr>
          <w:spacing w:val="-4"/>
        </w:rPr>
        <w:t xml:space="preserve"> </w:t>
      </w:r>
      <w:r>
        <w:t>which</w:t>
      </w:r>
      <w:r>
        <w:rPr>
          <w:spacing w:val="-11"/>
        </w:rPr>
        <w:t xml:space="preserve"> </w:t>
      </w:r>
      <w:r>
        <w:t>is</w:t>
      </w:r>
      <w:r>
        <w:rPr>
          <w:spacing w:val="-11"/>
        </w:rPr>
        <w:t xml:space="preserve"> </w:t>
      </w:r>
      <w:r>
        <w:t>interpreted</w:t>
      </w:r>
      <w:r>
        <w:rPr>
          <w:spacing w:val="-14"/>
        </w:rPr>
        <w:t xml:space="preserve"> </w:t>
      </w:r>
      <w:r>
        <w:t>as</w:t>
      </w:r>
      <w:r>
        <w:rPr>
          <w:spacing w:val="-10"/>
        </w:rPr>
        <w:t xml:space="preserve"> </w:t>
      </w:r>
      <w:r>
        <w:t>a</w:t>
      </w:r>
      <w:r>
        <w:rPr>
          <w:spacing w:val="-13"/>
        </w:rPr>
        <w:t xml:space="preserve"> </w:t>
      </w:r>
      <w:r>
        <w:t>source</w:t>
      </w:r>
      <w:r>
        <w:rPr>
          <w:spacing w:val="-13"/>
        </w:rPr>
        <w:t xml:space="preserve"> </w:t>
      </w:r>
      <w:r>
        <w:t>of</w:t>
      </w:r>
      <w:r>
        <w:rPr>
          <w:spacing w:val="-8"/>
        </w:rPr>
        <w:t xml:space="preserve"> </w:t>
      </w:r>
      <w:r>
        <w:t>energy</w:t>
      </w:r>
      <w:r>
        <w:rPr>
          <w:spacing w:val="-14"/>
        </w:rPr>
        <w:t xml:space="preserve"> </w:t>
      </w:r>
      <w:r>
        <w:t>that</w:t>
      </w:r>
    </w:p>
    <w:p w14:paraId="1CC444F4"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30960B86" w14:textId="77777777" w:rsidR="00E171BB" w:rsidRDefault="00A8690A">
      <w:pPr>
        <w:pStyle w:val="BodyText"/>
        <w:spacing w:before="81"/>
        <w:ind w:left="100"/>
        <w:jc w:val="both"/>
      </w:pPr>
      <w:r>
        <w:lastRenderedPageBreak/>
        <w:t>stimulates</w:t>
      </w:r>
      <w:r>
        <w:rPr>
          <w:spacing w:val="-7"/>
        </w:rPr>
        <w:t xml:space="preserve"> </w:t>
      </w:r>
      <w:r>
        <w:t>students'</w:t>
      </w:r>
      <w:r>
        <w:rPr>
          <w:spacing w:val="-5"/>
        </w:rPr>
        <w:t xml:space="preserve"> </w:t>
      </w:r>
      <w:r>
        <w:t>interest</w:t>
      </w:r>
      <w:r>
        <w:rPr>
          <w:spacing w:val="-3"/>
        </w:rPr>
        <w:t xml:space="preserve"> </w:t>
      </w:r>
      <w:r>
        <w:t>in</w:t>
      </w:r>
      <w:r>
        <w:rPr>
          <w:spacing w:val="-4"/>
        </w:rPr>
        <w:t xml:space="preserve"> </w:t>
      </w:r>
      <w:r>
        <w:t>engaging</w:t>
      </w:r>
      <w:r>
        <w:rPr>
          <w:spacing w:val="-9"/>
        </w:rPr>
        <w:t xml:space="preserve"> </w:t>
      </w:r>
      <w:r>
        <w:t>in</w:t>
      </w:r>
      <w:r>
        <w:rPr>
          <w:spacing w:val="-8"/>
        </w:rPr>
        <w:t xml:space="preserve"> </w:t>
      </w:r>
      <w:r>
        <w:t>reading</w:t>
      </w:r>
      <w:r>
        <w:rPr>
          <w:spacing w:val="-9"/>
        </w:rPr>
        <w:t xml:space="preserve"> </w:t>
      </w:r>
      <w:r>
        <w:t>activities</w:t>
      </w:r>
      <w:r>
        <w:rPr>
          <w:spacing w:val="-4"/>
        </w:rPr>
        <w:t xml:space="preserve"> </w:t>
      </w:r>
      <w:r>
        <w:t>(Ryan</w:t>
      </w:r>
      <w:r>
        <w:rPr>
          <w:spacing w:val="-9"/>
        </w:rPr>
        <w:t xml:space="preserve"> </w:t>
      </w:r>
      <w:r>
        <w:t>&amp;</w:t>
      </w:r>
      <w:r>
        <w:rPr>
          <w:spacing w:val="-3"/>
        </w:rPr>
        <w:t xml:space="preserve"> </w:t>
      </w:r>
      <w:r>
        <w:t>Deci,</w:t>
      </w:r>
      <w:r>
        <w:rPr>
          <w:spacing w:val="-2"/>
        </w:rPr>
        <w:t xml:space="preserve"> 2020).</w:t>
      </w:r>
    </w:p>
    <w:p w14:paraId="0744E714" w14:textId="77777777" w:rsidR="00E171BB" w:rsidRDefault="00E171BB">
      <w:pPr>
        <w:pStyle w:val="BodyText"/>
      </w:pPr>
    </w:p>
    <w:p w14:paraId="7961A41B" w14:textId="77777777" w:rsidR="00E171BB" w:rsidRDefault="00E171BB">
      <w:pPr>
        <w:pStyle w:val="BodyText"/>
      </w:pPr>
    </w:p>
    <w:p w14:paraId="31E1A8B4" w14:textId="77777777" w:rsidR="00E171BB" w:rsidRDefault="00E171BB">
      <w:pPr>
        <w:pStyle w:val="BodyText"/>
      </w:pPr>
    </w:p>
    <w:p w14:paraId="3911D5D6" w14:textId="77777777" w:rsidR="00E171BB" w:rsidRDefault="00E171BB">
      <w:pPr>
        <w:pStyle w:val="BodyText"/>
        <w:spacing w:before="147"/>
      </w:pPr>
    </w:p>
    <w:p w14:paraId="7C45416A" w14:textId="77777777" w:rsidR="00E171BB" w:rsidRDefault="00A8690A">
      <w:pPr>
        <w:pStyle w:val="Heading2"/>
        <w:numPr>
          <w:ilvl w:val="1"/>
          <w:numId w:val="4"/>
        </w:numPr>
        <w:tabs>
          <w:tab w:val="left" w:pos="430"/>
        </w:tabs>
        <w:ind w:left="430" w:hanging="330"/>
        <w:jc w:val="both"/>
      </w:pPr>
      <w:r>
        <w:t>Socio-affective</w:t>
      </w:r>
      <w:r>
        <w:rPr>
          <w:spacing w:val="-13"/>
        </w:rPr>
        <w:t xml:space="preserve"> </w:t>
      </w:r>
      <w:r>
        <w:t>Reading</w:t>
      </w:r>
      <w:r>
        <w:rPr>
          <w:spacing w:val="-10"/>
        </w:rPr>
        <w:t xml:space="preserve"> </w:t>
      </w:r>
      <w:r>
        <w:rPr>
          <w:spacing w:val="-2"/>
        </w:rPr>
        <w:t>Strategies</w:t>
      </w:r>
    </w:p>
    <w:p w14:paraId="07EB7513" w14:textId="77777777" w:rsidR="00E171BB" w:rsidRDefault="00A8690A">
      <w:pPr>
        <w:pStyle w:val="BodyText"/>
        <w:spacing w:before="208" w:line="444" w:lineRule="auto"/>
        <w:ind w:left="100" w:right="660"/>
        <w:jc w:val="both"/>
      </w:pPr>
      <w:r>
        <w:t>Reading strategies are divided into six categories (Oxford, 1990), among which affective and social strategies are included. Some literature combined affective and social strategies as one called socio-affective strategie</w:t>
      </w:r>
      <w:r>
        <w:t>s (</w:t>
      </w:r>
      <w:proofErr w:type="spellStart"/>
      <w:r>
        <w:t>Pryla</w:t>
      </w:r>
      <w:proofErr w:type="spellEnd"/>
      <w:r>
        <w:t>, 2020). This study mainly focused on socio-affective strategies in the reading process, including affective and social strategies.</w:t>
      </w:r>
    </w:p>
    <w:p w14:paraId="6EF70D3A" w14:textId="77777777" w:rsidR="00E171BB" w:rsidRDefault="00E171BB">
      <w:pPr>
        <w:pStyle w:val="BodyText"/>
      </w:pPr>
    </w:p>
    <w:p w14:paraId="16C3542C" w14:textId="77777777" w:rsidR="00E171BB" w:rsidRDefault="00E171BB">
      <w:pPr>
        <w:pStyle w:val="BodyText"/>
      </w:pPr>
    </w:p>
    <w:p w14:paraId="5E80D740" w14:textId="77777777" w:rsidR="00E171BB" w:rsidRDefault="00E171BB">
      <w:pPr>
        <w:pStyle w:val="BodyText"/>
        <w:spacing w:before="178"/>
      </w:pPr>
    </w:p>
    <w:p w14:paraId="0FCEA618" w14:textId="77777777" w:rsidR="00E171BB" w:rsidRDefault="00A8690A">
      <w:pPr>
        <w:pStyle w:val="BodyText"/>
        <w:spacing w:line="444" w:lineRule="auto"/>
        <w:ind w:left="100" w:right="656"/>
        <w:jc w:val="both"/>
      </w:pPr>
      <w:r>
        <w:t>According to Oxford (2017), affective strategies enable students to identify their mood and anxiety</w:t>
      </w:r>
      <w:r>
        <w:rPr>
          <w:spacing w:val="-5"/>
        </w:rPr>
        <w:t xml:space="preserve"> </w:t>
      </w:r>
      <w:r>
        <w:t>levels, talk</w:t>
      </w:r>
      <w:r>
        <w:rPr>
          <w:spacing w:val="-5"/>
        </w:rPr>
        <w:t xml:space="preserve"> </w:t>
      </w:r>
      <w:r>
        <w:t>about their feelings, reward</w:t>
      </w:r>
      <w:r>
        <w:rPr>
          <w:spacing w:val="-5"/>
        </w:rPr>
        <w:t xml:space="preserve"> </w:t>
      </w:r>
      <w:r>
        <w:t>themselves for a</w:t>
      </w:r>
      <w:r>
        <w:rPr>
          <w:spacing w:val="-2"/>
        </w:rPr>
        <w:t xml:space="preserve"> </w:t>
      </w:r>
      <w:r>
        <w:t>reading</w:t>
      </w:r>
      <w:r>
        <w:rPr>
          <w:spacing w:val="-5"/>
        </w:rPr>
        <w:t xml:space="preserve"> </w:t>
      </w:r>
      <w:r>
        <w:t>task</w:t>
      </w:r>
      <w:r>
        <w:rPr>
          <w:spacing w:val="-4"/>
        </w:rPr>
        <w:t xml:space="preserve"> </w:t>
      </w:r>
      <w:r>
        <w:t>well</w:t>
      </w:r>
      <w:r>
        <w:rPr>
          <w:spacing w:val="-4"/>
        </w:rPr>
        <w:t xml:space="preserve"> </w:t>
      </w:r>
      <w:r>
        <w:t>done, take</w:t>
      </w:r>
      <w:r>
        <w:rPr>
          <w:spacing w:val="-7"/>
        </w:rPr>
        <w:t xml:space="preserve"> </w:t>
      </w:r>
      <w:r>
        <w:t>a deep breath, and engage in positive self-talk. Affective strategies in reading practices allow students to recognize their emotions and anxious feelings, express their sentiments,</w:t>
      </w:r>
      <w:r>
        <w:t xml:space="preserve"> reward them for finishing a reading assignment successfully, and engage in talking to themselves positively (Oxford, 2017). Furthermore, Rahman et al. (2021) stated affective strategies not only</w:t>
      </w:r>
      <w:r>
        <w:rPr>
          <w:spacing w:val="-14"/>
        </w:rPr>
        <w:t xml:space="preserve"> </w:t>
      </w:r>
      <w:r>
        <w:t>help</w:t>
      </w:r>
      <w:r>
        <w:rPr>
          <w:spacing w:val="-14"/>
        </w:rPr>
        <w:t xml:space="preserve"> </w:t>
      </w:r>
      <w:r>
        <w:t>students</w:t>
      </w:r>
      <w:r>
        <w:rPr>
          <w:spacing w:val="-13"/>
        </w:rPr>
        <w:t xml:space="preserve"> </w:t>
      </w:r>
      <w:r>
        <w:t>manage</w:t>
      </w:r>
      <w:r>
        <w:rPr>
          <w:spacing w:val="-14"/>
        </w:rPr>
        <w:t xml:space="preserve"> </w:t>
      </w:r>
      <w:r>
        <w:t>their</w:t>
      </w:r>
      <w:r>
        <w:rPr>
          <w:spacing w:val="-7"/>
        </w:rPr>
        <w:t xml:space="preserve"> </w:t>
      </w:r>
      <w:r>
        <w:t>emotional</w:t>
      </w:r>
      <w:r>
        <w:rPr>
          <w:spacing w:val="-14"/>
        </w:rPr>
        <w:t xml:space="preserve"> </w:t>
      </w:r>
      <w:r>
        <w:t>aspects</w:t>
      </w:r>
      <w:r>
        <w:rPr>
          <w:spacing w:val="-10"/>
        </w:rPr>
        <w:t xml:space="preserve"> </w:t>
      </w:r>
      <w:r>
        <w:t>of</w:t>
      </w:r>
      <w:r>
        <w:rPr>
          <w:spacing w:val="-12"/>
        </w:rPr>
        <w:t xml:space="preserve"> </w:t>
      </w:r>
      <w:r>
        <w:t>reading</w:t>
      </w:r>
      <w:r>
        <w:rPr>
          <w:spacing w:val="-14"/>
        </w:rPr>
        <w:t xml:space="preserve"> </w:t>
      </w:r>
      <w:r>
        <w:t>process</w:t>
      </w:r>
      <w:r>
        <w:rPr>
          <w:spacing w:val="-10"/>
        </w:rPr>
        <w:t xml:space="preserve"> </w:t>
      </w:r>
      <w:r>
        <w:t>and</w:t>
      </w:r>
      <w:r>
        <w:rPr>
          <w:spacing w:val="-14"/>
        </w:rPr>
        <w:t xml:space="preserve"> </w:t>
      </w:r>
      <w:r>
        <w:t>navigate</w:t>
      </w:r>
      <w:r>
        <w:rPr>
          <w:spacing w:val="-14"/>
        </w:rPr>
        <w:t xml:space="preserve"> </w:t>
      </w:r>
      <w:r>
        <w:t>their</w:t>
      </w:r>
      <w:r>
        <w:rPr>
          <w:spacing w:val="-7"/>
        </w:rPr>
        <w:t xml:space="preserve"> </w:t>
      </w:r>
      <w:r>
        <w:t>reading experiences</w:t>
      </w:r>
      <w:r>
        <w:rPr>
          <w:spacing w:val="-1"/>
        </w:rPr>
        <w:t xml:space="preserve"> </w:t>
      </w:r>
      <w:r>
        <w:t>more</w:t>
      </w:r>
      <w:r>
        <w:rPr>
          <w:spacing w:val="-7"/>
        </w:rPr>
        <w:t xml:space="preserve"> </w:t>
      </w:r>
      <w:r>
        <w:t>effectively.</w:t>
      </w:r>
      <w:r>
        <w:rPr>
          <w:spacing w:val="-8"/>
        </w:rPr>
        <w:t xml:space="preserve"> </w:t>
      </w:r>
      <w:r>
        <w:t>This</w:t>
      </w:r>
      <w:r>
        <w:rPr>
          <w:spacing w:val="-5"/>
        </w:rPr>
        <w:t xml:space="preserve"> </w:t>
      </w:r>
      <w:r>
        <w:t>highlights</w:t>
      </w:r>
      <w:r>
        <w:rPr>
          <w:spacing w:val="-5"/>
        </w:rPr>
        <w:t xml:space="preserve"> </w:t>
      </w:r>
      <w:r>
        <w:t>the</w:t>
      </w:r>
      <w:r>
        <w:rPr>
          <w:spacing w:val="-11"/>
        </w:rPr>
        <w:t xml:space="preserve"> </w:t>
      </w:r>
      <w:r>
        <w:t>importance</w:t>
      </w:r>
      <w:r>
        <w:rPr>
          <w:spacing w:val="-11"/>
        </w:rPr>
        <w:t xml:space="preserve"> </w:t>
      </w:r>
      <w:r>
        <w:t>of</w:t>
      </w:r>
      <w:r>
        <w:rPr>
          <w:spacing w:val="-7"/>
        </w:rPr>
        <w:t xml:space="preserve"> </w:t>
      </w:r>
      <w:r>
        <w:t>affective</w:t>
      </w:r>
      <w:r>
        <w:rPr>
          <w:spacing w:val="-11"/>
        </w:rPr>
        <w:t xml:space="preserve"> </w:t>
      </w:r>
      <w:r>
        <w:t>strategies</w:t>
      </w:r>
      <w:r>
        <w:rPr>
          <w:spacing w:val="-5"/>
        </w:rPr>
        <w:t xml:space="preserve"> </w:t>
      </w:r>
      <w:r>
        <w:t>in</w:t>
      </w:r>
      <w:r>
        <w:rPr>
          <w:spacing w:val="-10"/>
        </w:rPr>
        <w:t xml:space="preserve"> </w:t>
      </w:r>
      <w:r>
        <w:t>fostering resilience and enhancing comprehension during reading tasks.</w:t>
      </w:r>
    </w:p>
    <w:p w14:paraId="05C69328" w14:textId="77777777" w:rsidR="00E171BB" w:rsidRDefault="00E171BB">
      <w:pPr>
        <w:pStyle w:val="BodyText"/>
      </w:pPr>
    </w:p>
    <w:p w14:paraId="2E080DFE" w14:textId="77777777" w:rsidR="00E171BB" w:rsidRDefault="00E171BB">
      <w:pPr>
        <w:pStyle w:val="BodyText"/>
      </w:pPr>
    </w:p>
    <w:p w14:paraId="060DA66A" w14:textId="77777777" w:rsidR="00E171BB" w:rsidRDefault="00E171BB">
      <w:pPr>
        <w:pStyle w:val="BodyText"/>
        <w:spacing w:before="180"/>
      </w:pPr>
    </w:p>
    <w:p w14:paraId="54B5DB84" w14:textId="77777777" w:rsidR="00E171BB" w:rsidRDefault="00A8690A">
      <w:pPr>
        <w:pStyle w:val="BodyText"/>
        <w:spacing w:before="1" w:line="444" w:lineRule="auto"/>
        <w:ind w:left="100" w:right="619"/>
        <w:jc w:val="both"/>
      </w:pPr>
      <w:r>
        <w:t>Social</w:t>
      </w:r>
      <w:r>
        <w:rPr>
          <w:spacing w:val="-1"/>
        </w:rPr>
        <w:t xml:space="preserve"> </w:t>
      </w:r>
      <w:r>
        <w:t>strategies help students collaborate</w:t>
      </w:r>
      <w:r>
        <w:rPr>
          <w:spacing w:val="-4"/>
        </w:rPr>
        <w:t xml:space="preserve"> </w:t>
      </w:r>
      <w:r>
        <w:t>with others and</w:t>
      </w:r>
      <w:r>
        <w:rPr>
          <w:spacing w:val="-2"/>
        </w:rPr>
        <w:t xml:space="preserve"> </w:t>
      </w:r>
      <w:r>
        <w:t>comprehend</w:t>
      </w:r>
      <w:r>
        <w:rPr>
          <w:spacing w:val="-2"/>
        </w:rPr>
        <w:t xml:space="preserve"> </w:t>
      </w:r>
      <w:r>
        <w:t>the</w:t>
      </w:r>
      <w:r>
        <w:rPr>
          <w:spacing w:val="-4"/>
        </w:rPr>
        <w:t xml:space="preserve"> </w:t>
      </w:r>
      <w:r>
        <w:t>language</w:t>
      </w:r>
      <w:r>
        <w:rPr>
          <w:spacing w:val="-4"/>
        </w:rPr>
        <w:t xml:space="preserve"> </w:t>
      </w:r>
      <w:r>
        <w:t>as well</w:t>
      </w:r>
      <w:r>
        <w:rPr>
          <w:spacing w:val="-1"/>
        </w:rPr>
        <w:t xml:space="preserve"> </w:t>
      </w:r>
      <w:r>
        <w:t>as the target culture, such as asking questions to gain verification, seeking clarification on a confusing</w:t>
      </w:r>
      <w:r>
        <w:rPr>
          <w:spacing w:val="-4"/>
        </w:rPr>
        <w:t xml:space="preserve"> </w:t>
      </w:r>
      <w:r>
        <w:t>question, asking</w:t>
      </w:r>
      <w:r>
        <w:rPr>
          <w:spacing w:val="-4"/>
        </w:rPr>
        <w:t xml:space="preserve"> </w:t>
      </w:r>
      <w:r>
        <w:t>for assistance</w:t>
      </w:r>
      <w:r>
        <w:rPr>
          <w:spacing w:val="-1"/>
        </w:rPr>
        <w:t xml:space="preserve"> </w:t>
      </w:r>
      <w:r>
        <w:t>with</w:t>
      </w:r>
      <w:r>
        <w:rPr>
          <w:spacing w:val="-4"/>
        </w:rPr>
        <w:t xml:space="preserve"> </w:t>
      </w:r>
      <w:r>
        <w:t>a language</w:t>
      </w:r>
      <w:r>
        <w:rPr>
          <w:spacing w:val="-6"/>
        </w:rPr>
        <w:t xml:space="preserve"> </w:t>
      </w:r>
      <w:r>
        <w:t>task, speaking with</w:t>
      </w:r>
      <w:r>
        <w:rPr>
          <w:spacing w:val="-4"/>
        </w:rPr>
        <w:t xml:space="preserve"> </w:t>
      </w:r>
      <w:r>
        <w:t>a native</w:t>
      </w:r>
      <w:r>
        <w:rPr>
          <w:spacing w:val="-6"/>
        </w:rPr>
        <w:t xml:space="preserve"> </w:t>
      </w:r>
      <w:r>
        <w:t>speaker, and comprehending cultural and</w:t>
      </w:r>
      <w:r>
        <w:t xml:space="preserve"> social norms (Oxford, 2017). Social strategies assist students in</w:t>
      </w:r>
      <w:r>
        <w:rPr>
          <w:spacing w:val="-14"/>
        </w:rPr>
        <w:t xml:space="preserve"> </w:t>
      </w:r>
      <w:r>
        <w:t>working</w:t>
      </w:r>
      <w:r>
        <w:rPr>
          <w:spacing w:val="-14"/>
        </w:rPr>
        <w:t xml:space="preserve"> </w:t>
      </w:r>
      <w:r>
        <w:t>with</w:t>
      </w:r>
      <w:r>
        <w:rPr>
          <w:spacing w:val="-14"/>
        </w:rPr>
        <w:t xml:space="preserve"> </w:t>
      </w:r>
      <w:r>
        <w:t>other</w:t>
      </w:r>
      <w:r>
        <w:rPr>
          <w:spacing w:val="-13"/>
        </w:rPr>
        <w:t xml:space="preserve"> </w:t>
      </w:r>
      <w:r>
        <w:t>students</w:t>
      </w:r>
      <w:r>
        <w:rPr>
          <w:spacing w:val="-14"/>
        </w:rPr>
        <w:t xml:space="preserve"> </w:t>
      </w:r>
      <w:r>
        <w:t>to</w:t>
      </w:r>
      <w:r>
        <w:rPr>
          <w:spacing w:val="-14"/>
        </w:rPr>
        <w:t xml:space="preserve"> </w:t>
      </w:r>
      <w:r>
        <w:t>improve</w:t>
      </w:r>
      <w:r>
        <w:rPr>
          <w:spacing w:val="-14"/>
        </w:rPr>
        <w:t xml:space="preserve"> </w:t>
      </w:r>
      <w:r>
        <w:t>their</w:t>
      </w:r>
      <w:r>
        <w:rPr>
          <w:spacing w:val="-13"/>
        </w:rPr>
        <w:t xml:space="preserve"> </w:t>
      </w:r>
      <w:r>
        <w:t>understanding</w:t>
      </w:r>
      <w:r>
        <w:rPr>
          <w:spacing w:val="-14"/>
        </w:rPr>
        <w:t xml:space="preserve"> </w:t>
      </w:r>
      <w:r>
        <w:t>of</w:t>
      </w:r>
      <w:r>
        <w:rPr>
          <w:spacing w:val="-14"/>
        </w:rPr>
        <w:t xml:space="preserve"> </w:t>
      </w:r>
      <w:r>
        <w:t>the</w:t>
      </w:r>
      <w:r>
        <w:rPr>
          <w:spacing w:val="-14"/>
        </w:rPr>
        <w:t xml:space="preserve"> </w:t>
      </w:r>
      <w:r>
        <w:t>target</w:t>
      </w:r>
      <w:r>
        <w:rPr>
          <w:spacing w:val="-13"/>
        </w:rPr>
        <w:t xml:space="preserve"> </w:t>
      </w:r>
      <w:r>
        <w:t>language</w:t>
      </w:r>
      <w:r>
        <w:rPr>
          <w:spacing w:val="-14"/>
        </w:rPr>
        <w:t xml:space="preserve"> </w:t>
      </w:r>
      <w:r>
        <w:t>and</w:t>
      </w:r>
      <w:r>
        <w:rPr>
          <w:spacing w:val="-14"/>
        </w:rPr>
        <w:t xml:space="preserve"> </w:t>
      </w:r>
      <w:r>
        <w:t>culture. These strategies include talking to native speakers, asking questions to clarify unclear points, getting</w:t>
      </w:r>
      <w:r>
        <w:rPr>
          <w:spacing w:val="-14"/>
        </w:rPr>
        <w:t xml:space="preserve"> </w:t>
      </w:r>
      <w:r>
        <w:t>help</w:t>
      </w:r>
      <w:r>
        <w:rPr>
          <w:spacing w:val="-11"/>
        </w:rPr>
        <w:t xml:space="preserve"> </w:t>
      </w:r>
      <w:r>
        <w:t>from</w:t>
      </w:r>
      <w:r>
        <w:rPr>
          <w:spacing w:val="-14"/>
        </w:rPr>
        <w:t xml:space="preserve"> </w:t>
      </w:r>
      <w:r>
        <w:t>others</w:t>
      </w:r>
      <w:r>
        <w:rPr>
          <w:spacing w:val="-10"/>
        </w:rPr>
        <w:t xml:space="preserve"> </w:t>
      </w:r>
      <w:r>
        <w:t>in</w:t>
      </w:r>
      <w:r>
        <w:rPr>
          <w:spacing w:val="-14"/>
        </w:rPr>
        <w:t xml:space="preserve"> </w:t>
      </w:r>
      <w:r>
        <w:t>reading</w:t>
      </w:r>
      <w:r>
        <w:rPr>
          <w:spacing w:val="-13"/>
        </w:rPr>
        <w:t xml:space="preserve"> </w:t>
      </w:r>
      <w:r>
        <w:t>tasks,</w:t>
      </w:r>
      <w:r>
        <w:rPr>
          <w:spacing w:val="-12"/>
        </w:rPr>
        <w:t xml:space="preserve"> </w:t>
      </w:r>
      <w:r>
        <w:t>and</w:t>
      </w:r>
      <w:r>
        <w:rPr>
          <w:spacing w:val="-14"/>
        </w:rPr>
        <w:t xml:space="preserve"> </w:t>
      </w:r>
      <w:r>
        <w:t>understanding</w:t>
      </w:r>
      <w:r>
        <w:rPr>
          <w:spacing w:val="-13"/>
        </w:rPr>
        <w:t xml:space="preserve"> </w:t>
      </w:r>
      <w:r>
        <w:t>some</w:t>
      </w:r>
      <w:r>
        <w:rPr>
          <w:spacing w:val="-12"/>
        </w:rPr>
        <w:t xml:space="preserve"> </w:t>
      </w:r>
      <w:r>
        <w:t>conventions</w:t>
      </w:r>
      <w:r>
        <w:rPr>
          <w:spacing w:val="-10"/>
        </w:rPr>
        <w:t xml:space="preserve"> </w:t>
      </w:r>
      <w:r>
        <w:t>related</w:t>
      </w:r>
      <w:r>
        <w:rPr>
          <w:spacing w:val="-14"/>
        </w:rPr>
        <w:t xml:space="preserve"> </w:t>
      </w:r>
      <w:r>
        <w:t>to</w:t>
      </w:r>
      <w:r>
        <w:rPr>
          <w:spacing w:val="-14"/>
        </w:rPr>
        <w:t xml:space="preserve"> </w:t>
      </w:r>
      <w:r>
        <w:t>society and</w:t>
      </w:r>
      <w:r>
        <w:rPr>
          <w:spacing w:val="40"/>
        </w:rPr>
        <w:t xml:space="preserve"> </w:t>
      </w:r>
      <w:r>
        <w:t>culture</w:t>
      </w:r>
      <w:r>
        <w:rPr>
          <w:spacing w:val="40"/>
        </w:rPr>
        <w:t xml:space="preserve"> </w:t>
      </w:r>
      <w:r>
        <w:t>(Oxford,</w:t>
      </w:r>
      <w:r>
        <w:rPr>
          <w:spacing w:val="40"/>
        </w:rPr>
        <w:t xml:space="preserve"> </w:t>
      </w:r>
      <w:r>
        <w:t>2017).</w:t>
      </w:r>
      <w:r>
        <w:rPr>
          <w:spacing w:val="40"/>
        </w:rPr>
        <w:t xml:space="preserve"> </w:t>
      </w:r>
      <w:r>
        <w:t>Social</w:t>
      </w:r>
      <w:r>
        <w:rPr>
          <w:spacing w:val="40"/>
        </w:rPr>
        <w:t xml:space="preserve"> </w:t>
      </w:r>
      <w:r>
        <w:t>strategies</w:t>
      </w:r>
      <w:r>
        <w:rPr>
          <w:spacing w:val="40"/>
        </w:rPr>
        <w:t xml:space="preserve"> </w:t>
      </w:r>
      <w:r>
        <w:t>are</w:t>
      </w:r>
      <w:r>
        <w:rPr>
          <w:spacing w:val="38"/>
        </w:rPr>
        <w:t xml:space="preserve"> </w:t>
      </w:r>
      <w:r>
        <w:t>cru</w:t>
      </w:r>
      <w:r>
        <w:t>cial</w:t>
      </w:r>
      <w:r>
        <w:rPr>
          <w:spacing w:val="40"/>
        </w:rPr>
        <w:t xml:space="preserve"> </w:t>
      </w:r>
      <w:r>
        <w:t>for</w:t>
      </w:r>
      <w:r>
        <w:rPr>
          <w:spacing w:val="40"/>
        </w:rPr>
        <w:t xml:space="preserve"> </w:t>
      </w:r>
      <w:r>
        <w:t>readers</w:t>
      </w:r>
      <w:r>
        <w:rPr>
          <w:spacing w:val="40"/>
        </w:rPr>
        <w:t xml:space="preserve"> </w:t>
      </w:r>
      <w:r>
        <w:t>since</w:t>
      </w:r>
      <w:r>
        <w:rPr>
          <w:spacing w:val="38"/>
        </w:rPr>
        <w:t xml:space="preserve"> </w:t>
      </w:r>
      <w:r>
        <w:t>they</w:t>
      </w:r>
      <w:r>
        <w:rPr>
          <w:spacing w:val="40"/>
        </w:rPr>
        <w:t xml:space="preserve"> </w:t>
      </w:r>
      <w:r>
        <w:t>encourage</w:t>
      </w:r>
    </w:p>
    <w:p w14:paraId="5FB33AD5"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79E4DC16" w14:textId="77777777" w:rsidR="00E171BB" w:rsidRDefault="00A8690A">
      <w:pPr>
        <w:pStyle w:val="BodyText"/>
        <w:spacing w:before="81" w:line="444" w:lineRule="auto"/>
        <w:ind w:left="100" w:right="664"/>
        <w:jc w:val="both"/>
      </w:pPr>
      <w:r>
        <w:lastRenderedPageBreak/>
        <w:t>students to participate in group reading activities (</w:t>
      </w:r>
      <w:proofErr w:type="spellStart"/>
      <w:r>
        <w:t>Fadila</w:t>
      </w:r>
      <w:proofErr w:type="spellEnd"/>
      <w:r>
        <w:t xml:space="preserve"> et al., 2024), which was further supported by </w:t>
      </w:r>
      <w:proofErr w:type="spellStart"/>
      <w:r>
        <w:t>Bermillo</w:t>
      </w:r>
      <w:proofErr w:type="spellEnd"/>
      <w:r>
        <w:t xml:space="preserve"> and </w:t>
      </w:r>
      <w:proofErr w:type="spellStart"/>
      <w:r>
        <w:t>Merto</w:t>
      </w:r>
      <w:proofErr w:type="spellEnd"/>
      <w:r>
        <w:t xml:space="preserve"> (2022), who found that cooperative learning tasks significantly motivate le</w:t>
      </w:r>
      <w:r>
        <w:t>arners to participate in group reading exercises, leading to improved reading comprehension. Their study highlighted the importance of social interaction in enhancing reading skills.</w:t>
      </w:r>
    </w:p>
    <w:p w14:paraId="5BDC289C" w14:textId="77777777" w:rsidR="00E171BB" w:rsidRDefault="00E171BB">
      <w:pPr>
        <w:pStyle w:val="BodyText"/>
      </w:pPr>
    </w:p>
    <w:p w14:paraId="280EC2D0" w14:textId="77777777" w:rsidR="00E171BB" w:rsidRDefault="00E171BB">
      <w:pPr>
        <w:pStyle w:val="BodyText"/>
      </w:pPr>
    </w:p>
    <w:p w14:paraId="59546CBE" w14:textId="77777777" w:rsidR="00E171BB" w:rsidRDefault="00E171BB">
      <w:pPr>
        <w:pStyle w:val="BodyText"/>
        <w:spacing w:before="185"/>
      </w:pPr>
    </w:p>
    <w:p w14:paraId="16DCA44B" w14:textId="77777777" w:rsidR="00E171BB" w:rsidRDefault="00A8690A">
      <w:pPr>
        <w:pStyle w:val="Heading2"/>
        <w:numPr>
          <w:ilvl w:val="1"/>
          <w:numId w:val="4"/>
        </w:numPr>
        <w:tabs>
          <w:tab w:val="left" w:pos="435"/>
        </w:tabs>
        <w:ind w:left="435" w:hanging="335"/>
        <w:jc w:val="both"/>
      </w:pPr>
      <w:r>
        <w:t>Reading</w:t>
      </w:r>
      <w:r>
        <w:rPr>
          <w:spacing w:val="-13"/>
        </w:rPr>
        <w:t xml:space="preserve"> </w:t>
      </w:r>
      <w:r>
        <w:rPr>
          <w:spacing w:val="-2"/>
        </w:rPr>
        <w:t>Motivation</w:t>
      </w:r>
    </w:p>
    <w:p w14:paraId="2997A0F9" w14:textId="77777777" w:rsidR="00E171BB" w:rsidRDefault="00A8690A">
      <w:pPr>
        <w:pStyle w:val="BodyText"/>
        <w:spacing w:before="208" w:line="444" w:lineRule="auto"/>
        <w:ind w:left="100" w:right="661"/>
        <w:jc w:val="both"/>
      </w:pPr>
      <w:r>
        <w:t>Reading motivation is a multi-dimensional construct that includes components such as goal orientation, interests in reading material, and the disposition towards specific reading tasks, which underscores the importance of both intrinsic and extrinsic facto</w:t>
      </w:r>
      <w:r>
        <w:t>rs in shaping students' reading behaviors and attitudes (Toste et al., 2020). Moreover, some researchers emphasized that</w:t>
      </w:r>
      <w:r>
        <w:rPr>
          <w:spacing w:val="-16"/>
        </w:rPr>
        <w:t xml:space="preserve"> </w:t>
      </w:r>
      <w:r>
        <w:t>reading</w:t>
      </w:r>
      <w:r>
        <w:rPr>
          <w:spacing w:val="-14"/>
        </w:rPr>
        <w:t xml:space="preserve"> </w:t>
      </w:r>
      <w:r>
        <w:t>motivation</w:t>
      </w:r>
      <w:r>
        <w:rPr>
          <w:spacing w:val="-14"/>
        </w:rPr>
        <w:t xml:space="preserve"> </w:t>
      </w:r>
      <w:r>
        <w:t>encompasses</w:t>
      </w:r>
      <w:r>
        <w:rPr>
          <w:spacing w:val="-13"/>
        </w:rPr>
        <w:t xml:space="preserve"> </w:t>
      </w:r>
      <w:r>
        <w:t>the</w:t>
      </w:r>
      <w:r>
        <w:rPr>
          <w:spacing w:val="-14"/>
        </w:rPr>
        <w:t xml:space="preserve"> </w:t>
      </w:r>
      <w:r>
        <w:t>beliefs</w:t>
      </w:r>
      <w:r>
        <w:rPr>
          <w:spacing w:val="-14"/>
        </w:rPr>
        <w:t xml:space="preserve"> </w:t>
      </w:r>
      <w:r>
        <w:t>and</w:t>
      </w:r>
      <w:r>
        <w:rPr>
          <w:spacing w:val="-14"/>
        </w:rPr>
        <w:t xml:space="preserve"> </w:t>
      </w:r>
      <w:r>
        <w:t>values</w:t>
      </w:r>
      <w:r>
        <w:rPr>
          <w:spacing w:val="-13"/>
        </w:rPr>
        <w:t xml:space="preserve"> </w:t>
      </w:r>
      <w:r>
        <w:t>that</w:t>
      </w:r>
      <w:r>
        <w:rPr>
          <w:spacing w:val="-14"/>
        </w:rPr>
        <w:t xml:space="preserve"> </w:t>
      </w:r>
      <w:r>
        <w:t>influence</w:t>
      </w:r>
      <w:r>
        <w:rPr>
          <w:spacing w:val="-14"/>
        </w:rPr>
        <w:t xml:space="preserve"> </w:t>
      </w:r>
      <w:r>
        <w:t>a</w:t>
      </w:r>
      <w:r>
        <w:rPr>
          <w:spacing w:val="-14"/>
        </w:rPr>
        <w:t xml:space="preserve"> </w:t>
      </w:r>
      <w:r>
        <w:t>reader's</w:t>
      </w:r>
      <w:r>
        <w:rPr>
          <w:spacing w:val="-13"/>
        </w:rPr>
        <w:t xml:space="preserve"> </w:t>
      </w:r>
      <w:r>
        <w:t>engagement and effort in reading tasks (</w:t>
      </w:r>
      <w:proofErr w:type="spellStart"/>
      <w:r>
        <w:t>Kheang</w:t>
      </w:r>
      <w:proofErr w:type="spellEnd"/>
      <w:r>
        <w:t xml:space="preserve"> et al., </w:t>
      </w:r>
      <w:r>
        <w:t>2024). This aligns with the notion that reading motivation</w:t>
      </w:r>
      <w:r>
        <w:rPr>
          <w:spacing w:val="-14"/>
        </w:rPr>
        <w:t xml:space="preserve"> </w:t>
      </w:r>
      <w:r>
        <w:t>not</w:t>
      </w:r>
      <w:r>
        <w:rPr>
          <w:spacing w:val="-12"/>
        </w:rPr>
        <w:t xml:space="preserve"> </w:t>
      </w:r>
      <w:r>
        <w:t>only</w:t>
      </w:r>
      <w:r>
        <w:rPr>
          <w:spacing w:val="-10"/>
        </w:rPr>
        <w:t xml:space="preserve"> </w:t>
      </w:r>
      <w:r>
        <w:t>merely</w:t>
      </w:r>
      <w:r>
        <w:rPr>
          <w:spacing w:val="-14"/>
        </w:rPr>
        <w:t xml:space="preserve"> </w:t>
      </w:r>
      <w:r>
        <w:t>affects</w:t>
      </w:r>
      <w:r>
        <w:rPr>
          <w:spacing w:val="-9"/>
        </w:rPr>
        <w:t xml:space="preserve"> </w:t>
      </w:r>
      <w:r>
        <w:t>the</w:t>
      </w:r>
      <w:r>
        <w:rPr>
          <w:spacing w:val="-12"/>
        </w:rPr>
        <w:t xml:space="preserve"> </w:t>
      </w:r>
      <w:r>
        <w:t>act</w:t>
      </w:r>
      <w:r>
        <w:rPr>
          <w:spacing w:val="-10"/>
        </w:rPr>
        <w:t xml:space="preserve"> </w:t>
      </w:r>
      <w:r>
        <w:t>of</w:t>
      </w:r>
      <w:r>
        <w:rPr>
          <w:spacing w:val="-12"/>
        </w:rPr>
        <w:t xml:space="preserve"> </w:t>
      </w:r>
      <w:r>
        <w:t>reading</w:t>
      </w:r>
      <w:r>
        <w:rPr>
          <w:spacing w:val="-14"/>
        </w:rPr>
        <w:t xml:space="preserve"> </w:t>
      </w:r>
      <w:r>
        <w:t>but</w:t>
      </w:r>
      <w:r>
        <w:rPr>
          <w:spacing w:val="-5"/>
        </w:rPr>
        <w:t xml:space="preserve"> </w:t>
      </w:r>
      <w:r>
        <w:t>also</w:t>
      </w:r>
      <w:r>
        <w:rPr>
          <w:spacing w:val="-14"/>
        </w:rPr>
        <w:t xml:space="preserve"> </w:t>
      </w:r>
      <w:r>
        <w:t>involves</w:t>
      </w:r>
      <w:r>
        <w:rPr>
          <w:spacing w:val="-9"/>
        </w:rPr>
        <w:t xml:space="preserve"> </w:t>
      </w:r>
      <w:r>
        <w:t>the</w:t>
      </w:r>
      <w:r>
        <w:rPr>
          <w:spacing w:val="-14"/>
        </w:rPr>
        <w:t xml:space="preserve"> </w:t>
      </w:r>
      <w:r>
        <w:t>underlying</w:t>
      </w:r>
      <w:r>
        <w:rPr>
          <w:spacing w:val="-10"/>
        </w:rPr>
        <w:t xml:space="preserve"> </w:t>
      </w:r>
      <w:r>
        <w:t>intentions and emotional connections that students have with texts (</w:t>
      </w:r>
      <w:proofErr w:type="spellStart"/>
      <w:r>
        <w:t>Damaianti</w:t>
      </w:r>
      <w:proofErr w:type="spellEnd"/>
      <w:r>
        <w:t xml:space="preserve">, 2021). Furthermore, </w:t>
      </w:r>
      <w:proofErr w:type="spellStart"/>
      <w:r>
        <w:t>McBreen</w:t>
      </w:r>
      <w:proofErr w:type="spellEnd"/>
      <w:r>
        <w:rPr>
          <w:spacing w:val="-11"/>
        </w:rPr>
        <w:t xml:space="preserve"> </w:t>
      </w:r>
      <w:r>
        <w:t>and</w:t>
      </w:r>
      <w:r>
        <w:rPr>
          <w:spacing w:val="-11"/>
        </w:rPr>
        <w:t xml:space="preserve"> </w:t>
      </w:r>
      <w:r>
        <w:t>Savage</w:t>
      </w:r>
      <w:r>
        <w:rPr>
          <w:spacing w:val="-13"/>
        </w:rPr>
        <w:t xml:space="preserve"> </w:t>
      </w:r>
      <w:r>
        <w:t>(2021)</w:t>
      </w:r>
      <w:r>
        <w:rPr>
          <w:spacing w:val="-8"/>
        </w:rPr>
        <w:t xml:space="preserve"> </w:t>
      </w:r>
      <w:r>
        <w:t>stated</w:t>
      </w:r>
      <w:r>
        <w:rPr>
          <w:spacing w:val="-11"/>
        </w:rPr>
        <w:t xml:space="preserve"> </w:t>
      </w:r>
      <w:r>
        <w:t>that</w:t>
      </w:r>
      <w:r>
        <w:rPr>
          <w:spacing w:val="-4"/>
        </w:rPr>
        <w:t xml:space="preserve"> </w:t>
      </w:r>
      <w:r>
        <w:t>reading</w:t>
      </w:r>
      <w:r>
        <w:rPr>
          <w:spacing w:val="-7"/>
        </w:rPr>
        <w:t xml:space="preserve"> </w:t>
      </w:r>
      <w:r>
        <w:t>motivation</w:t>
      </w:r>
      <w:r>
        <w:rPr>
          <w:spacing w:val="-11"/>
        </w:rPr>
        <w:t xml:space="preserve"> </w:t>
      </w:r>
      <w:r>
        <w:t>reflects</w:t>
      </w:r>
      <w:r>
        <w:rPr>
          <w:spacing w:val="-6"/>
        </w:rPr>
        <w:t xml:space="preserve"> </w:t>
      </w:r>
      <w:r>
        <w:t>the</w:t>
      </w:r>
      <w:r>
        <w:rPr>
          <w:spacing w:val="-13"/>
        </w:rPr>
        <w:t xml:space="preserve"> </w:t>
      </w:r>
      <w:r>
        <w:t>extent</w:t>
      </w:r>
      <w:r>
        <w:rPr>
          <w:spacing w:val="-6"/>
        </w:rPr>
        <w:t xml:space="preserve"> </w:t>
      </w:r>
      <w:r>
        <w:t>of</w:t>
      </w:r>
      <w:r>
        <w:rPr>
          <w:spacing w:val="-8"/>
        </w:rPr>
        <w:t xml:space="preserve"> </w:t>
      </w:r>
      <w:r>
        <w:t>an</w:t>
      </w:r>
      <w:r>
        <w:rPr>
          <w:spacing w:val="-11"/>
        </w:rPr>
        <w:t xml:space="preserve"> </w:t>
      </w:r>
      <w:r>
        <w:t xml:space="preserve">individual's intention to engage with a specific text in a given context, </w:t>
      </w:r>
      <w:r>
        <w:t>highlighting the habitual nature of reading motivation and suggesting that consistent engagement can lead to stronger reading habits and comprehension skills (</w:t>
      </w:r>
      <w:proofErr w:type="spellStart"/>
      <w:r>
        <w:t>McBreen</w:t>
      </w:r>
      <w:proofErr w:type="spellEnd"/>
      <w:r>
        <w:t xml:space="preserve"> &amp; Savage, 2021).</w:t>
      </w:r>
    </w:p>
    <w:p w14:paraId="39072E20" w14:textId="77777777" w:rsidR="00E171BB" w:rsidRDefault="00E171BB">
      <w:pPr>
        <w:pStyle w:val="BodyText"/>
      </w:pPr>
    </w:p>
    <w:p w14:paraId="638147E8" w14:textId="77777777" w:rsidR="00E171BB" w:rsidRDefault="00E171BB">
      <w:pPr>
        <w:pStyle w:val="BodyText"/>
      </w:pPr>
    </w:p>
    <w:p w14:paraId="71B077A7" w14:textId="77777777" w:rsidR="00E171BB" w:rsidRDefault="00E171BB">
      <w:pPr>
        <w:pStyle w:val="BodyText"/>
        <w:spacing w:before="179"/>
      </w:pPr>
    </w:p>
    <w:p w14:paraId="19EB42D9" w14:textId="77777777" w:rsidR="00E171BB" w:rsidRDefault="00A8690A">
      <w:pPr>
        <w:pStyle w:val="BodyText"/>
        <w:spacing w:line="444" w:lineRule="auto"/>
        <w:ind w:left="100" w:right="657"/>
        <w:jc w:val="both"/>
      </w:pPr>
      <w:r>
        <w:t>Intrinsic and extrinsic motivation are the two categories in terms of</w:t>
      </w:r>
      <w:r>
        <w:t xml:space="preserve"> motivation. Intrinsic motivation, according to Alizadeh (2016), is the drive to perform a pleasant task. Intrinsic motivation</w:t>
      </w:r>
      <w:r>
        <w:rPr>
          <w:spacing w:val="-1"/>
        </w:rPr>
        <w:t xml:space="preserve"> </w:t>
      </w:r>
      <w:r>
        <w:t>arises from</w:t>
      </w:r>
      <w:r>
        <w:rPr>
          <w:spacing w:val="-4"/>
        </w:rPr>
        <w:t xml:space="preserve"> </w:t>
      </w:r>
      <w:r>
        <w:t>within</w:t>
      </w:r>
      <w:r>
        <w:rPr>
          <w:spacing w:val="-1"/>
        </w:rPr>
        <w:t xml:space="preserve"> </w:t>
      </w:r>
      <w:r>
        <w:t>the</w:t>
      </w:r>
      <w:r>
        <w:rPr>
          <w:spacing w:val="-2"/>
        </w:rPr>
        <w:t xml:space="preserve"> </w:t>
      </w:r>
      <w:r>
        <w:t>students and</w:t>
      </w:r>
      <w:r>
        <w:rPr>
          <w:spacing w:val="-1"/>
        </w:rPr>
        <w:t xml:space="preserve"> </w:t>
      </w:r>
      <w:r>
        <w:t>is driven</w:t>
      </w:r>
      <w:r>
        <w:rPr>
          <w:spacing w:val="-1"/>
        </w:rPr>
        <w:t xml:space="preserve"> </w:t>
      </w:r>
      <w:r>
        <w:t>by</w:t>
      </w:r>
      <w:r>
        <w:rPr>
          <w:spacing w:val="-1"/>
        </w:rPr>
        <w:t xml:space="preserve"> </w:t>
      </w:r>
      <w:r>
        <w:t>their desire</w:t>
      </w:r>
      <w:r>
        <w:rPr>
          <w:spacing w:val="-2"/>
        </w:rPr>
        <w:t xml:space="preserve"> </w:t>
      </w:r>
      <w:r>
        <w:t>to</w:t>
      </w:r>
      <w:r>
        <w:rPr>
          <w:spacing w:val="-1"/>
        </w:rPr>
        <w:t xml:space="preserve"> </w:t>
      </w:r>
      <w:r>
        <w:t>learn</w:t>
      </w:r>
      <w:r>
        <w:rPr>
          <w:spacing w:val="-1"/>
        </w:rPr>
        <w:t xml:space="preserve"> </w:t>
      </w:r>
      <w:r>
        <w:t>what they</w:t>
      </w:r>
      <w:r>
        <w:rPr>
          <w:spacing w:val="-1"/>
        </w:rPr>
        <w:t xml:space="preserve"> </w:t>
      </w:r>
      <w:r>
        <w:t>find important. They learn voluntarily without n</w:t>
      </w:r>
      <w:r>
        <w:t>eeding external rewards, as their need to learn is innate. Zaccone</w:t>
      </w:r>
      <w:r>
        <w:rPr>
          <w:spacing w:val="-7"/>
        </w:rPr>
        <w:t xml:space="preserve"> </w:t>
      </w:r>
      <w:r>
        <w:t>and</w:t>
      </w:r>
      <w:r>
        <w:rPr>
          <w:spacing w:val="-5"/>
        </w:rPr>
        <w:t xml:space="preserve"> </w:t>
      </w:r>
      <w:proofErr w:type="spellStart"/>
      <w:r>
        <w:t>Pedrini</w:t>
      </w:r>
      <w:proofErr w:type="spellEnd"/>
      <w:r>
        <w:rPr>
          <w:spacing w:val="-4"/>
        </w:rPr>
        <w:t xml:space="preserve"> </w:t>
      </w:r>
      <w:r>
        <w:t>(2019) described extrinsic motivation</w:t>
      </w:r>
      <w:r>
        <w:rPr>
          <w:spacing w:val="-5"/>
        </w:rPr>
        <w:t xml:space="preserve"> </w:t>
      </w:r>
      <w:r>
        <w:t>involves a desire</w:t>
      </w:r>
      <w:r>
        <w:rPr>
          <w:spacing w:val="-7"/>
        </w:rPr>
        <w:t xml:space="preserve"> </w:t>
      </w:r>
      <w:r>
        <w:t>that arises from external factors, such as rewards or recognition, or avoiding punishment, which can influence</w:t>
      </w:r>
      <w:r>
        <w:rPr>
          <w:spacing w:val="26"/>
        </w:rPr>
        <w:t xml:space="preserve"> </w:t>
      </w:r>
      <w:r>
        <w:t>students'</w:t>
      </w:r>
      <w:r>
        <w:rPr>
          <w:spacing w:val="32"/>
        </w:rPr>
        <w:t xml:space="preserve"> </w:t>
      </w:r>
      <w:r>
        <w:t>decisions</w:t>
      </w:r>
      <w:r>
        <w:rPr>
          <w:spacing w:val="33"/>
        </w:rPr>
        <w:t xml:space="preserve"> </w:t>
      </w:r>
      <w:r>
        <w:t>to</w:t>
      </w:r>
      <w:r>
        <w:rPr>
          <w:spacing w:val="28"/>
        </w:rPr>
        <w:t xml:space="preserve"> </w:t>
      </w:r>
      <w:r>
        <w:t>enroll</w:t>
      </w:r>
      <w:r>
        <w:rPr>
          <w:spacing w:val="29"/>
        </w:rPr>
        <w:t xml:space="preserve"> </w:t>
      </w:r>
      <w:r>
        <w:t>in</w:t>
      </w:r>
      <w:r>
        <w:rPr>
          <w:spacing w:val="28"/>
        </w:rPr>
        <w:t xml:space="preserve"> </w:t>
      </w:r>
      <w:r>
        <w:t>educational</w:t>
      </w:r>
      <w:r>
        <w:rPr>
          <w:spacing w:val="29"/>
        </w:rPr>
        <w:t xml:space="preserve"> </w:t>
      </w:r>
      <w:r>
        <w:t>programs.</w:t>
      </w:r>
      <w:r>
        <w:rPr>
          <w:spacing w:val="26"/>
        </w:rPr>
        <w:t xml:space="preserve"> </w:t>
      </w:r>
      <w:r>
        <w:t>They</w:t>
      </w:r>
      <w:r>
        <w:rPr>
          <w:spacing w:val="28"/>
        </w:rPr>
        <w:t xml:space="preserve"> </w:t>
      </w:r>
      <w:r>
        <w:t>emphasize</w:t>
      </w:r>
      <w:r>
        <w:rPr>
          <w:spacing w:val="26"/>
        </w:rPr>
        <w:t xml:space="preserve"> </w:t>
      </w:r>
      <w:r>
        <w:t>that</w:t>
      </w:r>
      <w:r>
        <w:rPr>
          <w:spacing w:val="33"/>
        </w:rPr>
        <w:t xml:space="preserve"> </w:t>
      </w:r>
      <w:r>
        <w:t>while</w:t>
      </w:r>
    </w:p>
    <w:p w14:paraId="71703800"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7921488A" w14:textId="77777777" w:rsidR="00E171BB" w:rsidRDefault="00A8690A">
      <w:pPr>
        <w:pStyle w:val="BodyText"/>
        <w:spacing w:before="81"/>
        <w:ind w:left="100"/>
        <w:jc w:val="both"/>
      </w:pPr>
      <w:r>
        <w:lastRenderedPageBreak/>
        <w:t>extrinsic</w:t>
      </w:r>
      <w:r>
        <w:rPr>
          <w:spacing w:val="-3"/>
        </w:rPr>
        <w:t xml:space="preserve"> </w:t>
      </w:r>
      <w:r>
        <w:t>motivators</w:t>
      </w:r>
      <w:r>
        <w:rPr>
          <w:spacing w:val="-3"/>
        </w:rPr>
        <w:t xml:space="preserve"> </w:t>
      </w:r>
      <w:r>
        <w:t>can</w:t>
      </w:r>
      <w:r>
        <w:rPr>
          <w:spacing w:val="-8"/>
        </w:rPr>
        <w:t xml:space="preserve"> </w:t>
      </w:r>
      <w:r>
        <w:t>be</w:t>
      </w:r>
      <w:r>
        <w:rPr>
          <w:spacing w:val="-5"/>
        </w:rPr>
        <w:t xml:space="preserve"> </w:t>
      </w:r>
      <w:r>
        <w:t>effective,</w:t>
      </w:r>
      <w:r>
        <w:rPr>
          <w:spacing w:val="-2"/>
        </w:rPr>
        <w:t xml:space="preserve"> </w:t>
      </w:r>
      <w:r>
        <w:t>they</w:t>
      </w:r>
      <w:r>
        <w:rPr>
          <w:spacing w:val="-3"/>
        </w:rPr>
        <w:t xml:space="preserve"> </w:t>
      </w:r>
      <w:r>
        <w:t>ma</w:t>
      </w:r>
      <w:r>
        <w:t>y</w:t>
      </w:r>
      <w:r>
        <w:rPr>
          <w:spacing w:val="-8"/>
        </w:rPr>
        <w:t xml:space="preserve"> </w:t>
      </w:r>
      <w:r>
        <w:t>not</w:t>
      </w:r>
      <w:r>
        <w:rPr>
          <w:spacing w:val="-3"/>
        </w:rPr>
        <w:t xml:space="preserve"> </w:t>
      </w:r>
      <w:r>
        <w:t>sustain</w:t>
      </w:r>
      <w:r>
        <w:rPr>
          <w:spacing w:val="-8"/>
        </w:rPr>
        <w:t xml:space="preserve"> </w:t>
      </w:r>
      <w:r>
        <w:t>long-term</w:t>
      </w:r>
      <w:r>
        <w:rPr>
          <w:spacing w:val="-6"/>
        </w:rPr>
        <w:t xml:space="preserve"> </w:t>
      </w:r>
      <w:r>
        <w:rPr>
          <w:spacing w:val="-2"/>
        </w:rPr>
        <w:t>engagement.</w:t>
      </w:r>
    </w:p>
    <w:p w14:paraId="0CE8CFBF" w14:textId="77777777" w:rsidR="00E171BB" w:rsidRDefault="00E171BB">
      <w:pPr>
        <w:pStyle w:val="BodyText"/>
      </w:pPr>
    </w:p>
    <w:p w14:paraId="5A767E5E" w14:textId="77777777" w:rsidR="00E171BB" w:rsidRDefault="00E171BB">
      <w:pPr>
        <w:pStyle w:val="BodyText"/>
      </w:pPr>
    </w:p>
    <w:p w14:paraId="0EDACDE5" w14:textId="77777777" w:rsidR="00E171BB" w:rsidRDefault="00E171BB">
      <w:pPr>
        <w:pStyle w:val="BodyText"/>
      </w:pPr>
    </w:p>
    <w:p w14:paraId="7B197353" w14:textId="77777777" w:rsidR="00E171BB" w:rsidRDefault="00E171BB">
      <w:pPr>
        <w:pStyle w:val="BodyText"/>
        <w:spacing w:before="147"/>
      </w:pPr>
    </w:p>
    <w:p w14:paraId="1A6A2CA4" w14:textId="77777777" w:rsidR="00E171BB" w:rsidRDefault="00A8690A">
      <w:pPr>
        <w:pStyle w:val="Heading2"/>
        <w:numPr>
          <w:ilvl w:val="1"/>
          <w:numId w:val="4"/>
        </w:numPr>
        <w:tabs>
          <w:tab w:val="left" w:pos="435"/>
        </w:tabs>
        <w:ind w:left="435" w:hanging="335"/>
        <w:jc w:val="both"/>
      </w:pPr>
      <w:r>
        <w:t>Reading</w:t>
      </w:r>
      <w:r>
        <w:rPr>
          <w:spacing w:val="-7"/>
        </w:rPr>
        <w:t xml:space="preserve"> </w:t>
      </w:r>
      <w:r>
        <w:t>Comprehension</w:t>
      </w:r>
      <w:r>
        <w:rPr>
          <w:spacing w:val="-12"/>
        </w:rPr>
        <w:t xml:space="preserve"> </w:t>
      </w:r>
      <w:r>
        <w:t>and</w:t>
      </w:r>
      <w:r>
        <w:rPr>
          <w:spacing w:val="-7"/>
        </w:rPr>
        <w:t xml:space="preserve"> </w:t>
      </w:r>
      <w:r>
        <w:t>Relations</w:t>
      </w:r>
      <w:r>
        <w:rPr>
          <w:spacing w:val="-4"/>
        </w:rPr>
        <w:t xml:space="preserve"> </w:t>
      </w:r>
      <w:r>
        <w:t>with</w:t>
      </w:r>
      <w:r>
        <w:rPr>
          <w:spacing w:val="-12"/>
        </w:rPr>
        <w:t xml:space="preserve"> </w:t>
      </w:r>
      <w:r>
        <w:t>SAS</w:t>
      </w:r>
      <w:r>
        <w:rPr>
          <w:spacing w:val="-2"/>
        </w:rPr>
        <w:t xml:space="preserve"> </w:t>
      </w:r>
      <w:r>
        <w:t>and</w:t>
      </w:r>
      <w:r>
        <w:rPr>
          <w:spacing w:val="-7"/>
        </w:rPr>
        <w:t xml:space="preserve"> </w:t>
      </w:r>
      <w:r>
        <w:rPr>
          <w:spacing w:val="-5"/>
        </w:rPr>
        <w:t>RM</w:t>
      </w:r>
    </w:p>
    <w:p w14:paraId="763F6239" w14:textId="77777777" w:rsidR="00E171BB" w:rsidRDefault="00A8690A">
      <w:pPr>
        <w:pStyle w:val="BodyText"/>
        <w:spacing w:before="208" w:line="444" w:lineRule="auto"/>
        <w:ind w:left="100" w:right="662"/>
        <w:jc w:val="both"/>
      </w:pPr>
      <w:r>
        <w:t>Reading comprehension depends on how individuals connect the concepts they already know and</w:t>
      </w:r>
      <w:r>
        <w:rPr>
          <w:spacing w:val="-14"/>
        </w:rPr>
        <w:t xml:space="preserve"> </w:t>
      </w:r>
      <w:r>
        <w:t>how</w:t>
      </w:r>
      <w:r>
        <w:rPr>
          <w:spacing w:val="-14"/>
        </w:rPr>
        <w:t xml:space="preserve"> </w:t>
      </w:r>
      <w:r>
        <w:t>they</w:t>
      </w:r>
      <w:r>
        <w:rPr>
          <w:spacing w:val="-14"/>
        </w:rPr>
        <w:t xml:space="preserve"> </w:t>
      </w:r>
      <w:r>
        <w:t>interpret</w:t>
      </w:r>
      <w:r>
        <w:rPr>
          <w:spacing w:val="-13"/>
        </w:rPr>
        <w:t xml:space="preserve"> </w:t>
      </w:r>
      <w:r>
        <w:t>the</w:t>
      </w:r>
      <w:r>
        <w:rPr>
          <w:spacing w:val="-14"/>
        </w:rPr>
        <w:t xml:space="preserve"> </w:t>
      </w:r>
      <w:r>
        <w:t>text's</w:t>
      </w:r>
      <w:r>
        <w:rPr>
          <w:spacing w:val="-14"/>
        </w:rPr>
        <w:t xml:space="preserve"> </w:t>
      </w:r>
      <w:r>
        <w:t>meaning</w:t>
      </w:r>
      <w:r>
        <w:rPr>
          <w:spacing w:val="-14"/>
        </w:rPr>
        <w:t xml:space="preserve"> </w:t>
      </w:r>
      <w:r>
        <w:t>(Latifa</w:t>
      </w:r>
      <w:r>
        <w:rPr>
          <w:spacing w:val="-13"/>
        </w:rPr>
        <w:t xml:space="preserve"> </w:t>
      </w:r>
      <w:r>
        <w:t>&amp;</w:t>
      </w:r>
      <w:r>
        <w:rPr>
          <w:spacing w:val="-14"/>
        </w:rPr>
        <w:t xml:space="preserve"> </w:t>
      </w:r>
      <w:r>
        <w:t>Manan,</w:t>
      </w:r>
      <w:r>
        <w:rPr>
          <w:spacing w:val="-14"/>
        </w:rPr>
        <w:t xml:space="preserve"> </w:t>
      </w:r>
      <w:r>
        <w:t>2018).</w:t>
      </w:r>
      <w:r>
        <w:rPr>
          <w:spacing w:val="-14"/>
        </w:rPr>
        <w:t xml:space="preserve"> </w:t>
      </w:r>
      <w:proofErr w:type="spellStart"/>
      <w:r>
        <w:t>Gilakjani</w:t>
      </w:r>
      <w:proofErr w:type="spellEnd"/>
      <w:r>
        <w:rPr>
          <w:spacing w:val="-13"/>
        </w:rPr>
        <w:t xml:space="preserve"> </w:t>
      </w:r>
      <w:r>
        <w:t>and</w:t>
      </w:r>
      <w:r>
        <w:rPr>
          <w:spacing w:val="-14"/>
        </w:rPr>
        <w:t xml:space="preserve"> </w:t>
      </w:r>
      <w:proofErr w:type="spellStart"/>
      <w:r>
        <w:t>Sabouri</w:t>
      </w:r>
      <w:proofErr w:type="spellEnd"/>
      <w:r>
        <w:rPr>
          <w:spacing w:val="-14"/>
        </w:rPr>
        <w:t xml:space="preserve"> </w:t>
      </w:r>
      <w:r>
        <w:t>(2016) stated that reading comprehension necessitated readers to understand the meaning of a book rather than deriving meaning from each phrase or word. They added that the interpretation of the text in the reader's mind and their pas</w:t>
      </w:r>
      <w:r>
        <w:t xml:space="preserve">t knowledge come together to produce reading comprehension. </w:t>
      </w:r>
      <w:proofErr w:type="spellStart"/>
      <w:r>
        <w:t>Sua</w:t>
      </w:r>
      <w:proofErr w:type="spellEnd"/>
      <w:r>
        <w:t xml:space="preserve"> (2021)</w:t>
      </w:r>
      <w:r>
        <w:rPr>
          <w:spacing w:val="-8"/>
        </w:rPr>
        <w:t xml:space="preserve"> </w:t>
      </w:r>
      <w:r>
        <w:t>asserted</w:t>
      </w:r>
      <w:r>
        <w:rPr>
          <w:spacing w:val="-7"/>
        </w:rPr>
        <w:t xml:space="preserve"> </w:t>
      </w:r>
      <w:r>
        <w:t>that</w:t>
      </w:r>
      <w:r>
        <w:rPr>
          <w:spacing w:val="-1"/>
        </w:rPr>
        <w:t xml:space="preserve"> </w:t>
      </w:r>
      <w:r>
        <w:t>readers felt</w:t>
      </w:r>
      <w:r>
        <w:rPr>
          <w:spacing w:val="-1"/>
        </w:rPr>
        <w:t xml:space="preserve"> </w:t>
      </w:r>
      <w:r>
        <w:t>it</w:t>
      </w:r>
      <w:r>
        <w:rPr>
          <w:spacing w:val="-1"/>
        </w:rPr>
        <w:t xml:space="preserve"> </w:t>
      </w:r>
      <w:r>
        <w:t>easy</w:t>
      </w:r>
      <w:r>
        <w:rPr>
          <w:spacing w:val="-6"/>
        </w:rPr>
        <w:t xml:space="preserve"> </w:t>
      </w:r>
      <w:r>
        <w:t>to</w:t>
      </w:r>
      <w:r>
        <w:rPr>
          <w:spacing w:val="-7"/>
        </w:rPr>
        <w:t xml:space="preserve"> </w:t>
      </w:r>
      <w:r>
        <w:t>read</w:t>
      </w:r>
      <w:r>
        <w:rPr>
          <w:spacing w:val="-7"/>
        </w:rPr>
        <w:t xml:space="preserve"> </w:t>
      </w:r>
      <w:r>
        <w:t>texts</w:t>
      </w:r>
      <w:r>
        <w:rPr>
          <w:spacing w:val="-2"/>
        </w:rPr>
        <w:t xml:space="preserve"> </w:t>
      </w:r>
      <w:r>
        <w:t>with</w:t>
      </w:r>
      <w:r>
        <w:rPr>
          <w:spacing w:val="-7"/>
        </w:rPr>
        <w:t xml:space="preserve"> </w:t>
      </w:r>
      <w:r>
        <w:t>prior knowledge due to their improved comprehension of the material presented. These claims make it abundantly</w:t>
      </w:r>
      <w:r>
        <w:rPr>
          <w:spacing w:val="-5"/>
        </w:rPr>
        <w:t xml:space="preserve"> </w:t>
      </w:r>
      <w:r>
        <w:t>evident</w:t>
      </w:r>
      <w:r>
        <w:rPr>
          <w:spacing w:val="-4"/>
        </w:rPr>
        <w:t xml:space="preserve"> </w:t>
      </w:r>
      <w:r>
        <w:t>that</w:t>
      </w:r>
      <w:r>
        <w:rPr>
          <w:spacing w:val="-4"/>
        </w:rPr>
        <w:t xml:space="preserve"> </w:t>
      </w:r>
      <w:r>
        <w:t>reading</w:t>
      </w:r>
      <w:r>
        <w:rPr>
          <w:spacing w:val="-5"/>
        </w:rPr>
        <w:t xml:space="preserve"> </w:t>
      </w:r>
      <w:r>
        <w:t>comprehension</w:t>
      </w:r>
      <w:r>
        <w:rPr>
          <w:spacing w:val="-5"/>
        </w:rPr>
        <w:t xml:space="preserve"> </w:t>
      </w:r>
      <w:r>
        <w:t>entails how</w:t>
      </w:r>
      <w:r>
        <w:rPr>
          <w:spacing w:val="-10"/>
        </w:rPr>
        <w:t xml:space="preserve"> </w:t>
      </w:r>
      <w:r>
        <w:t>the</w:t>
      </w:r>
      <w:r>
        <w:rPr>
          <w:spacing w:val="-7"/>
        </w:rPr>
        <w:t xml:space="preserve"> </w:t>
      </w:r>
      <w:r>
        <w:t>text</w:t>
      </w:r>
      <w:r>
        <w:rPr>
          <w:spacing w:val="-4"/>
        </w:rPr>
        <w:t xml:space="preserve"> </w:t>
      </w:r>
      <w:r>
        <w:t>interacts</w:t>
      </w:r>
      <w:r>
        <w:rPr>
          <w:spacing w:val="-4"/>
        </w:rPr>
        <w:t xml:space="preserve"> </w:t>
      </w:r>
      <w:r>
        <w:t>with</w:t>
      </w:r>
      <w:r>
        <w:rPr>
          <w:spacing w:val="-10"/>
        </w:rPr>
        <w:t xml:space="preserve"> </w:t>
      </w:r>
      <w:r>
        <w:t>the</w:t>
      </w:r>
      <w:r>
        <w:rPr>
          <w:spacing w:val="-12"/>
        </w:rPr>
        <w:t xml:space="preserve"> </w:t>
      </w:r>
      <w:r>
        <w:t>students' prior information to help them comprehend the material more thoroughly.</w:t>
      </w:r>
    </w:p>
    <w:p w14:paraId="78A80BF5" w14:textId="77777777" w:rsidR="00E171BB" w:rsidRDefault="00E171BB">
      <w:pPr>
        <w:pStyle w:val="BodyText"/>
      </w:pPr>
    </w:p>
    <w:p w14:paraId="61DF9B88" w14:textId="77777777" w:rsidR="00E171BB" w:rsidRDefault="00E171BB">
      <w:pPr>
        <w:pStyle w:val="BodyText"/>
      </w:pPr>
    </w:p>
    <w:p w14:paraId="5A5E8F0A" w14:textId="77777777" w:rsidR="00E171BB" w:rsidRDefault="00E171BB">
      <w:pPr>
        <w:pStyle w:val="BodyText"/>
        <w:spacing w:before="185"/>
      </w:pPr>
    </w:p>
    <w:p w14:paraId="78A25C47" w14:textId="77777777" w:rsidR="00E171BB" w:rsidRDefault="00A8690A">
      <w:pPr>
        <w:pStyle w:val="Heading2"/>
        <w:numPr>
          <w:ilvl w:val="2"/>
          <w:numId w:val="4"/>
        </w:numPr>
        <w:tabs>
          <w:tab w:val="left" w:pos="597"/>
        </w:tabs>
        <w:ind w:left="597" w:hanging="497"/>
        <w:jc w:val="both"/>
      </w:pPr>
      <w:r>
        <w:t>Relations</w:t>
      </w:r>
      <w:r>
        <w:rPr>
          <w:spacing w:val="-6"/>
        </w:rPr>
        <w:t xml:space="preserve"> </w:t>
      </w:r>
      <w:r>
        <w:t>between</w:t>
      </w:r>
      <w:r>
        <w:rPr>
          <w:spacing w:val="-12"/>
        </w:rPr>
        <w:t xml:space="preserve"> </w:t>
      </w:r>
      <w:r>
        <w:t>SAS</w:t>
      </w:r>
      <w:r>
        <w:rPr>
          <w:spacing w:val="-4"/>
        </w:rPr>
        <w:t xml:space="preserve"> </w:t>
      </w:r>
      <w:r>
        <w:t>and</w:t>
      </w:r>
      <w:r>
        <w:rPr>
          <w:spacing w:val="-8"/>
        </w:rPr>
        <w:t xml:space="preserve"> </w:t>
      </w:r>
      <w:r>
        <w:t>Reading</w:t>
      </w:r>
      <w:r>
        <w:rPr>
          <w:spacing w:val="-5"/>
        </w:rPr>
        <w:t xml:space="preserve"> </w:t>
      </w:r>
      <w:r>
        <w:rPr>
          <w:spacing w:val="-2"/>
        </w:rPr>
        <w:t>Comprehension</w:t>
      </w:r>
    </w:p>
    <w:p w14:paraId="07BB1458" w14:textId="77777777" w:rsidR="00E171BB" w:rsidRDefault="00A8690A">
      <w:pPr>
        <w:pStyle w:val="BodyText"/>
        <w:spacing w:before="209" w:line="444" w:lineRule="auto"/>
        <w:ind w:left="100" w:right="664"/>
        <w:jc w:val="both"/>
      </w:pPr>
      <w:r>
        <w:t>Previous research has stressed the role that socio-affective techniques play in reading comprehension. Many</w:t>
      </w:r>
      <w:r>
        <w:rPr>
          <w:spacing w:val="-4"/>
        </w:rPr>
        <w:t xml:space="preserve"> </w:t>
      </w:r>
      <w:r>
        <w:t>researchers stated</w:t>
      </w:r>
      <w:r>
        <w:rPr>
          <w:spacing w:val="-4"/>
        </w:rPr>
        <w:t xml:space="preserve"> </w:t>
      </w:r>
      <w:r>
        <w:t>that</w:t>
      </w:r>
      <w:r>
        <w:rPr>
          <w:spacing w:val="-3"/>
        </w:rPr>
        <w:t xml:space="preserve"> </w:t>
      </w:r>
      <w:r>
        <w:t>reading</w:t>
      </w:r>
      <w:r>
        <w:rPr>
          <w:spacing w:val="-4"/>
        </w:rPr>
        <w:t xml:space="preserve"> </w:t>
      </w:r>
      <w:r>
        <w:t>strategies help readers deal with</w:t>
      </w:r>
      <w:r>
        <w:rPr>
          <w:spacing w:val="-4"/>
        </w:rPr>
        <w:t xml:space="preserve"> </w:t>
      </w:r>
      <w:r>
        <w:t>reading problems</w:t>
      </w:r>
      <w:r>
        <w:rPr>
          <w:spacing w:val="-2"/>
        </w:rPr>
        <w:t xml:space="preserve"> </w:t>
      </w:r>
      <w:r>
        <w:t>in</w:t>
      </w:r>
      <w:r>
        <w:rPr>
          <w:spacing w:val="-7"/>
        </w:rPr>
        <w:t xml:space="preserve"> </w:t>
      </w:r>
      <w:r>
        <w:t>academic materials, aid</w:t>
      </w:r>
      <w:r>
        <w:rPr>
          <w:spacing w:val="-7"/>
        </w:rPr>
        <w:t xml:space="preserve"> </w:t>
      </w:r>
      <w:r>
        <w:t>English</w:t>
      </w:r>
      <w:r>
        <w:rPr>
          <w:spacing w:val="-7"/>
        </w:rPr>
        <w:t xml:space="preserve"> </w:t>
      </w:r>
      <w:r>
        <w:t>language</w:t>
      </w:r>
      <w:r>
        <w:rPr>
          <w:spacing w:val="-4"/>
        </w:rPr>
        <w:t xml:space="preserve"> </w:t>
      </w:r>
      <w:r>
        <w:t>learners</w:t>
      </w:r>
      <w:r>
        <w:rPr>
          <w:spacing w:val="-2"/>
        </w:rPr>
        <w:t xml:space="preserve"> </w:t>
      </w:r>
      <w:r>
        <w:t>in</w:t>
      </w:r>
      <w:r>
        <w:rPr>
          <w:spacing w:val="-7"/>
        </w:rPr>
        <w:t xml:space="preserve"> </w:t>
      </w:r>
      <w:r>
        <w:t>understanding</w:t>
      </w:r>
      <w:r>
        <w:rPr>
          <w:spacing w:val="-2"/>
        </w:rPr>
        <w:t xml:space="preserve"> </w:t>
      </w:r>
      <w:r>
        <w:t>material</w:t>
      </w:r>
      <w:r>
        <w:rPr>
          <w:spacing w:val="-2"/>
        </w:rPr>
        <w:t xml:space="preserve"> </w:t>
      </w:r>
      <w:r>
        <w:t xml:space="preserve">more effectively, and positively impact students' reading levels and proficiency. Socio-affective reading strategies also activate students in studying English texts, helping them overcome difficulties through self-encouragement and </w:t>
      </w:r>
      <w:r>
        <w:t>enhancing reading achievement by fostering positive</w:t>
      </w:r>
      <w:r>
        <w:rPr>
          <w:spacing w:val="-11"/>
        </w:rPr>
        <w:t xml:space="preserve"> </w:t>
      </w:r>
      <w:r>
        <w:t>teacher-student</w:t>
      </w:r>
      <w:r>
        <w:rPr>
          <w:spacing w:val="-3"/>
        </w:rPr>
        <w:t xml:space="preserve"> </w:t>
      </w:r>
      <w:r>
        <w:t>relationships in</w:t>
      </w:r>
      <w:r>
        <w:rPr>
          <w:spacing w:val="-9"/>
        </w:rPr>
        <w:t xml:space="preserve"> </w:t>
      </w:r>
      <w:r>
        <w:t>EFL</w:t>
      </w:r>
      <w:r>
        <w:rPr>
          <w:spacing w:val="-13"/>
        </w:rPr>
        <w:t xml:space="preserve"> </w:t>
      </w:r>
      <w:r>
        <w:t>classrooms.</w:t>
      </w:r>
      <w:r>
        <w:rPr>
          <w:spacing w:val="-14"/>
        </w:rPr>
        <w:t xml:space="preserve"> </w:t>
      </w:r>
      <w:r>
        <w:t>Additionally,</w:t>
      </w:r>
      <w:r>
        <w:rPr>
          <w:spacing w:val="-2"/>
        </w:rPr>
        <w:t xml:space="preserve"> </w:t>
      </w:r>
      <w:r>
        <w:t>these</w:t>
      </w:r>
      <w:r>
        <w:rPr>
          <w:spacing w:val="-6"/>
        </w:rPr>
        <w:t xml:space="preserve"> </w:t>
      </w:r>
      <w:r>
        <w:t>strategies engage students</w:t>
      </w:r>
      <w:r>
        <w:rPr>
          <w:spacing w:val="-6"/>
        </w:rPr>
        <w:t xml:space="preserve"> </w:t>
      </w:r>
      <w:r>
        <w:t>in</w:t>
      </w:r>
      <w:r>
        <w:rPr>
          <w:spacing w:val="-10"/>
        </w:rPr>
        <w:t xml:space="preserve"> </w:t>
      </w:r>
      <w:r>
        <w:t>reading</w:t>
      </w:r>
      <w:r>
        <w:rPr>
          <w:spacing w:val="-11"/>
        </w:rPr>
        <w:t xml:space="preserve"> </w:t>
      </w:r>
      <w:r>
        <w:t>activities,</w:t>
      </w:r>
      <w:r>
        <w:rPr>
          <w:spacing w:val="-4"/>
        </w:rPr>
        <w:t xml:space="preserve"> </w:t>
      </w:r>
      <w:r>
        <w:t>highlighting</w:t>
      </w:r>
      <w:r>
        <w:rPr>
          <w:spacing w:val="-11"/>
        </w:rPr>
        <w:t xml:space="preserve"> </w:t>
      </w:r>
      <w:r>
        <w:t>their</w:t>
      </w:r>
      <w:r>
        <w:rPr>
          <w:spacing w:val="-4"/>
        </w:rPr>
        <w:t xml:space="preserve"> </w:t>
      </w:r>
      <w:r>
        <w:t>benefits</w:t>
      </w:r>
      <w:r>
        <w:rPr>
          <w:spacing w:val="-2"/>
        </w:rPr>
        <w:t xml:space="preserve"> </w:t>
      </w:r>
      <w:r>
        <w:t>in</w:t>
      </w:r>
      <w:r>
        <w:rPr>
          <w:spacing w:val="-11"/>
        </w:rPr>
        <w:t xml:space="preserve"> </w:t>
      </w:r>
      <w:r>
        <w:t>teaching</w:t>
      </w:r>
      <w:r>
        <w:rPr>
          <w:spacing w:val="-11"/>
        </w:rPr>
        <w:t xml:space="preserve"> </w:t>
      </w:r>
      <w:r>
        <w:t>and</w:t>
      </w:r>
      <w:r>
        <w:rPr>
          <w:spacing w:val="-7"/>
        </w:rPr>
        <w:t xml:space="preserve"> </w:t>
      </w:r>
      <w:r>
        <w:t>learning</w:t>
      </w:r>
      <w:r>
        <w:rPr>
          <w:spacing w:val="-11"/>
        </w:rPr>
        <w:t xml:space="preserve"> </w:t>
      </w:r>
      <w:r>
        <w:t>(</w:t>
      </w:r>
      <w:proofErr w:type="spellStart"/>
      <w:r>
        <w:t>Mandasari</w:t>
      </w:r>
      <w:proofErr w:type="spellEnd"/>
      <w:r>
        <w:rPr>
          <w:spacing w:val="-9"/>
        </w:rPr>
        <w:t xml:space="preserve"> </w:t>
      </w:r>
      <w:r>
        <w:t xml:space="preserve">&amp; </w:t>
      </w:r>
      <w:proofErr w:type="spellStart"/>
      <w:r>
        <w:t>Oktaviani</w:t>
      </w:r>
      <w:proofErr w:type="spellEnd"/>
      <w:r>
        <w:t>, 2018; Ha</w:t>
      </w:r>
      <w:r>
        <w:t xml:space="preserve">kim &amp; </w:t>
      </w:r>
      <w:proofErr w:type="spellStart"/>
      <w:r>
        <w:t>Suniar</w:t>
      </w:r>
      <w:proofErr w:type="spellEnd"/>
      <w:r>
        <w:t xml:space="preserve">, 2019; </w:t>
      </w:r>
      <w:proofErr w:type="spellStart"/>
      <w:r>
        <w:t>Indriana</w:t>
      </w:r>
      <w:proofErr w:type="spellEnd"/>
      <w:r>
        <w:t>, 2019).</w:t>
      </w:r>
    </w:p>
    <w:p w14:paraId="2F0833E2" w14:textId="77777777" w:rsidR="00E171BB" w:rsidRDefault="00E171BB">
      <w:pPr>
        <w:pStyle w:val="BodyText"/>
      </w:pPr>
    </w:p>
    <w:p w14:paraId="68BB3C9E" w14:textId="77777777" w:rsidR="00E171BB" w:rsidRDefault="00E171BB">
      <w:pPr>
        <w:pStyle w:val="BodyText"/>
      </w:pPr>
    </w:p>
    <w:p w14:paraId="7211593B" w14:textId="77777777" w:rsidR="00E171BB" w:rsidRDefault="00E171BB">
      <w:pPr>
        <w:pStyle w:val="BodyText"/>
        <w:spacing w:before="180"/>
      </w:pPr>
    </w:p>
    <w:p w14:paraId="1E99127D" w14:textId="77777777" w:rsidR="00E171BB" w:rsidRDefault="00A8690A">
      <w:pPr>
        <w:pStyle w:val="BodyText"/>
        <w:spacing w:before="1" w:line="441" w:lineRule="auto"/>
        <w:ind w:left="100" w:right="662"/>
        <w:jc w:val="both"/>
      </w:pPr>
      <w:r>
        <w:t>Some researchers asserted that readers frequently used socio-affective strategies to tackle reading</w:t>
      </w:r>
      <w:r>
        <w:rPr>
          <w:spacing w:val="26"/>
        </w:rPr>
        <w:t xml:space="preserve"> </w:t>
      </w:r>
      <w:r>
        <w:t>challenges</w:t>
      </w:r>
      <w:r>
        <w:rPr>
          <w:spacing w:val="37"/>
        </w:rPr>
        <w:t xml:space="preserve"> </w:t>
      </w:r>
      <w:r>
        <w:t>in</w:t>
      </w:r>
      <w:r>
        <w:rPr>
          <w:spacing w:val="26"/>
        </w:rPr>
        <w:t xml:space="preserve"> </w:t>
      </w:r>
      <w:r>
        <w:t>academic</w:t>
      </w:r>
      <w:r>
        <w:rPr>
          <w:spacing w:val="33"/>
        </w:rPr>
        <w:t xml:space="preserve"> </w:t>
      </w:r>
      <w:r>
        <w:t>materials.</w:t>
      </w:r>
      <w:r>
        <w:rPr>
          <w:spacing w:val="29"/>
        </w:rPr>
        <w:t xml:space="preserve"> </w:t>
      </w:r>
      <w:r>
        <w:t>To</w:t>
      </w:r>
      <w:r>
        <w:rPr>
          <w:spacing w:val="26"/>
        </w:rPr>
        <w:t xml:space="preserve"> </w:t>
      </w:r>
      <w:r>
        <w:t>help</w:t>
      </w:r>
      <w:r>
        <w:rPr>
          <w:spacing w:val="30"/>
        </w:rPr>
        <w:t xml:space="preserve"> </w:t>
      </w:r>
      <w:r>
        <w:t>students</w:t>
      </w:r>
      <w:r>
        <w:rPr>
          <w:spacing w:val="31"/>
        </w:rPr>
        <w:t xml:space="preserve"> </w:t>
      </w:r>
      <w:r>
        <w:t>improve</w:t>
      </w:r>
      <w:r>
        <w:rPr>
          <w:spacing w:val="24"/>
        </w:rPr>
        <w:t xml:space="preserve"> </w:t>
      </w:r>
      <w:r>
        <w:t>their</w:t>
      </w:r>
      <w:r>
        <w:rPr>
          <w:spacing w:val="34"/>
        </w:rPr>
        <w:t xml:space="preserve"> </w:t>
      </w:r>
      <w:r>
        <w:t>reading</w:t>
      </w:r>
      <w:r>
        <w:rPr>
          <w:spacing w:val="26"/>
        </w:rPr>
        <w:t xml:space="preserve"> </w:t>
      </w:r>
      <w:r>
        <w:t>abilities,</w:t>
      </w:r>
    </w:p>
    <w:p w14:paraId="7167082B" w14:textId="77777777" w:rsidR="00E171BB" w:rsidRDefault="00E171BB">
      <w:pPr>
        <w:pStyle w:val="BodyText"/>
        <w:spacing w:line="441" w:lineRule="auto"/>
        <w:jc w:val="both"/>
        <w:sectPr w:rsidR="00E171BB">
          <w:pgSz w:w="11910" w:h="16840"/>
          <w:pgMar w:top="1560" w:right="1133" w:bottom="1420" w:left="1700" w:header="858" w:footer="1228" w:gutter="0"/>
          <w:cols w:space="720"/>
        </w:sectPr>
      </w:pPr>
    </w:p>
    <w:p w14:paraId="18B153C2" w14:textId="77777777" w:rsidR="00E171BB" w:rsidRDefault="00A8690A">
      <w:pPr>
        <w:pStyle w:val="BodyText"/>
        <w:spacing w:before="81" w:line="444" w:lineRule="auto"/>
        <w:ind w:left="100" w:right="662"/>
        <w:jc w:val="both"/>
      </w:pPr>
      <w:r>
        <w:lastRenderedPageBreak/>
        <w:t xml:space="preserve">teachers need </w:t>
      </w:r>
      <w:r>
        <w:t>to provide them with socio-affective strategies, as meaning is decoded through context, social environment, and personal interaction. Other researchers emphasized that training socio-affective strategies in the classroom helps EFL</w:t>
      </w:r>
      <w:r>
        <w:rPr>
          <w:spacing w:val="-5"/>
        </w:rPr>
        <w:t xml:space="preserve"> </w:t>
      </w:r>
      <w:r>
        <w:t>teachers better understan</w:t>
      </w:r>
      <w:r>
        <w:t>d each student</w:t>
      </w:r>
      <w:r>
        <w:rPr>
          <w:spacing w:val="-3"/>
        </w:rPr>
        <w:t xml:space="preserve"> </w:t>
      </w:r>
      <w:r>
        <w:t>and</w:t>
      </w:r>
      <w:r>
        <w:rPr>
          <w:spacing w:val="-7"/>
        </w:rPr>
        <w:t xml:space="preserve"> </w:t>
      </w:r>
      <w:r>
        <w:t>provide</w:t>
      </w:r>
      <w:r>
        <w:rPr>
          <w:spacing w:val="-9"/>
        </w:rPr>
        <w:t xml:space="preserve"> </w:t>
      </w:r>
      <w:r>
        <w:t>tools</w:t>
      </w:r>
      <w:r>
        <w:rPr>
          <w:spacing w:val="-2"/>
        </w:rPr>
        <w:t xml:space="preserve"> </w:t>
      </w:r>
      <w:r>
        <w:t>to</w:t>
      </w:r>
      <w:r>
        <w:rPr>
          <w:spacing w:val="-7"/>
        </w:rPr>
        <w:t xml:space="preserve"> </w:t>
      </w:r>
      <w:r>
        <w:t>help</w:t>
      </w:r>
      <w:r>
        <w:rPr>
          <w:spacing w:val="-2"/>
        </w:rPr>
        <w:t xml:space="preserve"> </w:t>
      </w:r>
      <w:r>
        <w:t>them</w:t>
      </w:r>
      <w:r>
        <w:rPr>
          <w:spacing w:val="-11"/>
        </w:rPr>
        <w:t xml:space="preserve"> </w:t>
      </w:r>
      <w:r>
        <w:t>control</w:t>
      </w:r>
      <w:r>
        <w:rPr>
          <w:spacing w:val="-6"/>
        </w:rPr>
        <w:t xml:space="preserve"> </w:t>
      </w:r>
      <w:r>
        <w:t>their reading</w:t>
      </w:r>
      <w:r>
        <w:rPr>
          <w:spacing w:val="-7"/>
        </w:rPr>
        <w:t xml:space="preserve"> </w:t>
      </w:r>
      <w:r>
        <w:t>process. EFL</w:t>
      </w:r>
      <w:r>
        <w:rPr>
          <w:spacing w:val="-14"/>
        </w:rPr>
        <w:t xml:space="preserve"> </w:t>
      </w:r>
      <w:r>
        <w:t>learners</w:t>
      </w:r>
      <w:r>
        <w:rPr>
          <w:spacing w:val="-2"/>
        </w:rPr>
        <w:t xml:space="preserve"> </w:t>
      </w:r>
      <w:r>
        <w:t>who</w:t>
      </w:r>
      <w:r>
        <w:rPr>
          <w:spacing w:val="-2"/>
        </w:rPr>
        <w:t xml:space="preserve"> </w:t>
      </w:r>
      <w:r>
        <w:t xml:space="preserve">express their feelings and communicate with others achieve better reading performance using these strategies (Amani et al., 2021; </w:t>
      </w:r>
      <w:proofErr w:type="spellStart"/>
      <w:r>
        <w:t>Erni</w:t>
      </w:r>
      <w:proofErr w:type="spellEnd"/>
      <w:r>
        <w:t xml:space="preserve">, 2021; </w:t>
      </w:r>
      <w:proofErr w:type="spellStart"/>
      <w:r>
        <w:t>Fatemipour</w:t>
      </w:r>
      <w:proofErr w:type="spellEnd"/>
      <w:r>
        <w:t xml:space="preserve"> &amp; Nasrin, 2021; Jairo</w:t>
      </w:r>
      <w:r>
        <w:rPr>
          <w:spacing w:val="-1"/>
        </w:rPr>
        <w:t xml:space="preserve"> </w:t>
      </w:r>
      <w:r>
        <w:t>Faustino, 2022).</w:t>
      </w:r>
    </w:p>
    <w:p w14:paraId="65E6EFF3" w14:textId="77777777" w:rsidR="00E171BB" w:rsidRDefault="00E171BB">
      <w:pPr>
        <w:pStyle w:val="BodyText"/>
      </w:pPr>
    </w:p>
    <w:p w14:paraId="67901923" w14:textId="77777777" w:rsidR="00E171BB" w:rsidRDefault="00E171BB">
      <w:pPr>
        <w:pStyle w:val="BodyText"/>
      </w:pPr>
    </w:p>
    <w:p w14:paraId="1E214815" w14:textId="77777777" w:rsidR="00E171BB" w:rsidRDefault="00E171BB">
      <w:pPr>
        <w:pStyle w:val="BodyText"/>
        <w:spacing w:before="183"/>
      </w:pPr>
    </w:p>
    <w:p w14:paraId="7DD70479" w14:textId="77777777" w:rsidR="00E171BB" w:rsidRDefault="00A8690A">
      <w:pPr>
        <w:pStyle w:val="Heading2"/>
        <w:numPr>
          <w:ilvl w:val="2"/>
          <w:numId w:val="4"/>
        </w:numPr>
        <w:tabs>
          <w:tab w:val="left" w:pos="598"/>
        </w:tabs>
        <w:ind w:left="598" w:hanging="498"/>
        <w:jc w:val="both"/>
      </w:pPr>
      <w:r>
        <w:t>Relations</w:t>
      </w:r>
      <w:r>
        <w:rPr>
          <w:spacing w:val="-8"/>
        </w:rPr>
        <w:t xml:space="preserve"> </w:t>
      </w:r>
      <w:r>
        <w:t>between</w:t>
      </w:r>
      <w:r>
        <w:rPr>
          <w:spacing w:val="-12"/>
        </w:rPr>
        <w:t xml:space="preserve"> </w:t>
      </w:r>
      <w:r>
        <w:t>Reading</w:t>
      </w:r>
      <w:r>
        <w:rPr>
          <w:spacing w:val="-6"/>
        </w:rPr>
        <w:t xml:space="preserve"> </w:t>
      </w:r>
      <w:r>
        <w:t>Motivation</w:t>
      </w:r>
      <w:r>
        <w:rPr>
          <w:spacing w:val="-8"/>
        </w:rPr>
        <w:t xml:space="preserve"> </w:t>
      </w:r>
      <w:r>
        <w:t>and</w:t>
      </w:r>
      <w:r>
        <w:rPr>
          <w:spacing w:val="-8"/>
        </w:rPr>
        <w:t xml:space="preserve"> </w:t>
      </w:r>
      <w:r>
        <w:t>Reading</w:t>
      </w:r>
      <w:r>
        <w:rPr>
          <w:spacing w:val="-5"/>
        </w:rPr>
        <w:t xml:space="preserve"> </w:t>
      </w:r>
      <w:r>
        <w:rPr>
          <w:spacing w:val="-2"/>
        </w:rPr>
        <w:t>Comprehensio</w:t>
      </w:r>
      <w:r>
        <w:rPr>
          <w:spacing w:val="-2"/>
        </w:rPr>
        <w:t>n</w:t>
      </w:r>
    </w:p>
    <w:p w14:paraId="3CD394A9" w14:textId="77777777" w:rsidR="00E171BB" w:rsidRDefault="00A8690A">
      <w:pPr>
        <w:pStyle w:val="BodyText"/>
        <w:spacing w:before="213" w:line="444" w:lineRule="auto"/>
        <w:ind w:left="100" w:right="611"/>
        <w:jc w:val="both"/>
      </w:pPr>
      <w:r>
        <w:t>Many</w:t>
      </w:r>
      <w:r>
        <w:rPr>
          <w:spacing w:val="-8"/>
        </w:rPr>
        <w:t xml:space="preserve"> </w:t>
      </w:r>
      <w:r>
        <w:t>researchers</w:t>
      </w:r>
      <w:r>
        <w:rPr>
          <w:spacing w:val="-2"/>
        </w:rPr>
        <w:t xml:space="preserve"> </w:t>
      </w:r>
      <w:r>
        <w:t>assert</w:t>
      </w:r>
      <w:r>
        <w:rPr>
          <w:spacing w:val="-7"/>
        </w:rPr>
        <w:t xml:space="preserve"> </w:t>
      </w:r>
      <w:r>
        <w:t>that</w:t>
      </w:r>
      <w:r>
        <w:rPr>
          <w:spacing w:val="-2"/>
        </w:rPr>
        <w:t xml:space="preserve"> </w:t>
      </w:r>
      <w:r>
        <w:t>motivation</w:t>
      </w:r>
      <w:r>
        <w:rPr>
          <w:spacing w:val="-3"/>
        </w:rPr>
        <w:t xml:space="preserve"> </w:t>
      </w:r>
      <w:r>
        <w:t>is</w:t>
      </w:r>
      <w:r>
        <w:rPr>
          <w:spacing w:val="-2"/>
        </w:rPr>
        <w:t xml:space="preserve"> </w:t>
      </w:r>
      <w:r>
        <w:t>the</w:t>
      </w:r>
      <w:r>
        <w:rPr>
          <w:spacing w:val="-5"/>
        </w:rPr>
        <w:t xml:space="preserve"> </w:t>
      </w:r>
      <w:r>
        <w:t>most indispensable</w:t>
      </w:r>
      <w:r>
        <w:rPr>
          <w:spacing w:val="-9"/>
        </w:rPr>
        <w:t xml:space="preserve"> </w:t>
      </w:r>
      <w:r>
        <w:t>internal</w:t>
      </w:r>
      <w:r>
        <w:rPr>
          <w:spacing w:val="-6"/>
        </w:rPr>
        <w:t xml:space="preserve"> </w:t>
      </w:r>
      <w:r>
        <w:t>component</w:t>
      </w:r>
      <w:r>
        <w:rPr>
          <w:spacing w:val="-2"/>
        </w:rPr>
        <w:t xml:space="preserve"> </w:t>
      </w:r>
      <w:r>
        <w:t>affecting language learning success. They highlight the importance of motivation, emphasizing its significant influence on students' engagement and success in reading ac</w:t>
      </w:r>
      <w:r>
        <w:t>hievements (</w:t>
      </w:r>
      <w:proofErr w:type="spellStart"/>
      <w:r>
        <w:t>Purnama</w:t>
      </w:r>
      <w:proofErr w:type="spellEnd"/>
      <w:r>
        <w:t xml:space="preserve"> et al., 2019; </w:t>
      </w:r>
      <w:proofErr w:type="spellStart"/>
      <w:r>
        <w:t>Haerazi</w:t>
      </w:r>
      <w:proofErr w:type="spellEnd"/>
      <w:r>
        <w:t xml:space="preserve"> et al., 2019; </w:t>
      </w:r>
      <w:proofErr w:type="spellStart"/>
      <w:r>
        <w:t>Jibriil</w:t>
      </w:r>
      <w:proofErr w:type="spellEnd"/>
      <w:r>
        <w:t xml:space="preserve"> &amp; </w:t>
      </w:r>
      <w:proofErr w:type="spellStart"/>
      <w:r>
        <w:t>Sueb</w:t>
      </w:r>
      <w:proofErr w:type="spellEnd"/>
      <w:r>
        <w:t>, 2022). Students of all ages demonstrated a clear correlation</w:t>
      </w:r>
      <w:r>
        <w:rPr>
          <w:spacing w:val="-6"/>
        </w:rPr>
        <w:t xml:space="preserve"> </w:t>
      </w:r>
      <w:r>
        <w:t>between</w:t>
      </w:r>
      <w:r>
        <w:rPr>
          <w:spacing w:val="-6"/>
        </w:rPr>
        <w:t xml:space="preserve"> </w:t>
      </w:r>
      <w:r>
        <w:t>reading</w:t>
      </w:r>
      <w:r>
        <w:rPr>
          <w:spacing w:val="-1"/>
        </w:rPr>
        <w:t xml:space="preserve"> </w:t>
      </w:r>
      <w:r>
        <w:t>motivation</w:t>
      </w:r>
      <w:r>
        <w:rPr>
          <w:spacing w:val="-6"/>
        </w:rPr>
        <w:t xml:space="preserve"> </w:t>
      </w:r>
      <w:r>
        <w:t>and</w:t>
      </w:r>
      <w:r>
        <w:rPr>
          <w:spacing w:val="-6"/>
        </w:rPr>
        <w:t xml:space="preserve"> </w:t>
      </w:r>
      <w:r>
        <w:t>reading</w:t>
      </w:r>
      <w:r>
        <w:rPr>
          <w:spacing w:val="-6"/>
        </w:rPr>
        <w:t xml:space="preserve"> </w:t>
      </w:r>
      <w:r>
        <w:t>comprehension</w:t>
      </w:r>
      <w:r>
        <w:rPr>
          <w:spacing w:val="-1"/>
        </w:rPr>
        <w:t xml:space="preserve"> </w:t>
      </w:r>
      <w:r>
        <w:t>level. Higher reading motivation among students is typically associate</w:t>
      </w:r>
      <w:r>
        <w:t>d with improved academic reading comprehension, while those with low motivation often face greater reading challenges that hinder their academic performance. Reading motivation impacts students' reading behaviors, leading</w:t>
      </w:r>
      <w:r>
        <w:rPr>
          <w:spacing w:val="-2"/>
        </w:rPr>
        <w:t xml:space="preserve"> </w:t>
      </w:r>
      <w:r>
        <w:t>to extensive</w:t>
      </w:r>
      <w:r>
        <w:rPr>
          <w:spacing w:val="-4"/>
        </w:rPr>
        <w:t xml:space="preserve"> </w:t>
      </w:r>
      <w:r>
        <w:t>reading</w:t>
      </w:r>
      <w:r>
        <w:rPr>
          <w:spacing w:val="-2"/>
        </w:rPr>
        <w:t xml:space="preserve"> </w:t>
      </w:r>
      <w:r>
        <w:t>and enhanced</w:t>
      </w:r>
      <w:r>
        <w:rPr>
          <w:spacing w:val="-2"/>
        </w:rPr>
        <w:t xml:space="preserve"> </w:t>
      </w:r>
      <w:r>
        <w:t>comprehension. Highly motivated</w:t>
      </w:r>
      <w:r>
        <w:rPr>
          <w:spacing w:val="-2"/>
        </w:rPr>
        <w:t xml:space="preserve"> </w:t>
      </w:r>
      <w:r>
        <w:t xml:space="preserve">readers are more likely to focus on academic reading assignments and achieve higher academic outcomes. This pattern is also seen in undergraduates, where highly motivated undergraduates obtained better </w:t>
      </w:r>
      <w:r>
        <w:rPr>
          <w:spacing w:val="-2"/>
        </w:rPr>
        <w:t>reading</w:t>
      </w:r>
      <w:r>
        <w:rPr>
          <w:spacing w:val="-8"/>
        </w:rPr>
        <w:t xml:space="preserve"> </w:t>
      </w:r>
      <w:r>
        <w:rPr>
          <w:spacing w:val="-2"/>
        </w:rPr>
        <w:t>skills, reading</w:t>
      </w:r>
      <w:r>
        <w:rPr>
          <w:spacing w:val="-8"/>
        </w:rPr>
        <w:t xml:space="preserve"> </w:t>
      </w:r>
      <w:r>
        <w:rPr>
          <w:spacing w:val="-2"/>
        </w:rPr>
        <w:t>accomplishments, and overall</w:t>
      </w:r>
      <w:r>
        <w:rPr>
          <w:spacing w:val="-6"/>
        </w:rPr>
        <w:t xml:space="preserve"> </w:t>
      </w:r>
      <w:r>
        <w:rPr>
          <w:spacing w:val="-2"/>
        </w:rPr>
        <w:t>course</w:t>
      </w:r>
      <w:r>
        <w:rPr>
          <w:spacing w:val="-10"/>
        </w:rPr>
        <w:t xml:space="preserve"> </w:t>
      </w:r>
      <w:r>
        <w:rPr>
          <w:spacing w:val="-2"/>
        </w:rPr>
        <w:t>scores (</w:t>
      </w:r>
      <w:proofErr w:type="spellStart"/>
      <w:r>
        <w:rPr>
          <w:spacing w:val="-2"/>
        </w:rPr>
        <w:t>Wigfield</w:t>
      </w:r>
      <w:proofErr w:type="spellEnd"/>
      <w:r>
        <w:rPr>
          <w:spacing w:val="-2"/>
        </w:rPr>
        <w:t xml:space="preserve"> et al., 2016;</w:t>
      </w:r>
      <w:r>
        <w:rPr>
          <w:spacing w:val="-7"/>
        </w:rPr>
        <w:t xml:space="preserve"> </w:t>
      </w:r>
      <w:r>
        <w:rPr>
          <w:spacing w:val="-2"/>
        </w:rPr>
        <w:t xml:space="preserve">Logan, </w:t>
      </w:r>
      <w:r>
        <w:t xml:space="preserve">2023; </w:t>
      </w:r>
      <w:proofErr w:type="spellStart"/>
      <w:r>
        <w:t>Bergey</w:t>
      </w:r>
      <w:proofErr w:type="spellEnd"/>
      <w:r>
        <w:t xml:space="preserve"> et al., 2017).</w:t>
      </w:r>
    </w:p>
    <w:p w14:paraId="1BFAF73B" w14:textId="77777777" w:rsidR="00E171BB" w:rsidRDefault="00E171BB">
      <w:pPr>
        <w:pStyle w:val="BodyText"/>
      </w:pPr>
    </w:p>
    <w:p w14:paraId="05EB5220" w14:textId="77777777" w:rsidR="00E171BB" w:rsidRDefault="00E171BB">
      <w:pPr>
        <w:pStyle w:val="BodyText"/>
      </w:pPr>
    </w:p>
    <w:p w14:paraId="2FBA583D" w14:textId="77777777" w:rsidR="00E171BB" w:rsidRDefault="00E171BB">
      <w:pPr>
        <w:pStyle w:val="BodyText"/>
        <w:spacing w:before="181"/>
      </w:pPr>
    </w:p>
    <w:p w14:paraId="1AD7E1FF" w14:textId="77777777" w:rsidR="00E171BB" w:rsidRDefault="00A8690A">
      <w:pPr>
        <w:pStyle w:val="Heading2"/>
        <w:numPr>
          <w:ilvl w:val="1"/>
          <w:numId w:val="4"/>
        </w:numPr>
        <w:tabs>
          <w:tab w:val="left" w:pos="425"/>
        </w:tabs>
        <w:ind w:left="425" w:hanging="325"/>
        <w:jc w:val="both"/>
      </w:pPr>
      <w:r>
        <w:t>The</w:t>
      </w:r>
      <w:r>
        <w:rPr>
          <w:spacing w:val="-6"/>
        </w:rPr>
        <w:t xml:space="preserve"> </w:t>
      </w:r>
      <w:r>
        <w:t>Conceptual</w:t>
      </w:r>
      <w:r>
        <w:rPr>
          <w:spacing w:val="-7"/>
        </w:rPr>
        <w:t xml:space="preserve"> </w:t>
      </w:r>
      <w:r>
        <w:rPr>
          <w:spacing w:val="-2"/>
        </w:rPr>
        <w:t>Framework</w:t>
      </w:r>
    </w:p>
    <w:p w14:paraId="6705B233" w14:textId="77777777" w:rsidR="00E171BB" w:rsidRDefault="00E171BB">
      <w:pPr>
        <w:pStyle w:val="BodyText"/>
        <w:rPr>
          <w:b/>
        </w:rPr>
      </w:pPr>
    </w:p>
    <w:p w14:paraId="60924211" w14:textId="77777777" w:rsidR="00E171BB" w:rsidRDefault="00E171BB">
      <w:pPr>
        <w:pStyle w:val="BodyText"/>
        <w:spacing w:before="172"/>
        <w:rPr>
          <w:b/>
        </w:rPr>
      </w:pPr>
    </w:p>
    <w:p w14:paraId="65FD6376" w14:textId="77777777" w:rsidR="00E171BB" w:rsidRDefault="00A8690A">
      <w:pPr>
        <w:pStyle w:val="BodyText"/>
        <w:spacing w:line="444" w:lineRule="auto"/>
        <w:ind w:left="100" w:right="658"/>
        <w:jc w:val="both"/>
      </w:pPr>
      <w:r>
        <w:t>Previous researchers asserted that reading motivation could affect reading comprehension performance</w:t>
      </w:r>
      <w:r>
        <w:rPr>
          <w:spacing w:val="-14"/>
        </w:rPr>
        <w:t xml:space="preserve"> </w:t>
      </w:r>
      <w:r>
        <w:t>(</w:t>
      </w:r>
      <w:proofErr w:type="spellStart"/>
      <w:r>
        <w:t>Purnama</w:t>
      </w:r>
      <w:proofErr w:type="spellEnd"/>
      <w:r>
        <w:rPr>
          <w:spacing w:val="-7"/>
        </w:rPr>
        <w:t xml:space="preserve"> </w:t>
      </w:r>
      <w:r>
        <w:t>et</w:t>
      </w:r>
      <w:r>
        <w:rPr>
          <w:spacing w:val="-6"/>
        </w:rPr>
        <w:t xml:space="preserve"> </w:t>
      </w:r>
      <w:r>
        <w:t>al.,</w:t>
      </w:r>
      <w:r>
        <w:rPr>
          <w:spacing w:val="-8"/>
        </w:rPr>
        <w:t xml:space="preserve"> </w:t>
      </w:r>
      <w:r>
        <w:t>2019;</w:t>
      </w:r>
      <w:r>
        <w:rPr>
          <w:spacing w:val="-9"/>
        </w:rPr>
        <w:t xml:space="preserve"> </w:t>
      </w:r>
      <w:proofErr w:type="spellStart"/>
      <w:r>
        <w:t>Haerazi</w:t>
      </w:r>
      <w:proofErr w:type="spellEnd"/>
      <w:r>
        <w:rPr>
          <w:spacing w:val="-9"/>
        </w:rPr>
        <w:t xml:space="preserve"> </w:t>
      </w:r>
      <w:r>
        <w:t>et</w:t>
      </w:r>
      <w:r>
        <w:rPr>
          <w:spacing w:val="-6"/>
        </w:rPr>
        <w:t xml:space="preserve"> </w:t>
      </w:r>
      <w:r>
        <w:t>al.,</w:t>
      </w:r>
      <w:r>
        <w:rPr>
          <w:spacing w:val="-8"/>
        </w:rPr>
        <w:t xml:space="preserve"> </w:t>
      </w:r>
      <w:r>
        <w:t>2019;</w:t>
      </w:r>
      <w:r>
        <w:rPr>
          <w:spacing w:val="-14"/>
        </w:rPr>
        <w:t xml:space="preserve"> </w:t>
      </w:r>
      <w:proofErr w:type="spellStart"/>
      <w:r>
        <w:t>Abdillah</w:t>
      </w:r>
      <w:proofErr w:type="spellEnd"/>
      <w:r>
        <w:rPr>
          <w:spacing w:val="-11"/>
        </w:rPr>
        <w:t xml:space="preserve"> </w:t>
      </w:r>
      <w:r>
        <w:t>&amp;</w:t>
      </w:r>
      <w:r>
        <w:rPr>
          <w:spacing w:val="-6"/>
        </w:rPr>
        <w:t xml:space="preserve"> </w:t>
      </w:r>
      <w:proofErr w:type="spellStart"/>
      <w:r>
        <w:t>Sueb</w:t>
      </w:r>
      <w:proofErr w:type="spellEnd"/>
      <w:r>
        <w:t>,</w:t>
      </w:r>
      <w:r>
        <w:rPr>
          <w:spacing w:val="-3"/>
        </w:rPr>
        <w:t xml:space="preserve"> </w:t>
      </w:r>
      <w:r>
        <w:t>2022).</w:t>
      </w:r>
      <w:r>
        <w:rPr>
          <w:spacing w:val="-8"/>
        </w:rPr>
        <w:t xml:space="preserve"> </w:t>
      </w:r>
      <w:r>
        <w:t>Furthermore, reading</w:t>
      </w:r>
      <w:r>
        <w:rPr>
          <w:spacing w:val="18"/>
        </w:rPr>
        <w:t xml:space="preserve"> </w:t>
      </w:r>
      <w:r>
        <w:t>strategies</w:t>
      </w:r>
      <w:r>
        <w:rPr>
          <w:spacing w:val="24"/>
        </w:rPr>
        <w:t xml:space="preserve"> </w:t>
      </w:r>
      <w:r>
        <w:t>significantly</w:t>
      </w:r>
      <w:r>
        <w:rPr>
          <w:spacing w:val="19"/>
        </w:rPr>
        <w:t xml:space="preserve"> </w:t>
      </w:r>
      <w:r>
        <w:t>affected</w:t>
      </w:r>
      <w:r>
        <w:rPr>
          <w:spacing w:val="19"/>
        </w:rPr>
        <w:t xml:space="preserve"> </w:t>
      </w:r>
      <w:r>
        <w:t>EFL</w:t>
      </w:r>
      <w:r>
        <w:rPr>
          <w:spacing w:val="14"/>
        </w:rPr>
        <w:t xml:space="preserve"> </w:t>
      </w:r>
      <w:r>
        <w:t>students'</w:t>
      </w:r>
      <w:r>
        <w:rPr>
          <w:spacing w:val="18"/>
        </w:rPr>
        <w:t xml:space="preserve"> </w:t>
      </w:r>
      <w:r>
        <w:t>reading</w:t>
      </w:r>
      <w:r>
        <w:rPr>
          <w:spacing w:val="19"/>
        </w:rPr>
        <w:t xml:space="preserve"> </w:t>
      </w:r>
      <w:r>
        <w:t>performan</w:t>
      </w:r>
      <w:r>
        <w:t>ce</w:t>
      </w:r>
      <w:r>
        <w:rPr>
          <w:spacing w:val="25"/>
        </w:rPr>
        <w:t xml:space="preserve"> </w:t>
      </w:r>
      <w:r>
        <w:t>(</w:t>
      </w:r>
      <w:proofErr w:type="spellStart"/>
      <w:r>
        <w:t>Indriana</w:t>
      </w:r>
      <w:proofErr w:type="spellEnd"/>
      <w:r>
        <w:t>,</w:t>
      </w:r>
      <w:r>
        <w:rPr>
          <w:spacing w:val="21"/>
        </w:rPr>
        <w:t xml:space="preserve"> </w:t>
      </w:r>
      <w:r>
        <w:rPr>
          <w:spacing w:val="-2"/>
        </w:rPr>
        <w:t>2019;</w:t>
      </w:r>
    </w:p>
    <w:p w14:paraId="44DD852D"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014AEAFD" w14:textId="77777777" w:rsidR="00E171BB" w:rsidRDefault="00A8690A">
      <w:pPr>
        <w:pStyle w:val="BodyText"/>
        <w:spacing w:before="81" w:line="444" w:lineRule="auto"/>
        <w:ind w:left="100" w:right="661"/>
        <w:jc w:val="both"/>
      </w:pPr>
      <w:proofErr w:type="spellStart"/>
      <w:r>
        <w:lastRenderedPageBreak/>
        <w:t>Erni</w:t>
      </w:r>
      <w:proofErr w:type="spellEnd"/>
      <w:r>
        <w:t xml:space="preserve">, 2021; </w:t>
      </w:r>
      <w:proofErr w:type="spellStart"/>
      <w:r>
        <w:t>Fatemipour</w:t>
      </w:r>
      <w:proofErr w:type="spellEnd"/>
      <w:r>
        <w:t xml:space="preserve"> et al., 2021). However, reading comprehension ability and reading strategies</w:t>
      </w:r>
      <w:r>
        <w:rPr>
          <w:spacing w:val="-14"/>
        </w:rPr>
        <w:t xml:space="preserve"> </w:t>
      </w:r>
      <w:r>
        <w:t>were</w:t>
      </w:r>
      <w:r>
        <w:rPr>
          <w:spacing w:val="-14"/>
        </w:rPr>
        <w:t xml:space="preserve"> </w:t>
      </w:r>
      <w:r>
        <w:t>not</w:t>
      </w:r>
      <w:r>
        <w:rPr>
          <w:spacing w:val="-14"/>
        </w:rPr>
        <w:t xml:space="preserve"> </w:t>
      </w:r>
      <w:r>
        <w:t>significantly</w:t>
      </w:r>
      <w:r>
        <w:rPr>
          <w:spacing w:val="-13"/>
        </w:rPr>
        <w:t xml:space="preserve"> </w:t>
      </w:r>
      <w:r>
        <w:t>related,</w:t>
      </w:r>
      <w:r>
        <w:rPr>
          <w:spacing w:val="-14"/>
        </w:rPr>
        <w:t xml:space="preserve"> </w:t>
      </w:r>
      <w:r>
        <w:t>such</w:t>
      </w:r>
      <w:r>
        <w:rPr>
          <w:spacing w:val="-14"/>
        </w:rPr>
        <w:t xml:space="preserve"> </w:t>
      </w:r>
      <w:r>
        <w:t>as</w:t>
      </w:r>
      <w:r>
        <w:rPr>
          <w:spacing w:val="-14"/>
        </w:rPr>
        <w:t xml:space="preserve"> </w:t>
      </w:r>
      <w:r>
        <w:t>in</w:t>
      </w:r>
      <w:r>
        <w:rPr>
          <w:spacing w:val="-13"/>
        </w:rPr>
        <w:t xml:space="preserve"> </w:t>
      </w:r>
      <w:r>
        <w:t>the</w:t>
      </w:r>
      <w:r>
        <w:rPr>
          <w:spacing w:val="-14"/>
        </w:rPr>
        <w:t xml:space="preserve"> </w:t>
      </w:r>
      <w:r>
        <w:t>studies</w:t>
      </w:r>
      <w:r>
        <w:rPr>
          <w:spacing w:val="-14"/>
        </w:rPr>
        <w:t xml:space="preserve"> </w:t>
      </w:r>
      <w:r>
        <w:t>conducted</w:t>
      </w:r>
      <w:r>
        <w:rPr>
          <w:spacing w:val="-14"/>
        </w:rPr>
        <w:t xml:space="preserve"> </w:t>
      </w:r>
      <w:r>
        <w:t>by</w:t>
      </w:r>
      <w:r>
        <w:rPr>
          <w:spacing w:val="-13"/>
        </w:rPr>
        <w:t xml:space="preserve"> </w:t>
      </w:r>
      <w:proofErr w:type="spellStart"/>
      <w:r>
        <w:t>Alsamadani</w:t>
      </w:r>
      <w:proofErr w:type="spellEnd"/>
      <w:r>
        <w:rPr>
          <w:spacing w:val="-14"/>
        </w:rPr>
        <w:t xml:space="preserve"> </w:t>
      </w:r>
      <w:r>
        <w:t xml:space="preserve">(2022), </w:t>
      </w:r>
      <w:proofErr w:type="spellStart"/>
      <w:r>
        <w:t>Meniado</w:t>
      </w:r>
      <w:proofErr w:type="spellEnd"/>
      <w:r>
        <w:rPr>
          <w:spacing w:val="-6"/>
        </w:rPr>
        <w:t xml:space="preserve"> </w:t>
      </w:r>
      <w:r>
        <w:t>(2016), and</w:t>
      </w:r>
      <w:r>
        <w:rPr>
          <w:spacing w:val="-6"/>
        </w:rPr>
        <w:t xml:space="preserve"> </w:t>
      </w:r>
      <w:r>
        <w:t>Hoang</w:t>
      </w:r>
      <w:r>
        <w:rPr>
          <w:spacing w:val="-6"/>
        </w:rPr>
        <w:t xml:space="preserve"> </w:t>
      </w:r>
      <w:r>
        <w:t>(2016).</w:t>
      </w:r>
      <w:r>
        <w:rPr>
          <w:spacing w:val="-4"/>
        </w:rPr>
        <w:t xml:space="preserve"> </w:t>
      </w:r>
      <w:r>
        <w:t>This</w:t>
      </w:r>
      <w:r>
        <w:rPr>
          <w:spacing w:val="-1"/>
        </w:rPr>
        <w:t xml:space="preserve"> </w:t>
      </w:r>
      <w:r>
        <w:t>mixed</w:t>
      </w:r>
      <w:r>
        <w:rPr>
          <w:spacing w:val="-6"/>
        </w:rPr>
        <w:t xml:space="preserve"> </w:t>
      </w:r>
      <w:r>
        <w:t>research</w:t>
      </w:r>
      <w:r>
        <w:rPr>
          <w:spacing w:val="-6"/>
        </w:rPr>
        <w:t xml:space="preserve"> </w:t>
      </w:r>
      <w:r>
        <w:t>result prompted</w:t>
      </w:r>
      <w:r>
        <w:rPr>
          <w:spacing w:val="-6"/>
        </w:rPr>
        <w:t xml:space="preserve"> </w:t>
      </w:r>
      <w:r>
        <w:t>this</w:t>
      </w:r>
      <w:r>
        <w:rPr>
          <w:spacing w:val="-1"/>
        </w:rPr>
        <w:t xml:space="preserve"> </w:t>
      </w:r>
      <w:r>
        <w:t>study</w:t>
      </w:r>
      <w:r>
        <w:rPr>
          <w:spacing w:val="-6"/>
        </w:rPr>
        <w:t xml:space="preserve"> </w:t>
      </w:r>
      <w:r>
        <w:t>to</w:t>
      </w:r>
      <w:r>
        <w:rPr>
          <w:spacing w:val="-1"/>
        </w:rPr>
        <w:t xml:space="preserve"> </w:t>
      </w:r>
      <w:r>
        <w:t>explore whether</w:t>
      </w:r>
      <w:r>
        <w:rPr>
          <w:spacing w:val="-2"/>
        </w:rPr>
        <w:t xml:space="preserve"> </w:t>
      </w:r>
      <w:r>
        <w:t>socio-affective</w:t>
      </w:r>
      <w:r>
        <w:rPr>
          <w:spacing w:val="-12"/>
        </w:rPr>
        <w:t xml:space="preserve"> </w:t>
      </w:r>
      <w:r>
        <w:t>strategies have</w:t>
      </w:r>
      <w:r>
        <w:rPr>
          <w:spacing w:val="-12"/>
        </w:rPr>
        <w:t xml:space="preserve"> </w:t>
      </w:r>
      <w:r>
        <w:t>relationships</w:t>
      </w:r>
      <w:r>
        <w:rPr>
          <w:spacing w:val="-4"/>
        </w:rPr>
        <w:t xml:space="preserve"> </w:t>
      </w:r>
      <w:r>
        <w:t>with</w:t>
      </w:r>
      <w:r>
        <w:rPr>
          <w:spacing w:val="-10"/>
        </w:rPr>
        <w:t xml:space="preserve"> </w:t>
      </w:r>
      <w:r>
        <w:t>reading</w:t>
      </w:r>
      <w:r>
        <w:rPr>
          <w:spacing w:val="-10"/>
        </w:rPr>
        <w:t xml:space="preserve"> </w:t>
      </w:r>
      <w:r>
        <w:t>comprehension</w:t>
      </w:r>
      <w:r>
        <w:rPr>
          <w:spacing w:val="-10"/>
        </w:rPr>
        <w:t xml:space="preserve"> </w:t>
      </w:r>
      <w:r>
        <w:t>performance under the effects of reading motivation.</w:t>
      </w:r>
    </w:p>
    <w:p w14:paraId="3225A502" w14:textId="77777777" w:rsidR="00E171BB" w:rsidRDefault="00E171BB">
      <w:pPr>
        <w:pStyle w:val="BodyText"/>
      </w:pPr>
    </w:p>
    <w:p w14:paraId="693800F0" w14:textId="77777777" w:rsidR="00E171BB" w:rsidRDefault="00E171BB">
      <w:pPr>
        <w:pStyle w:val="BodyText"/>
      </w:pPr>
    </w:p>
    <w:p w14:paraId="2488D9E8" w14:textId="77777777" w:rsidR="00E171BB" w:rsidRDefault="00E171BB">
      <w:pPr>
        <w:pStyle w:val="BodyText"/>
        <w:spacing w:before="180"/>
      </w:pPr>
    </w:p>
    <w:p w14:paraId="311C6BDA" w14:textId="77777777" w:rsidR="00E171BB" w:rsidRDefault="00A8690A">
      <w:pPr>
        <w:pStyle w:val="BodyText"/>
        <w:spacing w:line="444" w:lineRule="auto"/>
        <w:ind w:left="100" w:right="663"/>
        <w:jc w:val="both"/>
      </w:pPr>
      <w:r>
        <w:t>According to Oxford (2017), socio-affective strategie</w:t>
      </w:r>
      <w:r>
        <w:t>s can foster the cultivation of affective factors,</w:t>
      </w:r>
      <w:r>
        <w:rPr>
          <w:spacing w:val="-14"/>
        </w:rPr>
        <w:t xml:space="preserve"> </w:t>
      </w:r>
      <w:r>
        <w:t>such</w:t>
      </w:r>
      <w:r>
        <w:rPr>
          <w:spacing w:val="-14"/>
        </w:rPr>
        <w:t xml:space="preserve"> </w:t>
      </w:r>
      <w:r>
        <w:t>as</w:t>
      </w:r>
      <w:r>
        <w:rPr>
          <w:spacing w:val="-14"/>
        </w:rPr>
        <w:t xml:space="preserve"> </w:t>
      </w:r>
      <w:r>
        <w:t>motivation,</w:t>
      </w:r>
      <w:r>
        <w:rPr>
          <w:spacing w:val="-13"/>
        </w:rPr>
        <w:t xml:space="preserve"> </w:t>
      </w:r>
      <w:r>
        <w:t>interests,</w:t>
      </w:r>
      <w:r>
        <w:rPr>
          <w:spacing w:val="-14"/>
        </w:rPr>
        <w:t xml:space="preserve"> </w:t>
      </w:r>
      <w:r>
        <w:t>and</w:t>
      </w:r>
      <w:r>
        <w:rPr>
          <w:spacing w:val="-14"/>
        </w:rPr>
        <w:t xml:space="preserve"> </w:t>
      </w:r>
      <w:r>
        <w:t>attitude,</w:t>
      </w:r>
      <w:r>
        <w:rPr>
          <w:spacing w:val="-13"/>
        </w:rPr>
        <w:t xml:space="preserve"> </w:t>
      </w:r>
      <w:r>
        <w:t>which</w:t>
      </w:r>
      <w:r>
        <w:rPr>
          <w:spacing w:val="-14"/>
        </w:rPr>
        <w:t xml:space="preserve"> </w:t>
      </w:r>
      <w:r>
        <w:t>can</w:t>
      </w:r>
      <w:r>
        <w:rPr>
          <w:spacing w:val="-14"/>
        </w:rPr>
        <w:t xml:space="preserve"> </w:t>
      </w:r>
      <w:r>
        <w:t>form</w:t>
      </w:r>
      <w:r>
        <w:rPr>
          <w:spacing w:val="-13"/>
        </w:rPr>
        <w:t xml:space="preserve"> </w:t>
      </w:r>
      <w:r>
        <w:t>mutual</w:t>
      </w:r>
      <w:r>
        <w:rPr>
          <w:spacing w:val="-14"/>
        </w:rPr>
        <w:t xml:space="preserve"> </w:t>
      </w:r>
      <w:r>
        <w:t>reinforcement</w:t>
      </w:r>
      <w:r>
        <w:rPr>
          <w:spacing w:val="-12"/>
        </w:rPr>
        <w:t xml:space="preserve"> </w:t>
      </w:r>
      <w:r>
        <w:t>to</w:t>
      </w:r>
      <w:r>
        <w:rPr>
          <w:spacing w:val="-13"/>
        </w:rPr>
        <w:t xml:space="preserve"> </w:t>
      </w:r>
      <w:r>
        <w:t>help improve reading abilities. Therefore, this study proposes a conceptual framework (Figure 1). The framework shows tha</w:t>
      </w:r>
      <w:r>
        <w:t>t reading motivation plays a role as a mediator in the relationship between</w:t>
      </w:r>
      <w:r>
        <w:rPr>
          <w:spacing w:val="-13"/>
        </w:rPr>
        <w:t xml:space="preserve"> </w:t>
      </w:r>
      <w:r>
        <w:t>socio-affective</w:t>
      </w:r>
      <w:r>
        <w:rPr>
          <w:spacing w:val="-13"/>
        </w:rPr>
        <w:t xml:space="preserve"> </w:t>
      </w:r>
      <w:r>
        <w:t>strategies</w:t>
      </w:r>
      <w:r>
        <w:rPr>
          <w:spacing w:val="-6"/>
        </w:rPr>
        <w:t xml:space="preserve"> </w:t>
      </w:r>
      <w:r>
        <w:t>and</w:t>
      </w:r>
      <w:r>
        <w:rPr>
          <w:spacing w:val="-11"/>
        </w:rPr>
        <w:t xml:space="preserve"> </w:t>
      </w:r>
      <w:r>
        <w:t>reading</w:t>
      </w:r>
      <w:r>
        <w:rPr>
          <w:spacing w:val="-11"/>
        </w:rPr>
        <w:t xml:space="preserve"> </w:t>
      </w:r>
      <w:r>
        <w:t>comprehension</w:t>
      </w:r>
      <w:r>
        <w:rPr>
          <w:spacing w:val="-11"/>
        </w:rPr>
        <w:t xml:space="preserve"> </w:t>
      </w:r>
      <w:r>
        <w:t>of</w:t>
      </w:r>
      <w:r>
        <w:rPr>
          <w:spacing w:val="-7"/>
        </w:rPr>
        <w:t xml:space="preserve"> </w:t>
      </w:r>
      <w:r>
        <w:t>Chinese</w:t>
      </w:r>
      <w:r>
        <w:rPr>
          <w:spacing w:val="-13"/>
        </w:rPr>
        <w:t xml:space="preserve"> </w:t>
      </w:r>
      <w:r>
        <w:t>EFL</w:t>
      </w:r>
      <w:r>
        <w:rPr>
          <w:spacing w:val="-14"/>
        </w:rPr>
        <w:t xml:space="preserve"> </w:t>
      </w:r>
      <w:r>
        <w:t>undergraduates.</w:t>
      </w:r>
    </w:p>
    <w:p w14:paraId="2A626A7B" w14:textId="77777777" w:rsidR="00E171BB" w:rsidRDefault="00E171BB">
      <w:pPr>
        <w:pStyle w:val="BodyText"/>
        <w:rPr>
          <w:sz w:val="20"/>
        </w:rPr>
      </w:pPr>
    </w:p>
    <w:p w14:paraId="1C9BB3D2" w14:textId="77777777" w:rsidR="00E171BB" w:rsidRDefault="00E171BB">
      <w:pPr>
        <w:pStyle w:val="BodyText"/>
        <w:rPr>
          <w:sz w:val="20"/>
        </w:rPr>
      </w:pPr>
    </w:p>
    <w:p w14:paraId="1C4E4F8A" w14:textId="77777777" w:rsidR="00E171BB" w:rsidRDefault="00E171BB">
      <w:pPr>
        <w:pStyle w:val="BodyText"/>
        <w:rPr>
          <w:sz w:val="20"/>
        </w:rPr>
      </w:pPr>
    </w:p>
    <w:p w14:paraId="034E2938" w14:textId="77777777" w:rsidR="00E171BB" w:rsidRDefault="00A8690A">
      <w:pPr>
        <w:pStyle w:val="BodyText"/>
        <w:spacing w:before="211"/>
        <w:rPr>
          <w:sz w:val="20"/>
        </w:rPr>
      </w:pPr>
      <w:r>
        <w:rPr>
          <w:noProof/>
          <w:sz w:val="20"/>
        </w:rPr>
        <w:drawing>
          <wp:anchor distT="0" distB="0" distL="0" distR="0" simplePos="0" relativeHeight="487587840" behindDoc="1" locked="0" layoutInCell="1" allowOverlap="1" wp14:anchorId="7185C588" wp14:editId="33F7D9CF">
            <wp:simplePos x="0" y="0"/>
            <wp:positionH relativeFrom="page">
              <wp:posOffset>1943532</wp:posOffset>
            </wp:positionH>
            <wp:positionV relativeFrom="paragraph">
              <wp:posOffset>295359</wp:posOffset>
            </wp:positionV>
            <wp:extent cx="3346393" cy="220827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3346393" cy="2208276"/>
                    </a:xfrm>
                    <a:prstGeom prst="rect">
                      <a:avLst/>
                    </a:prstGeom>
                  </pic:spPr>
                </pic:pic>
              </a:graphicData>
            </a:graphic>
          </wp:anchor>
        </w:drawing>
      </w:r>
    </w:p>
    <w:p w14:paraId="688FF2C7" w14:textId="77777777" w:rsidR="00E171BB" w:rsidRDefault="00E171BB">
      <w:pPr>
        <w:pStyle w:val="BodyText"/>
        <w:spacing w:before="111"/>
      </w:pPr>
    </w:p>
    <w:p w14:paraId="7561A74A" w14:textId="77777777" w:rsidR="00E171BB" w:rsidRDefault="00A8690A">
      <w:pPr>
        <w:pStyle w:val="Heading2"/>
        <w:ind w:left="1426"/>
        <w:jc w:val="left"/>
      </w:pPr>
      <w:r>
        <w:t>Figure</w:t>
      </w:r>
      <w:r>
        <w:rPr>
          <w:spacing w:val="-5"/>
        </w:rPr>
        <w:t xml:space="preserve"> </w:t>
      </w:r>
      <w:r>
        <w:t>1:</w:t>
      </w:r>
      <w:r>
        <w:rPr>
          <w:spacing w:val="-8"/>
        </w:rPr>
        <w:t xml:space="preserve"> </w:t>
      </w:r>
      <w:r>
        <w:t>The</w:t>
      </w:r>
      <w:r>
        <w:rPr>
          <w:spacing w:val="-5"/>
        </w:rPr>
        <w:t xml:space="preserve"> </w:t>
      </w:r>
      <w:r>
        <w:t>Conceptual</w:t>
      </w:r>
      <w:r>
        <w:rPr>
          <w:spacing w:val="-2"/>
        </w:rPr>
        <w:t xml:space="preserve"> </w:t>
      </w:r>
      <w:r>
        <w:t>Framework</w:t>
      </w:r>
      <w:r>
        <w:rPr>
          <w:spacing w:val="-7"/>
        </w:rPr>
        <w:t xml:space="preserve"> </w:t>
      </w:r>
      <w:r>
        <w:t>of</w:t>
      </w:r>
      <w:r>
        <w:rPr>
          <w:spacing w:val="-8"/>
        </w:rPr>
        <w:t xml:space="preserve"> </w:t>
      </w:r>
      <w:r>
        <w:t>the</w:t>
      </w:r>
      <w:r>
        <w:rPr>
          <w:spacing w:val="-4"/>
        </w:rPr>
        <w:t xml:space="preserve"> Study</w:t>
      </w:r>
    </w:p>
    <w:p w14:paraId="3E5BC169" w14:textId="77777777" w:rsidR="00E171BB" w:rsidRDefault="00E171BB">
      <w:pPr>
        <w:pStyle w:val="BodyText"/>
        <w:rPr>
          <w:b/>
        </w:rPr>
      </w:pPr>
    </w:p>
    <w:p w14:paraId="6117B8FA" w14:textId="77777777" w:rsidR="00E171BB" w:rsidRDefault="00E171BB">
      <w:pPr>
        <w:pStyle w:val="BodyText"/>
        <w:spacing w:before="173"/>
        <w:rPr>
          <w:b/>
        </w:rPr>
      </w:pPr>
    </w:p>
    <w:p w14:paraId="662034DF" w14:textId="77777777" w:rsidR="00E171BB" w:rsidRDefault="00A8690A">
      <w:pPr>
        <w:pStyle w:val="BodyText"/>
        <w:spacing w:line="444" w:lineRule="auto"/>
        <w:ind w:left="100" w:right="662"/>
        <w:jc w:val="both"/>
      </w:pPr>
      <w:r>
        <w:t>Socio-affective strategies are the independent variable. Reading comprehension is the dependent variable, and students' reading test scores could measure their reading comprehension levels. Reading motivation is a mediating variable. The framework suggests</w:t>
      </w:r>
      <w:r>
        <w:t xml:space="preserve"> that</w:t>
      </w:r>
      <w:r>
        <w:rPr>
          <w:spacing w:val="28"/>
        </w:rPr>
        <w:t xml:space="preserve"> </w:t>
      </w:r>
      <w:r>
        <w:t>socio-affective</w:t>
      </w:r>
      <w:r>
        <w:rPr>
          <w:spacing w:val="22"/>
        </w:rPr>
        <w:t xml:space="preserve"> </w:t>
      </w:r>
      <w:r>
        <w:t>strategies</w:t>
      </w:r>
      <w:r>
        <w:rPr>
          <w:spacing w:val="29"/>
        </w:rPr>
        <w:t xml:space="preserve"> </w:t>
      </w:r>
      <w:r>
        <w:t>positively</w:t>
      </w:r>
      <w:r>
        <w:rPr>
          <w:spacing w:val="24"/>
        </w:rPr>
        <w:t xml:space="preserve"> </w:t>
      </w:r>
      <w:r>
        <w:t>affect</w:t>
      </w:r>
      <w:r>
        <w:rPr>
          <w:spacing w:val="28"/>
        </w:rPr>
        <w:t xml:space="preserve"> </w:t>
      </w:r>
      <w:r>
        <w:t>reading</w:t>
      </w:r>
      <w:r>
        <w:rPr>
          <w:spacing w:val="28"/>
        </w:rPr>
        <w:t xml:space="preserve"> </w:t>
      </w:r>
      <w:r>
        <w:t>motivation,</w:t>
      </w:r>
      <w:r>
        <w:rPr>
          <w:spacing w:val="31"/>
        </w:rPr>
        <w:t xml:space="preserve"> </w:t>
      </w:r>
      <w:r>
        <w:t>which</w:t>
      </w:r>
      <w:r>
        <w:rPr>
          <w:spacing w:val="24"/>
        </w:rPr>
        <w:t xml:space="preserve"> </w:t>
      </w:r>
      <w:r>
        <w:t>in</w:t>
      </w:r>
      <w:r>
        <w:rPr>
          <w:spacing w:val="24"/>
        </w:rPr>
        <w:t xml:space="preserve"> </w:t>
      </w:r>
      <w:r>
        <w:t>turn</w:t>
      </w:r>
      <w:r>
        <w:rPr>
          <w:spacing w:val="24"/>
        </w:rPr>
        <w:t xml:space="preserve"> </w:t>
      </w:r>
      <w:r>
        <w:rPr>
          <w:spacing w:val="-2"/>
        </w:rPr>
        <w:t>positively</w:t>
      </w:r>
    </w:p>
    <w:p w14:paraId="7C9937FC" w14:textId="77777777" w:rsidR="00E171BB" w:rsidRDefault="00A8690A">
      <w:pPr>
        <w:pStyle w:val="BodyText"/>
        <w:ind w:left="100"/>
        <w:jc w:val="both"/>
      </w:pPr>
      <w:r>
        <w:t>affects</w:t>
      </w:r>
      <w:r>
        <w:rPr>
          <w:spacing w:val="-8"/>
        </w:rPr>
        <w:t xml:space="preserve"> </w:t>
      </w:r>
      <w:r>
        <w:t>reading</w:t>
      </w:r>
      <w:r>
        <w:rPr>
          <w:spacing w:val="-8"/>
        </w:rPr>
        <w:t xml:space="preserve"> </w:t>
      </w:r>
      <w:r>
        <w:t>comprehension</w:t>
      </w:r>
      <w:r>
        <w:rPr>
          <w:spacing w:val="-8"/>
        </w:rPr>
        <w:t xml:space="preserve"> </w:t>
      </w:r>
      <w:r>
        <w:t>levels.</w:t>
      </w:r>
      <w:r>
        <w:rPr>
          <w:spacing w:val="-14"/>
        </w:rPr>
        <w:t xml:space="preserve"> </w:t>
      </w:r>
      <w:r>
        <w:t>Additionally,</w:t>
      </w:r>
      <w:r>
        <w:rPr>
          <w:spacing w:val="-6"/>
        </w:rPr>
        <w:t xml:space="preserve"> </w:t>
      </w:r>
      <w:r>
        <w:t>socio-affective</w:t>
      </w:r>
      <w:r>
        <w:rPr>
          <w:spacing w:val="-14"/>
        </w:rPr>
        <w:t xml:space="preserve"> </w:t>
      </w:r>
      <w:r>
        <w:t>strategies</w:t>
      </w:r>
      <w:r>
        <w:rPr>
          <w:spacing w:val="-4"/>
        </w:rPr>
        <w:t xml:space="preserve"> </w:t>
      </w:r>
      <w:r>
        <w:t>may</w:t>
      </w:r>
      <w:r>
        <w:rPr>
          <w:spacing w:val="-5"/>
        </w:rPr>
        <w:t xml:space="preserve"> </w:t>
      </w:r>
      <w:r>
        <w:t>directly</w:t>
      </w:r>
      <w:r>
        <w:rPr>
          <w:spacing w:val="-12"/>
        </w:rPr>
        <w:t xml:space="preserve"> </w:t>
      </w:r>
      <w:r>
        <w:rPr>
          <w:spacing w:val="-5"/>
        </w:rPr>
        <w:t>and</w:t>
      </w:r>
    </w:p>
    <w:p w14:paraId="1D05AABF" w14:textId="77777777" w:rsidR="00E171BB" w:rsidRDefault="00E171BB">
      <w:pPr>
        <w:pStyle w:val="BodyText"/>
        <w:jc w:val="both"/>
        <w:sectPr w:rsidR="00E171BB">
          <w:pgSz w:w="11910" w:h="16840"/>
          <w:pgMar w:top="1560" w:right="1133" w:bottom="1420" w:left="1700" w:header="858" w:footer="1228" w:gutter="0"/>
          <w:cols w:space="720"/>
        </w:sectPr>
      </w:pPr>
    </w:p>
    <w:p w14:paraId="7D741FF3" w14:textId="77777777" w:rsidR="00E171BB" w:rsidRDefault="00A8690A">
      <w:pPr>
        <w:pStyle w:val="BodyText"/>
        <w:spacing w:before="81" w:line="444" w:lineRule="auto"/>
        <w:ind w:left="100" w:right="656"/>
        <w:jc w:val="both"/>
      </w:pPr>
      <w:r>
        <w:lastRenderedPageBreak/>
        <w:t>significantly affect students’</w:t>
      </w:r>
      <w:r>
        <w:rPr>
          <w:spacing w:val="-1"/>
        </w:rPr>
        <w:t xml:space="preserve"> </w:t>
      </w:r>
      <w:r>
        <w:t xml:space="preserve">reading comprehension levels. The purpose of this study was to investigate the relationship between socio-affective strategies and reading comprehension among Chinese EFL undergraduates. At the same time, reading motivation was taken as a mediator in this </w:t>
      </w:r>
      <w:r>
        <w:t>framework.</w:t>
      </w:r>
    </w:p>
    <w:p w14:paraId="6AFAA0D1" w14:textId="77777777" w:rsidR="00E171BB" w:rsidRDefault="00E171BB">
      <w:pPr>
        <w:pStyle w:val="BodyText"/>
      </w:pPr>
    </w:p>
    <w:p w14:paraId="2BF84F5D" w14:textId="77777777" w:rsidR="00E171BB" w:rsidRDefault="00E171BB">
      <w:pPr>
        <w:pStyle w:val="BodyText"/>
      </w:pPr>
    </w:p>
    <w:p w14:paraId="700969BD" w14:textId="77777777" w:rsidR="00E171BB" w:rsidRDefault="00E171BB">
      <w:pPr>
        <w:pStyle w:val="BodyText"/>
        <w:spacing w:before="183"/>
      </w:pPr>
    </w:p>
    <w:p w14:paraId="342A7863" w14:textId="77777777" w:rsidR="00E171BB" w:rsidRDefault="00A8690A">
      <w:pPr>
        <w:pStyle w:val="Heading1"/>
        <w:jc w:val="both"/>
      </w:pPr>
      <w:r>
        <w:t>2.</w:t>
      </w:r>
      <w:r>
        <w:rPr>
          <w:spacing w:val="40"/>
        </w:rPr>
        <w:t xml:space="preserve">  </w:t>
      </w:r>
      <w:r>
        <w:t>RESEARCH</w:t>
      </w:r>
      <w:r>
        <w:rPr>
          <w:spacing w:val="-3"/>
        </w:rPr>
        <w:t xml:space="preserve"> </w:t>
      </w:r>
      <w:r>
        <w:rPr>
          <w:spacing w:val="-2"/>
        </w:rPr>
        <w:t>METHODOLOGY</w:t>
      </w:r>
    </w:p>
    <w:p w14:paraId="5C594A33" w14:textId="77777777" w:rsidR="00E171BB" w:rsidRDefault="00E171BB">
      <w:pPr>
        <w:pStyle w:val="BodyText"/>
        <w:rPr>
          <w:b/>
        </w:rPr>
      </w:pPr>
    </w:p>
    <w:p w14:paraId="6880775E" w14:textId="77777777" w:rsidR="00E171BB" w:rsidRDefault="00E171BB">
      <w:pPr>
        <w:pStyle w:val="BodyText"/>
        <w:spacing w:before="172"/>
        <w:rPr>
          <w:b/>
        </w:rPr>
      </w:pPr>
    </w:p>
    <w:p w14:paraId="2370401F" w14:textId="77777777" w:rsidR="00E171BB" w:rsidRDefault="00A8690A">
      <w:pPr>
        <w:pStyle w:val="BodyText"/>
        <w:spacing w:line="446" w:lineRule="auto"/>
        <w:ind w:left="100" w:right="664"/>
        <w:jc w:val="both"/>
      </w:pPr>
      <w:r>
        <w:t>This</w:t>
      </w:r>
      <w:r>
        <w:rPr>
          <w:spacing w:val="-16"/>
        </w:rPr>
        <w:t xml:space="preserve"> </w:t>
      </w:r>
      <w:r>
        <w:t>section</w:t>
      </w:r>
      <w:r>
        <w:rPr>
          <w:spacing w:val="-14"/>
        </w:rPr>
        <w:t xml:space="preserve"> </w:t>
      </w:r>
      <w:r>
        <w:t>introduces</w:t>
      </w:r>
      <w:r>
        <w:rPr>
          <w:spacing w:val="-14"/>
        </w:rPr>
        <w:t xml:space="preserve"> </w:t>
      </w:r>
      <w:r>
        <w:t>the</w:t>
      </w:r>
      <w:r>
        <w:rPr>
          <w:spacing w:val="-13"/>
        </w:rPr>
        <w:t xml:space="preserve"> </w:t>
      </w:r>
      <w:r>
        <w:t>research</w:t>
      </w:r>
      <w:r>
        <w:rPr>
          <w:spacing w:val="-14"/>
        </w:rPr>
        <w:t xml:space="preserve"> </w:t>
      </w:r>
      <w:r>
        <w:t>design,</w:t>
      </w:r>
      <w:r>
        <w:rPr>
          <w:spacing w:val="-14"/>
        </w:rPr>
        <w:t xml:space="preserve"> </w:t>
      </w:r>
      <w:r>
        <w:t>sampling,</w:t>
      </w:r>
      <w:r>
        <w:rPr>
          <w:spacing w:val="-14"/>
        </w:rPr>
        <w:t xml:space="preserve"> </w:t>
      </w:r>
      <w:r>
        <w:t>sample</w:t>
      </w:r>
      <w:r>
        <w:rPr>
          <w:spacing w:val="-13"/>
        </w:rPr>
        <w:t xml:space="preserve"> </w:t>
      </w:r>
      <w:r>
        <w:t>and</w:t>
      </w:r>
      <w:r>
        <w:rPr>
          <w:spacing w:val="-14"/>
        </w:rPr>
        <w:t xml:space="preserve"> </w:t>
      </w:r>
      <w:r>
        <w:t>instruments.</w:t>
      </w:r>
      <w:r>
        <w:rPr>
          <w:spacing w:val="-14"/>
        </w:rPr>
        <w:t xml:space="preserve"> </w:t>
      </w:r>
      <w:r>
        <w:t>It</w:t>
      </w:r>
      <w:r>
        <w:rPr>
          <w:spacing w:val="-14"/>
        </w:rPr>
        <w:t xml:space="preserve"> </w:t>
      </w:r>
      <w:r>
        <w:t>also</w:t>
      </w:r>
      <w:r>
        <w:rPr>
          <w:spacing w:val="-13"/>
        </w:rPr>
        <w:t xml:space="preserve"> </w:t>
      </w:r>
      <w:r>
        <w:t>illustrates the process for collecting data and analyzing it.</w:t>
      </w:r>
    </w:p>
    <w:p w14:paraId="2458991D" w14:textId="77777777" w:rsidR="00E171BB" w:rsidRDefault="00E171BB">
      <w:pPr>
        <w:pStyle w:val="BodyText"/>
      </w:pPr>
    </w:p>
    <w:p w14:paraId="75F6BBAF" w14:textId="77777777" w:rsidR="00E171BB" w:rsidRDefault="00E171BB">
      <w:pPr>
        <w:pStyle w:val="BodyText"/>
      </w:pPr>
    </w:p>
    <w:p w14:paraId="158B13B9" w14:textId="77777777" w:rsidR="00E171BB" w:rsidRDefault="00E171BB">
      <w:pPr>
        <w:pStyle w:val="BodyText"/>
        <w:spacing w:before="177"/>
      </w:pPr>
    </w:p>
    <w:p w14:paraId="13807075" w14:textId="77777777" w:rsidR="00E171BB" w:rsidRDefault="00A8690A">
      <w:pPr>
        <w:pStyle w:val="Heading2"/>
        <w:numPr>
          <w:ilvl w:val="1"/>
          <w:numId w:val="3"/>
        </w:numPr>
        <w:tabs>
          <w:tab w:val="left" w:pos="435"/>
        </w:tabs>
        <w:spacing w:before="1"/>
        <w:ind w:left="435" w:hanging="335"/>
        <w:jc w:val="both"/>
      </w:pPr>
      <w:r>
        <w:rPr>
          <w:spacing w:val="-2"/>
        </w:rPr>
        <w:t>Research</w:t>
      </w:r>
      <w:r>
        <w:rPr>
          <w:spacing w:val="-6"/>
        </w:rPr>
        <w:t xml:space="preserve"> </w:t>
      </w:r>
      <w:r>
        <w:rPr>
          <w:spacing w:val="-2"/>
        </w:rPr>
        <w:t>Design</w:t>
      </w:r>
    </w:p>
    <w:p w14:paraId="41670096" w14:textId="77777777" w:rsidR="00E171BB" w:rsidRDefault="00A8690A">
      <w:pPr>
        <w:pStyle w:val="BodyText"/>
        <w:spacing w:before="213" w:line="444" w:lineRule="auto"/>
        <w:ind w:left="100" w:right="663"/>
        <w:jc w:val="both"/>
      </w:pPr>
      <w:r>
        <w:t>Research design is the</w:t>
      </w:r>
      <w:r>
        <w:rPr>
          <w:spacing w:val="-2"/>
        </w:rPr>
        <w:t xml:space="preserve"> </w:t>
      </w:r>
      <w:r>
        <w:t>framework or blueprint for conducting a study. It outlines the</w:t>
      </w:r>
      <w:r>
        <w:rPr>
          <w:spacing w:val="-2"/>
        </w:rPr>
        <w:t xml:space="preserve"> </w:t>
      </w:r>
      <w:r>
        <w:t>methods and procedures for collecting, analyzing, and interpreting data to answer specific research questions</w:t>
      </w:r>
      <w:r>
        <w:rPr>
          <w:spacing w:val="-14"/>
        </w:rPr>
        <w:t xml:space="preserve"> </w:t>
      </w:r>
      <w:r>
        <w:t>or</w:t>
      </w:r>
      <w:r>
        <w:rPr>
          <w:spacing w:val="-14"/>
        </w:rPr>
        <w:t xml:space="preserve"> </w:t>
      </w:r>
      <w:r>
        <w:t>test</w:t>
      </w:r>
      <w:r>
        <w:rPr>
          <w:spacing w:val="-14"/>
        </w:rPr>
        <w:t xml:space="preserve"> </w:t>
      </w:r>
      <w:r>
        <w:t>hypotheses</w:t>
      </w:r>
      <w:r>
        <w:rPr>
          <w:spacing w:val="-13"/>
        </w:rPr>
        <w:t xml:space="preserve"> </w:t>
      </w:r>
      <w:r>
        <w:t>and</w:t>
      </w:r>
      <w:r>
        <w:rPr>
          <w:spacing w:val="-14"/>
        </w:rPr>
        <w:t xml:space="preserve"> </w:t>
      </w:r>
      <w:r>
        <w:t>the</w:t>
      </w:r>
      <w:r>
        <w:rPr>
          <w:spacing w:val="-14"/>
        </w:rPr>
        <w:t xml:space="preserve"> </w:t>
      </w:r>
      <w:r>
        <w:t>research</w:t>
      </w:r>
      <w:r>
        <w:rPr>
          <w:spacing w:val="-14"/>
        </w:rPr>
        <w:t xml:space="preserve"> </w:t>
      </w:r>
      <w:r>
        <w:t>designs</w:t>
      </w:r>
      <w:r>
        <w:rPr>
          <w:spacing w:val="-13"/>
        </w:rPr>
        <w:t xml:space="preserve"> </w:t>
      </w:r>
      <w:r>
        <w:t>can</w:t>
      </w:r>
      <w:r>
        <w:rPr>
          <w:spacing w:val="-14"/>
        </w:rPr>
        <w:t xml:space="preserve"> </w:t>
      </w:r>
      <w:r>
        <w:t>be</w:t>
      </w:r>
      <w:r>
        <w:rPr>
          <w:spacing w:val="-14"/>
        </w:rPr>
        <w:t xml:space="preserve"> </w:t>
      </w:r>
      <w:r>
        <w:t>broadly</w:t>
      </w:r>
      <w:r>
        <w:rPr>
          <w:spacing w:val="-14"/>
        </w:rPr>
        <w:t xml:space="preserve"> </w:t>
      </w:r>
      <w:r>
        <w:t>categorized</w:t>
      </w:r>
      <w:r>
        <w:rPr>
          <w:spacing w:val="-13"/>
        </w:rPr>
        <w:t xml:space="preserve"> </w:t>
      </w:r>
      <w:r>
        <w:t>into</w:t>
      </w:r>
      <w:r>
        <w:rPr>
          <w:spacing w:val="-14"/>
        </w:rPr>
        <w:t xml:space="preserve"> </w:t>
      </w:r>
      <w:r>
        <w:t>three</w:t>
      </w:r>
      <w:r>
        <w:rPr>
          <w:spacing w:val="-14"/>
        </w:rPr>
        <w:t xml:space="preserve"> </w:t>
      </w:r>
      <w:r>
        <w:t>m</w:t>
      </w:r>
      <w:r>
        <w:t>ain types:</w:t>
      </w:r>
      <w:r>
        <w:rPr>
          <w:spacing w:val="-11"/>
        </w:rPr>
        <w:t xml:space="preserve"> </w:t>
      </w:r>
      <w:r>
        <w:t>quantitative</w:t>
      </w:r>
      <w:r>
        <w:rPr>
          <w:spacing w:val="-13"/>
        </w:rPr>
        <w:t xml:space="preserve"> </w:t>
      </w:r>
      <w:r>
        <w:t>or</w:t>
      </w:r>
      <w:r>
        <w:rPr>
          <w:spacing w:val="-3"/>
        </w:rPr>
        <w:t xml:space="preserve"> </w:t>
      </w:r>
      <w:r>
        <w:t>qualitative</w:t>
      </w:r>
      <w:r>
        <w:rPr>
          <w:spacing w:val="-14"/>
        </w:rPr>
        <w:t xml:space="preserve"> </w:t>
      </w:r>
      <w:r>
        <w:t>research</w:t>
      </w:r>
      <w:r>
        <w:rPr>
          <w:spacing w:val="-14"/>
        </w:rPr>
        <w:t xml:space="preserve"> </w:t>
      </w:r>
      <w:r>
        <w:t>design</w:t>
      </w:r>
      <w:r>
        <w:rPr>
          <w:spacing w:val="-14"/>
        </w:rPr>
        <w:t xml:space="preserve"> </w:t>
      </w:r>
      <w:r>
        <w:t>and</w:t>
      </w:r>
      <w:r>
        <w:rPr>
          <w:spacing w:val="-10"/>
        </w:rPr>
        <w:t xml:space="preserve"> </w:t>
      </w:r>
      <w:r>
        <w:t>mixed-methods</w:t>
      </w:r>
      <w:r>
        <w:rPr>
          <w:spacing w:val="-10"/>
        </w:rPr>
        <w:t xml:space="preserve"> </w:t>
      </w:r>
      <w:r>
        <w:t>research</w:t>
      </w:r>
      <w:r>
        <w:rPr>
          <w:spacing w:val="-11"/>
        </w:rPr>
        <w:t xml:space="preserve"> </w:t>
      </w:r>
      <w:r>
        <w:t>design</w:t>
      </w:r>
      <w:r>
        <w:rPr>
          <w:spacing w:val="-13"/>
        </w:rPr>
        <w:t xml:space="preserve"> </w:t>
      </w:r>
      <w:r>
        <w:t>(Creswell &amp; Creswell, 2017). A well-constructed research design ensures the validity, reliability, and ethical rigor of the study, serving as a roadmap that guides researchers through the research process (Andrade, 2018).</w:t>
      </w:r>
    </w:p>
    <w:p w14:paraId="278E4A4B" w14:textId="77777777" w:rsidR="00E171BB" w:rsidRDefault="00E171BB">
      <w:pPr>
        <w:pStyle w:val="BodyText"/>
      </w:pPr>
    </w:p>
    <w:p w14:paraId="18C4E3E2" w14:textId="77777777" w:rsidR="00E171BB" w:rsidRDefault="00E171BB">
      <w:pPr>
        <w:pStyle w:val="BodyText"/>
      </w:pPr>
    </w:p>
    <w:p w14:paraId="54671743" w14:textId="77777777" w:rsidR="00E171BB" w:rsidRDefault="00E171BB">
      <w:pPr>
        <w:pStyle w:val="BodyText"/>
        <w:spacing w:before="175"/>
      </w:pPr>
    </w:p>
    <w:p w14:paraId="11F44E18" w14:textId="77777777" w:rsidR="00E171BB" w:rsidRDefault="00A8690A">
      <w:pPr>
        <w:pStyle w:val="BodyText"/>
        <w:spacing w:line="444" w:lineRule="auto"/>
        <w:ind w:left="100" w:right="663"/>
        <w:jc w:val="both"/>
      </w:pPr>
      <w:r>
        <w:t>In this study, the quantitative</w:t>
      </w:r>
      <w:r>
        <w:t xml:space="preserve"> research design was employed and it is a systematic approach used</w:t>
      </w:r>
      <w:r>
        <w:rPr>
          <w:spacing w:val="-14"/>
        </w:rPr>
        <w:t xml:space="preserve"> </w:t>
      </w:r>
      <w:r>
        <w:t>to</w:t>
      </w:r>
      <w:r>
        <w:rPr>
          <w:spacing w:val="-14"/>
        </w:rPr>
        <w:t xml:space="preserve"> </w:t>
      </w:r>
      <w:r>
        <w:t>investigate</w:t>
      </w:r>
      <w:r>
        <w:rPr>
          <w:spacing w:val="-14"/>
        </w:rPr>
        <w:t xml:space="preserve"> </w:t>
      </w:r>
      <w:r>
        <w:t>phenomena</w:t>
      </w:r>
      <w:r>
        <w:rPr>
          <w:spacing w:val="-13"/>
        </w:rPr>
        <w:t xml:space="preserve"> </w:t>
      </w:r>
      <w:r>
        <w:t>by</w:t>
      </w:r>
      <w:r>
        <w:rPr>
          <w:spacing w:val="-14"/>
        </w:rPr>
        <w:t xml:space="preserve"> </w:t>
      </w:r>
      <w:r>
        <w:t>collecting</w:t>
      </w:r>
      <w:r>
        <w:rPr>
          <w:spacing w:val="-14"/>
        </w:rPr>
        <w:t xml:space="preserve"> </w:t>
      </w:r>
      <w:r>
        <w:t>and</w:t>
      </w:r>
      <w:r>
        <w:rPr>
          <w:spacing w:val="-14"/>
        </w:rPr>
        <w:t xml:space="preserve"> </w:t>
      </w:r>
      <w:r>
        <w:t>analyzing</w:t>
      </w:r>
      <w:r>
        <w:rPr>
          <w:spacing w:val="-13"/>
        </w:rPr>
        <w:t xml:space="preserve"> </w:t>
      </w:r>
      <w:r>
        <w:t>numerical</w:t>
      </w:r>
      <w:r>
        <w:rPr>
          <w:spacing w:val="-14"/>
        </w:rPr>
        <w:t xml:space="preserve"> </w:t>
      </w:r>
      <w:r>
        <w:t>data.</w:t>
      </w:r>
      <w:r>
        <w:rPr>
          <w:spacing w:val="-14"/>
        </w:rPr>
        <w:t xml:space="preserve"> </w:t>
      </w:r>
      <w:r>
        <w:t>It</w:t>
      </w:r>
      <w:r>
        <w:rPr>
          <w:spacing w:val="-14"/>
        </w:rPr>
        <w:t xml:space="preserve"> </w:t>
      </w:r>
      <w:r>
        <w:t>is</w:t>
      </w:r>
      <w:r>
        <w:rPr>
          <w:spacing w:val="-13"/>
        </w:rPr>
        <w:t xml:space="preserve"> </w:t>
      </w:r>
      <w:r>
        <w:t>often</w:t>
      </w:r>
      <w:r>
        <w:rPr>
          <w:spacing w:val="-14"/>
        </w:rPr>
        <w:t xml:space="preserve"> </w:t>
      </w:r>
      <w:r>
        <w:t>associated with objective measurement, statistical analysis, and the use of standardized tools or instrument</w:t>
      </w:r>
      <w:r>
        <w:t>s (</w:t>
      </w:r>
      <w:proofErr w:type="spellStart"/>
      <w:r>
        <w:t>Ahsanah</w:t>
      </w:r>
      <w:proofErr w:type="spellEnd"/>
      <w:r>
        <w:t xml:space="preserve"> &amp; </w:t>
      </w:r>
      <w:proofErr w:type="spellStart"/>
      <w:r>
        <w:t>Utomo</w:t>
      </w:r>
      <w:proofErr w:type="spellEnd"/>
      <w:r>
        <w:t>, 2020). A descriptive approach was used to investigate the participants' reported proficiency with socio-affective strategies, reading motivation, and reading comprehension by SPSS 25.0.</w:t>
      </w:r>
      <w:r>
        <w:rPr>
          <w:spacing w:val="-7"/>
        </w:rPr>
        <w:t xml:space="preserve"> </w:t>
      </w:r>
      <w:r>
        <w:t>The</w:t>
      </w:r>
      <w:r>
        <w:rPr>
          <w:spacing w:val="-2"/>
        </w:rPr>
        <w:t xml:space="preserve"> </w:t>
      </w:r>
      <w:r>
        <w:t xml:space="preserve">potential relationships among three variables </w:t>
      </w:r>
      <w:r>
        <w:t xml:space="preserve">were examined by software </w:t>
      </w:r>
      <w:proofErr w:type="spellStart"/>
      <w:r>
        <w:t>SmartPLS</w:t>
      </w:r>
      <w:proofErr w:type="spellEnd"/>
      <w:r>
        <w:t xml:space="preserve"> 3.4.</w:t>
      </w:r>
    </w:p>
    <w:p w14:paraId="64649FA5"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034D6E3D" w14:textId="77777777" w:rsidR="00E171BB" w:rsidRDefault="00E171BB">
      <w:pPr>
        <w:pStyle w:val="BodyText"/>
      </w:pPr>
    </w:p>
    <w:p w14:paraId="4C8ABFD9" w14:textId="77777777" w:rsidR="00E171BB" w:rsidRDefault="00E171BB">
      <w:pPr>
        <w:pStyle w:val="BodyText"/>
        <w:spacing w:before="50"/>
      </w:pPr>
    </w:p>
    <w:p w14:paraId="01EECFB0" w14:textId="77777777" w:rsidR="00E171BB" w:rsidRDefault="00A8690A">
      <w:pPr>
        <w:pStyle w:val="Heading2"/>
        <w:numPr>
          <w:ilvl w:val="1"/>
          <w:numId w:val="3"/>
        </w:numPr>
        <w:tabs>
          <w:tab w:val="left" w:pos="431"/>
        </w:tabs>
        <w:ind w:left="431" w:hanging="331"/>
        <w:jc w:val="both"/>
      </w:pPr>
      <w:r>
        <w:t>Sampling</w:t>
      </w:r>
      <w:r>
        <w:rPr>
          <w:spacing w:val="-6"/>
        </w:rPr>
        <w:t xml:space="preserve"> </w:t>
      </w:r>
      <w:r>
        <w:t>and</w:t>
      </w:r>
      <w:r>
        <w:rPr>
          <w:spacing w:val="-8"/>
        </w:rPr>
        <w:t xml:space="preserve"> </w:t>
      </w:r>
      <w:r>
        <w:rPr>
          <w:spacing w:val="-2"/>
        </w:rPr>
        <w:t>Sample</w:t>
      </w:r>
    </w:p>
    <w:p w14:paraId="41A253FA" w14:textId="77777777" w:rsidR="00E171BB" w:rsidRDefault="00E171BB">
      <w:pPr>
        <w:pStyle w:val="BodyText"/>
        <w:rPr>
          <w:b/>
        </w:rPr>
      </w:pPr>
    </w:p>
    <w:p w14:paraId="0B7C6AC7" w14:textId="77777777" w:rsidR="00E171BB" w:rsidRDefault="00E171BB">
      <w:pPr>
        <w:pStyle w:val="BodyText"/>
        <w:spacing w:before="173"/>
        <w:rPr>
          <w:b/>
        </w:rPr>
      </w:pPr>
    </w:p>
    <w:p w14:paraId="3F190D50" w14:textId="77777777" w:rsidR="00E171BB" w:rsidRDefault="00A8690A">
      <w:pPr>
        <w:pStyle w:val="BodyText"/>
        <w:spacing w:line="444" w:lineRule="auto"/>
        <w:ind w:left="100" w:right="655"/>
        <w:jc w:val="both"/>
      </w:pPr>
      <w:r>
        <w:t>The sampling method refers to the process of selecting a subset of individuals from a larger population to estimate characteristics of the whole population and this method is</w:t>
      </w:r>
      <w:r>
        <w:t xml:space="preserve"> crucial in research as it allows researchers to draw conclusions about a population without needing to study every individual (Liu et al., 2022). In this study, the simple random sampling was employed, which is one of the most fundamental sampling methods</w:t>
      </w:r>
      <w:r>
        <w:t xml:space="preserve"> and ensures that every individual in the population has an equal chance of being selected, helping to eliminate bias and</w:t>
      </w:r>
      <w:r>
        <w:rPr>
          <w:spacing w:val="-14"/>
        </w:rPr>
        <w:t xml:space="preserve"> </w:t>
      </w:r>
      <w:r>
        <w:t>allows</w:t>
      </w:r>
      <w:r>
        <w:rPr>
          <w:spacing w:val="-14"/>
        </w:rPr>
        <w:t xml:space="preserve"> </w:t>
      </w:r>
      <w:r>
        <w:t>for</w:t>
      </w:r>
      <w:r>
        <w:rPr>
          <w:spacing w:val="-13"/>
        </w:rPr>
        <w:t xml:space="preserve"> </w:t>
      </w:r>
      <w:r>
        <w:t>the</w:t>
      </w:r>
      <w:r>
        <w:rPr>
          <w:spacing w:val="-14"/>
        </w:rPr>
        <w:t xml:space="preserve"> </w:t>
      </w:r>
      <w:r>
        <w:t>generalization</w:t>
      </w:r>
      <w:r>
        <w:rPr>
          <w:spacing w:val="-14"/>
        </w:rPr>
        <w:t xml:space="preserve"> </w:t>
      </w:r>
      <w:r>
        <w:t>of</w:t>
      </w:r>
      <w:r>
        <w:rPr>
          <w:spacing w:val="-11"/>
        </w:rPr>
        <w:t xml:space="preserve"> </w:t>
      </w:r>
      <w:r>
        <w:t>results</w:t>
      </w:r>
      <w:r>
        <w:rPr>
          <w:spacing w:val="-10"/>
        </w:rPr>
        <w:t xml:space="preserve"> </w:t>
      </w:r>
      <w:r>
        <w:t>to</w:t>
      </w:r>
      <w:r>
        <w:rPr>
          <w:spacing w:val="-14"/>
        </w:rPr>
        <w:t xml:space="preserve"> </w:t>
      </w:r>
      <w:r>
        <w:t>the</w:t>
      </w:r>
      <w:r>
        <w:rPr>
          <w:spacing w:val="-13"/>
        </w:rPr>
        <w:t xml:space="preserve"> </w:t>
      </w:r>
      <w:r>
        <w:t>entire</w:t>
      </w:r>
      <w:r>
        <w:rPr>
          <w:spacing w:val="-14"/>
        </w:rPr>
        <w:t xml:space="preserve"> </w:t>
      </w:r>
      <w:r>
        <w:t>population</w:t>
      </w:r>
      <w:r>
        <w:rPr>
          <w:spacing w:val="-14"/>
        </w:rPr>
        <w:t xml:space="preserve"> </w:t>
      </w:r>
      <w:r>
        <w:t>(</w:t>
      </w:r>
      <w:proofErr w:type="spellStart"/>
      <w:r>
        <w:t>Apawu</w:t>
      </w:r>
      <w:proofErr w:type="spellEnd"/>
      <w:r>
        <w:t>,</w:t>
      </w:r>
      <w:r>
        <w:rPr>
          <w:spacing w:val="-8"/>
        </w:rPr>
        <w:t xml:space="preserve"> </w:t>
      </w:r>
      <w:r>
        <w:t>2022).</w:t>
      </w:r>
      <w:r>
        <w:rPr>
          <w:spacing w:val="-14"/>
        </w:rPr>
        <w:t xml:space="preserve"> </w:t>
      </w:r>
      <w:r>
        <w:t>This</w:t>
      </w:r>
      <w:r>
        <w:rPr>
          <w:spacing w:val="-10"/>
        </w:rPr>
        <w:t xml:space="preserve"> </w:t>
      </w:r>
      <w:r>
        <w:t>method can be implemented using various techniqu</w:t>
      </w:r>
      <w:r>
        <w:t>es such as lottery methods, random number generators, or</w:t>
      </w:r>
      <w:r>
        <w:rPr>
          <w:spacing w:val="-3"/>
        </w:rPr>
        <w:t xml:space="preserve"> </w:t>
      </w:r>
      <w:r>
        <w:t>drawing</w:t>
      </w:r>
      <w:r>
        <w:rPr>
          <w:spacing w:val="-1"/>
        </w:rPr>
        <w:t xml:space="preserve"> </w:t>
      </w:r>
      <w:r>
        <w:t>names</w:t>
      </w:r>
      <w:r>
        <w:rPr>
          <w:spacing w:val="-1"/>
        </w:rPr>
        <w:t xml:space="preserve"> </w:t>
      </w:r>
      <w:r>
        <w:t>from</w:t>
      </w:r>
      <w:r>
        <w:rPr>
          <w:spacing w:val="-10"/>
        </w:rPr>
        <w:t xml:space="preserve"> </w:t>
      </w:r>
      <w:r>
        <w:t>a hat. By</w:t>
      </w:r>
      <w:r>
        <w:rPr>
          <w:spacing w:val="-6"/>
        </w:rPr>
        <w:t xml:space="preserve"> </w:t>
      </w:r>
      <w:r>
        <w:t>using</w:t>
      </w:r>
      <w:r>
        <w:rPr>
          <w:spacing w:val="-5"/>
        </w:rPr>
        <w:t xml:space="preserve"> </w:t>
      </w:r>
      <w:r>
        <w:t>the</w:t>
      </w:r>
      <w:r>
        <w:rPr>
          <w:spacing w:val="-3"/>
        </w:rPr>
        <w:t xml:space="preserve"> </w:t>
      </w:r>
      <w:r>
        <w:t>simple</w:t>
      </w:r>
      <w:r>
        <w:rPr>
          <w:spacing w:val="-8"/>
        </w:rPr>
        <w:t xml:space="preserve"> </w:t>
      </w:r>
      <w:r>
        <w:t>random</w:t>
      </w:r>
      <w:r>
        <w:rPr>
          <w:spacing w:val="-10"/>
        </w:rPr>
        <w:t xml:space="preserve"> </w:t>
      </w:r>
      <w:r>
        <w:t>sampling</w:t>
      </w:r>
      <w:r>
        <w:rPr>
          <w:spacing w:val="-6"/>
        </w:rPr>
        <w:t xml:space="preserve"> </w:t>
      </w:r>
      <w:r>
        <w:t>approach, 150 second-year EFL undergraduates as the sample of the present study was selected, who were non-English</w:t>
      </w:r>
      <w:r>
        <w:rPr>
          <w:spacing w:val="-8"/>
        </w:rPr>
        <w:t xml:space="preserve"> </w:t>
      </w:r>
      <w:r>
        <w:t>majors</w:t>
      </w:r>
      <w:r>
        <w:rPr>
          <w:spacing w:val="-6"/>
        </w:rPr>
        <w:t xml:space="preserve"> </w:t>
      </w:r>
      <w:r>
        <w:t>from</w:t>
      </w:r>
      <w:r>
        <w:rPr>
          <w:spacing w:val="-14"/>
        </w:rPr>
        <w:t xml:space="preserve"> </w:t>
      </w:r>
      <w:r>
        <w:t>a</w:t>
      </w:r>
      <w:r>
        <w:rPr>
          <w:spacing w:val="-9"/>
        </w:rPr>
        <w:t xml:space="preserve"> </w:t>
      </w:r>
      <w:r>
        <w:t>public</w:t>
      </w:r>
      <w:r>
        <w:rPr>
          <w:spacing w:val="-9"/>
        </w:rPr>
        <w:t xml:space="preserve"> </w:t>
      </w:r>
      <w:r>
        <w:t>university</w:t>
      </w:r>
      <w:r>
        <w:rPr>
          <w:spacing w:val="-12"/>
        </w:rPr>
        <w:t xml:space="preserve"> </w:t>
      </w:r>
      <w:r>
        <w:t>in</w:t>
      </w:r>
      <w:r>
        <w:rPr>
          <w:spacing w:val="-12"/>
        </w:rPr>
        <w:t xml:space="preserve"> </w:t>
      </w:r>
      <w:r>
        <w:t>Inner</w:t>
      </w:r>
      <w:r>
        <w:rPr>
          <w:spacing w:val="-5"/>
        </w:rPr>
        <w:t xml:space="preserve"> </w:t>
      </w:r>
      <w:r>
        <w:t>Mongolia,</w:t>
      </w:r>
      <w:r>
        <w:rPr>
          <w:spacing w:val="-9"/>
        </w:rPr>
        <w:t xml:space="preserve"> </w:t>
      </w:r>
      <w:r>
        <w:t>China.</w:t>
      </w:r>
      <w:r>
        <w:rPr>
          <w:spacing w:val="-14"/>
        </w:rPr>
        <w:t xml:space="preserve"> </w:t>
      </w:r>
      <w:r>
        <w:t>These</w:t>
      </w:r>
      <w:r>
        <w:rPr>
          <w:spacing w:val="-14"/>
        </w:rPr>
        <w:t xml:space="preserve"> </w:t>
      </w:r>
      <w:r>
        <w:t>participants</w:t>
      </w:r>
      <w:r>
        <w:rPr>
          <w:spacing w:val="-6"/>
        </w:rPr>
        <w:t xml:space="preserve"> </w:t>
      </w:r>
      <w:r>
        <w:t>were required to complete the questionnaires and a reading compr</w:t>
      </w:r>
      <w:r>
        <w:t>ehension test in the study.</w:t>
      </w:r>
    </w:p>
    <w:p w14:paraId="3F2098AB" w14:textId="77777777" w:rsidR="00E171BB" w:rsidRDefault="00E171BB">
      <w:pPr>
        <w:pStyle w:val="BodyText"/>
      </w:pPr>
    </w:p>
    <w:p w14:paraId="608DB375" w14:textId="77777777" w:rsidR="00E171BB" w:rsidRDefault="00E171BB">
      <w:pPr>
        <w:pStyle w:val="BodyText"/>
      </w:pPr>
    </w:p>
    <w:p w14:paraId="372A7974" w14:textId="77777777" w:rsidR="00E171BB" w:rsidRDefault="00E171BB">
      <w:pPr>
        <w:pStyle w:val="BodyText"/>
        <w:spacing w:before="184"/>
      </w:pPr>
    </w:p>
    <w:p w14:paraId="73822AD5" w14:textId="77777777" w:rsidR="00E171BB" w:rsidRDefault="00A8690A">
      <w:pPr>
        <w:pStyle w:val="Heading2"/>
        <w:numPr>
          <w:ilvl w:val="1"/>
          <w:numId w:val="2"/>
        </w:numPr>
        <w:tabs>
          <w:tab w:val="left" w:pos="487"/>
        </w:tabs>
        <w:ind w:left="487" w:hanging="387"/>
        <w:jc w:val="both"/>
      </w:pPr>
      <w:r>
        <w:rPr>
          <w:spacing w:val="-2"/>
        </w:rPr>
        <w:t>Instruments</w:t>
      </w:r>
    </w:p>
    <w:p w14:paraId="63B22975" w14:textId="77777777" w:rsidR="00E171BB" w:rsidRDefault="00A8690A">
      <w:pPr>
        <w:pStyle w:val="BodyText"/>
        <w:spacing w:before="208" w:line="444" w:lineRule="auto"/>
        <w:ind w:left="100" w:right="661"/>
        <w:jc w:val="both"/>
      </w:pPr>
      <w:r>
        <w:t>The</w:t>
      </w:r>
      <w:r>
        <w:rPr>
          <w:spacing w:val="-3"/>
        </w:rPr>
        <w:t xml:space="preserve"> </w:t>
      </w:r>
      <w:r>
        <w:t>Socio-affective</w:t>
      </w:r>
      <w:r>
        <w:rPr>
          <w:spacing w:val="-3"/>
        </w:rPr>
        <w:t xml:space="preserve"> </w:t>
      </w:r>
      <w:r>
        <w:t>Strategy</w:t>
      </w:r>
      <w:r>
        <w:rPr>
          <w:spacing w:val="-1"/>
        </w:rPr>
        <w:t xml:space="preserve"> </w:t>
      </w:r>
      <w:r>
        <w:t>Use</w:t>
      </w:r>
      <w:r>
        <w:rPr>
          <w:spacing w:val="-3"/>
        </w:rPr>
        <w:t xml:space="preserve"> </w:t>
      </w:r>
      <w:r>
        <w:t>Questionnaire</w:t>
      </w:r>
      <w:r>
        <w:rPr>
          <w:spacing w:val="-3"/>
        </w:rPr>
        <w:t xml:space="preserve"> </w:t>
      </w:r>
      <w:r>
        <w:t>(SSUQ) was adapted</w:t>
      </w:r>
      <w:r>
        <w:rPr>
          <w:spacing w:val="-1"/>
        </w:rPr>
        <w:t xml:space="preserve"> </w:t>
      </w:r>
      <w:r>
        <w:t>from</w:t>
      </w:r>
      <w:r>
        <w:rPr>
          <w:spacing w:val="-5"/>
        </w:rPr>
        <w:t xml:space="preserve"> </w:t>
      </w:r>
      <w:r>
        <w:t>Strategies</w:t>
      </w:r>
      <w:r>
        <w:rPr>
          <w:spacing w:val="-5"/>
        </w:rPr>
        <w:t xml:space="preserve"> </w:t>
      </w:r>
      <w:r>
        <w:t>Applied in Reading Proposed by Oxford (1990), from which only affective and social strategies were extracted to design SSUQ in the present study. The SSUQ contains 15 questions, and it is designed to look into how students in a reading class use</w:t>
      </w:r>
      <w:r>
        <w:rPr>
          <w:spacing w:val="-1"/>
        </w:rPr>
        <w:t xml:space="preserve"> </w:t>
      </w:r>
      <w:r>
        <w:t>socio-affe</w:t>
      </w:r>
      <w:r>
        <w:t>ctive</w:t>
      </w:r>
      <w:r>
        <w:rPr>
          <w:spacing w:val="-1"/>
        </w:rPr>
        <w:t xml:space="preserve"> </w:t>
      </w:r>
      <w:r>
        <w:t>strategies to regulate their emotions and cooperate with others to improve</w:t>
      </w:r>
      <w:r>
        <w:rPr>
          <w:spacing w:val="-2"/>
        </w:rPr>
        <w:t xml:space="preserve"> </w:t>
      </w:r>
      <w:r>
        <w:t>their reading comprehension ability. The reading motivation questionnaire was derived from questionnaires revised by Naomi (2012), including intrinsic motivation (10 questions</w:t>
      </w:r>
      <w:r>
        <w:t>) and extrinsic motivation (10 questions). The reliability</w:t>
      </w:r>
      <w:r>
        <w:rPr>
          <w:spacing w:val="-14"/>
        </w:rPr>
        <w:t xml:space="preserve"> </w:t>
      </w:r>
      <w:r>
        <w:t>of</w:t>
      </w:r>
      <w:r>
        <w:rPr>
          <w:spacing w:val="-14"/>
        </w:rPr>
        <w:t xml:space="preserve"> </w:t>
      </w:r>
      <w:r>
        <w:t>the</w:t>
      </w:r>
      <w:r>
        <w:rPr>
          <w:spacing w:val="-14"/>
        </w:rPr>
        <w:t xml:space="preserve"> </w:t>
      </w:r>
      <w:r>
        <w:t>two</w:t>
      </w:r>
      <w:r>
        <w:rPr>
          <w:spacing w:val="-13"/>
        </w:rPr>
        <w:t xml:space="preserve"> </w:t>
      </w:r>
      <w:r>
        <w:t>study</w:t>
      </w:r>
      <w:r>
        <w:rPr>
          <w:spacing w:val="-14"/>
        </w:rPr>
        <w:t xml:space="preserve"> </w:t>
      </w:r>
      <w:r>
        <w:t>questionnaires</w:t>
      </w:r>
      <w:r>
        <w:rPr>
          <w:spacing w:val="-11"/>
        </w:rPr>
        <w:t xml:space="preserve"> </w:t>
      </w:r>
      <w:r>
        <w:t>was</w:t>
      </w:r>
      <w:r>
        <w:rPr>
          <w:spacing w:val="-11"/>
        </w:rPr>
        <w:t xml:space="preserve"> </w:t>
      </w:r>
      <w:r>
        <w:t>examined.</w:t>
      </w:r>
      <w:r>
        <w:rPr>
          <w:spacing w:val="-9"/>
        </w:rPr>
        <w:t xml:space="preserve"> </w:t>
      </w:r>
      <w:r>
        <w:t>Every</w:t>
      </w:r>
      <w:r>
        <w:rPr>
          <w:spacing w:val="-12"/>
        </w:rPr>
        <w:t xml:space="preserve"> </w:t>
      </w:r>
      <w:r>
        <w:t>variable</w:t>
      </w:r>
      <w:r>
        <w:rPr>
          <w:spacing w:val="-14"/>
        </w:rPr>
        <w:t xml:space="preserve"> </w:t>
      </w:r>
      <w:r>
        <w:t>has</w:t>
      </w:r>
      <w:r>
        <w:rPr>
          <w:spacing w:val="-11"/>
        </w:rPr>
        <w:t xml:space="preserve"> </w:t>
      </w:r>
      <w:r>
        <w:t>a</w:t>
      </w:r>
      <w:r>
        <w:rPr>
          <w:spacing w:val="-14"/>
        </w:rPr>
        <w:t xml:space="preserve"> </w:t>
      </w:r>
      <w:r>
        <w:t>Cronbach's</w:t>
      </w:r>
      <w:r>
        <w:rPr>
          <w:spacing w:val="-11"/>
        </w:rPr>
        <w:t xml:space="preserve"> </w:t>
      </w:r>
      <w:r>
        <w:t>alpha value</w:t>
      </w:r>
      <w:r>
        <w:rPr>
          <w:spacing w:val="-1"/>
        </w:rPr>
        <w:t xml:space="preserve"> </w:t>
      </w:r>
      <w:r>
        <w:t>of more</w:t>
      </w:r>
      <w:r>
        <w:rPr>
          <w:spacing w:val="-6"/>
        </w:rPr>
        <w:t xml:space="preserve"> </w:t>
      </w:r>
      <w:r>
        <w:t>than</w:t>
      </w:r>
      <w:r>
        <w:rPr>
          <w:spacing w:val="-4"/>
        </w:rPr>
        <w:t xml:space="preserve"> </w:t>
      </w:r>
      <w:r>
        <w:t>0.7,</w:t>
      </w:r>
      <w:r>
        <w:rPr>
          <w:spacing w:val="-2"/>
        </w:rPr>
        <w:t xml:space="preserve"> </w:t>
      </w:r>
      <w:r>
        <w:t>suggesting good</w:t>
      </w:r>
      <w:r>
        <w:rPr>
          <w:spacing w:val="-4"/>
        </w:rPr>
        <w:t xml:space="preserve"> </w:t>
      </w:r>
      <w:r>
        <w:t>internal</w:t>
      </w:r>
      <w:r>
        <w:rPr>
          <w:spacing w:val="-3"/>
        </w:rPr>
        <w:t xml:space="preserve"> </w:t>
      </w:r>
      <w:r>
        <w:t>consistency</w:t>
      </w:r>
      <w:r>
        <w:rPr>
          <w:spacing w:val="-4"/>
        </w:rPr>
        <w:t xml:space="preserve"> </w:t>
      </w:r>
      <w:r>
        <w:t>and</w:t>
      </w:r>
      <w:r>
        <w:rPr>
          <w:spacing w:val="-4"/>
        </w:rPr>
        <w:t xml:space="preserve"> </w:t>
      </w:r>
      <w:r>
        <w:t>strong</w:t>
      </w:r>
      <w:r>
        <w:rPr>
          <w:spacing w:val="-4"/>
        </w:rPr>
        <w:t xml:space="preserve"> </w:t>
      </w:r>
      <w:r>
        <w:t>reliability</w:t>
      </w:r>
      <w:r>
        <w:rPr>
          <w:spacing w:val="-4"/>
        </w:rPr>
        <w:t xml:space="preserve"> </w:t>
      </w:r>
      <w:r>
        <w:t>in</w:t>
      </w:r>
      <w:r>
        <w:rPr>
          <w:spacing w:val="-4"/>
        </w:rPr>
        <w:t xml:space="preserve"> </w:t>
      </w:r>
      <w:r>
        <w:t>the</w:t>
      </w:r>
      <w:r>
        <w:rPr>
          <w:spacing w:val="-6"/>
        </w:rPr>
        <w:t xml:space="preserve"> </w:t>
      </w:r>
      <w:r>
        <w:t>study data.</w:t>
      </w:r>
      <w:r>
        <w:rPr>
          <w:spacing w:val="-3"/>
        </w:rPr>
        <w:t xml:space="preserve"> </w:t>
      </w:r>
      <w:r>
        <w:t>The reading comprehension test paper was derived from</w:t>
      </w:r>
      <w:r>
        <w:rPr>
          <w:spacing w:val="-1"/>
        </w:rPr>
        <w:t xml:space="preserve"> </w:t>
      </w:r>
      <w:r>
        <w:t>the CET-4 exam</w:t>
      </w:r>
      <w:r>
        <w:rPr>
          <w:spacing w:val="-1"/>
        </w:rPr>
        <w:t xml:space="preserve"> </w:t>
      </w:r>
      <w:r>
        <w:t>paper, and the total</w:t>
      </w:r>
      <w:r>
        <w:rPr>
          <w:spacing w:val="18"/>
        </w:rPr>
        <w:t xml:space="preserve"> </w:t>
      </w:r>
      <w:r>
        <w:t>mark</w:t>
      </w:r>
      <w:r>
        <w:rPr>
          <w:spacing w:val="17"/>
        </w:rPr>
        <w:t xml:space="preserve"> </w:t>
      </w:r>
      <w:r>
        <w:t>was</w:t>
      </w:r>
      <w:r>
        <w:rPr>
          <w:spacing w:val="22"/>
        </w:rPr>
        <w:t xml:space="preserve"> </w:t>
      </w:r>
      <w:r>
        <w:t>100. A reading</w:t>
      </w:r>
      <w:r>
        <w:rPr>
          <w:spacing w:val="17"/>
        </w:rPr>
        <w:t xml:space="preserve"> </w:t>
      </w:r>
      <w:r>
        <w:t>test</w:t>
      </w:r>
      <w:r>
        <w:rPr>
          <w:spacing w:val="23"/>
        </w:rPr>
        <w:t xml:space="preserve"> </w:t>
      </w:r>
      <w:r>
        <w:t>was</w:t>
      </w:r>
      <w:r>
        <w:rPr>
          <w:spacing w:val="22"/>
        </w:rPr>
        <w:t xml:space="preserve"> </w:t>
      </w:r>
      <w:r>
        <w:t>conducted</w:t>
      </w:r>
      <w:r>
        <w:rPr>
          <w:spacing w:val="17"/>
        </w:rPr>
        <w:t xml:space="preserve"> </w:t>
      </w:r>
      <w:r>
        <w:t>to</w:t>
      </w:r>
      <w:r>
        <w:rPr>
          <w:spacing w:val="17"/>
        </w:rPr>
        <w:t xml:space="preserve"> </w:t>
      </w:r>
      <w:r>
        <w:t>assess</w:t>
      </w:r>
      <w:r>
        <w:rPr>
          <w:spacing w:val="23"/>
        </w:rPr>
        <w:t xml:space="preserve"> </w:t>
      </w:r>
      <w:r>
        <w:t>the</w:t>
      </w:r>
      <w:r>
        <w:rPr>
          <w:spacing w:val="15"/>
        </w:rPr>
        <w:t xml:space="preserve"> </w:t>
      </w:r>
      <w:r>
        <w:t>participants'</w:t>
      </w:r>
      <w:r>
        <w:rPr>
          <w:spacing w:val="21"/>
        </w:rPr>
        <w:t xml:space="preserve"> </w:t>
      </w:r>
      <w:r>
        <w:t>overall</w:t>
      </w:r>
      <w:r>
        <w:rPr>
          <w:spacing w:val="18"/>
        </w:rPr>
        <w:t xml:space="preserve"> </w:t>
      </w:r>
      <w:r>
        <w:t>reading</w:t>
      </w:r>
    </w:p>
    <w:p w14:paraId="44ED65EA"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626B97E0" w14:textId="77777777" w:rsidR="00E171BB" w:rsidRDefault="00A8690A">
      <w:pPr>
        <w:pStyle w:val="BodyText"/>
        <w:spacing w:before="81"/>
        <w:ind w:left="100"/>
        <w:jc w:val="both"/>
      </w:pPr>
      <w:r>
        <w:lastRenderedPageBreak/>
        <w:t>comprehension</w:t>
      </w:r>
      <w:r>
        <w:rPr>
          <w:spacing w:val="-10"/>
        </w:rPr>
        <w:t xml:space="preserve"> </w:t>
      </w:r>
      <w:r>
        <w:rPr>
          <w:spacing w:val="-2"/>
        </w:rPr>
        <w:t>ability.</w:t>
      </w:r>
    </w:p>
    <w:p w14:paraId="54AE4C5B" w14:textId="77777777" w:rsidR="00E171BB" w:rsidRDefault="00E171BB">
      <w:pPr>
        <w:pStyle w:val="BodyText"/>
      </w:pPr>
    </w:p>
    <w:p w14:paraId="3DB4330C" w14:textId="77777777" w:rsidR="00E171BB" w:rsidRDefault="00E171BB">
      <w:pPr>
        <w:pStyle w:val="BodyText"/>
        <w:spacing w:before="182"/>
      </w:pPr>
    </w:p>
    <w:p w14:paraId="45173418" w14:textId="77777777" w:rsidR="00E171BB" w:rsidRDefault="00A8690A">
      <w:pPr>
        <w:pStyle w:val="Heading2"/>
        <w:numPr>
          <w:ilvl w:val="1"/>
          <w:numId w:val="2"/>
        </w:numPr>
        <w:tabs>
          <w:tab w:val="left" w:pos="487"/>
        </w:tabs>
        <w:spacing w:before="1"/>
        <w:ind w:left="487" w:hanging="387"/>
        <w:jc w:val="both"/>
      </w:pPr>
      <w:r>
        <w:t>Data</w:t>
      </w:r>
      <w:r>
        <w:rPr>
          <w:spacing w:val="-12"/>
        </w:rPr>
        <w:t xml:space="preserve"> </w:t>
      </w:r>
      <w:r>
        <w:t>Gathering</w:t>
      </w:r>
      <w:r>
        <w:rPr>
          <w:spacing w:val="-7"/>
        </w:rPr>
        <w:t xml:space="preserve"> </w:t>
      </w:r>
      <w:r>
        <w:rPr>
          <w:spacing w:val="-2"/>
        </w:rPr>
        <w:t>Procedure</w:t>
      </w:r>
    </w:p>
    <w:p w14:paraId="2636434E" w14:textId="77777777" w:rsidR="00E171BB" w:rsidRDefault="00A8690A">
      <w:pPr>
        <w:pStyle w:val="BodyText"/>
        <w:spacing w:before="212" w:line="444" w:lineRule="auto"/>
        <w:ind w:left="100" w:right="659"/>
        <w:jc w:val="both"/>
      </w:pPr>
      <w:r>
        <w:t>After being</w:t>
      </w:r>
      <w:r>
        <w:t xml:space="preserve"> informed of the research purpose, 150 participants completed the two sets of questionnaires in a "Questionnaire Star" in the data gathering phase. After they finished answering</w:t>
      </w:r>
      <w:r>
        <w:rPr>
          <w:spacing w:val="-3"/>
        </w:rPr>
        <w:t xml:space="preserve"> </w:t>
      </w:r>
      <w:r>
        <w:t>the</w:t>
      </w:r>
      <w:r>
        <w:rPr>
          <w:spacing w:val="-1"/>
        </w:rPr>
        <w:t xml:space="preserve"> </w:t>
      </w:r>
      <w:r>
        <w:t>questionnaires, they</w:t>
      </w:r>
      <w:r>
        <w:rPr>
          <w:spacing w:val="-4"/>
        </w:rPr>
        <w:t xml:space="preserve"> </w:t>
      </w:r>
      <w:r>
        <w:t>were</w:t>
      </w:r>
      <w:r>
        <w:rPr>
          <w:spacing w:val="-6"/>
        </w:rPr>
        <w:t xml:space="preserve"> </w:t>
      </w:r>
      <w:r>
        <w:t>required</w:t>
      </w:r>
      <w:r>
        <w:rPr>
          <w:spacing w:val="-4"/>
        </w:rPr>
        <w:t xml:space="preserve"> </w:t>
      </w:r>
      <w:r>
        <w:t>to</w:t>
      </w:r>
      <w:r>
        <w:rPr>
          <w:spacing w:val="-4"/>
        </w:rPr>
        <w:t xml:space="preserve"> </w:t>
      </w:r>
      <w:r>
        <w:t>take</w:t>
      </w:r>
      <w:r>
        <w:rPr>
          <w:spacing w:val="-6"/>
        </w:rPr>
        <w:t xml:space="preserve"> </w:t>
      </w:r>
      <w:r>
        <w:t>the</w:t>
      </w:r>
      <w:r>
        <w:rPr>
          <w:spacing w:val="-6"/>
        </w:rPr>
        <w:t xml:space="preserve"> </w:t>
      </w:r>
      <w:r>
        <w:t>reading</w:t>
      </w:r>
      <w:r>
        <w:rPr>
          <w:spacing w:val="-4"/>
        </w:rPr>
        <w:t xml:space="preserve"> </w:t>
      </w:r>
      <w:r>
        <w:t>comprehension test in</w:t>
      </w:r>
      <w:r>
        <w:rPr>
          <w:spacing w:val="-4"/>
        </w:rPr>
        <w:t xml:space="preserve"> </w:t>
      </w:r>
      <w:r>
        <w:t>the classroom within the stipulated time. Due to some unusual values found in the other three questionnaires, 147 valid questionnaires were gathered.</w:t>
      </w:r>
    </w:p>
    <w:p w14:paraId="0AC0BEDD" w14:textId="77777777" w:rsidR="00E171BB" w:rsidRDefault="00E171BB">
      <w:pPr>
        <w:pStyle w:val="BodyText"/>
        <w:spacing w:before="221"/>
      </w:pPr>
    </w:p>
    <w:p w14:paraId="1F66C841" w14:textId="77777777" w:rsidR="00E171BB" w:rsidRDefault="00A8690A">
      <w:pPr>
        <w:pStyle w:val="Heading2"/>
        <w:numPr>
          <w:ilvl w:val="1"/>
          <w:numId w:val="2"/>
        </w:numPr>
        <w:tabs>
          <w:tab w:val="left" w:pos="487"/>
        </w:tabs>
        <w:ind w:left="487" w:hanging="387"/>
        <w:jc w:val="both"/>
      </w:pPr>
      <w:r>
        <w:rPr>
          <w:spacing w:val="-4"/>
        </w:rPr>
        <w:t>Data</w:t>
      </w:r>
      <w:r>
        <w:rPr>
          <w:spacing w:val="-10"/>
        </w:rPr>
        <w:t xml:space="preserve"> </w:t>
      </w:r>
      <w:r>
        <w:rPr>
          <w:spacing w:val="-2"/>
        </w:rPr>
        <w:t>Analysis</w:t>
      </w:r>
    </w:p>
    <w:p w14:paraId="451D2048" w14:textId="77777777" w:rsidR="00E171BB" w:rsidRDefault="00E171BB">
      <w:pPr>
        <w:pStyle w:val="BodyText"/>
        <w:rPr>
          <w:b/>
        </w:rPr>
      </w:pPr>
    </w:p>
    <w:p w14:paraId="096C4C9E" w14:textId="77777777" w:rsidR="00E171BB" w:rsidRDefault="00E171BB">
      <w:pPr>
        <w:pStyle w:val="BodyText"/>
        <w:spacing w:before="172"/>
        <w:rPr>
          <w:b/>
        </w:rPr>
      </w:pPr>
    </w:p>
    <w:p w14:paraId="1AC3F070" w14:textId="77777777" w:rsidR="00E171BB" w:rsidRDefault="00A8690A">
      <w:pPr>
        <w:pStyle w:val="BodyText"/>
        <w:spacing w:line="444" w:lineRule="auto"/>
        <w:ind w:left="100" w:right="660"/>
        <w:jc w:val="both"/>
      </w:pPr>
      <w:r>
        <w:t>The</w:t>
      </w:r>
      <w:r>
        <w:rPr>
          <w:spacing w:val="-14"/>
        </w:rPr>
        <w:t xml:space="preserve"> </w:t>
      </w:r>
      <w:r>
        <w:t>validity</w:t>
      </w:r>
      <w:r>
        <w:rPr>
          <w:spacing w:val="-14"/>
        </w:rPr>
        <w:t xml:space="preserve"> </w:t>
      </w:r>
      <w:r>
        <w:t>and</w:t>
      </w:r>
      <w:r>
        <w:rPr>
          <w:spacing w:val="-14"/>
        </w:rPr>
        <w:t xml:space="preserve"> </w:t>
      </w:r>
      <w:r>
        <w:t>reliability</w:t>
      </w:r>
      <w:r>
        <w:rPr>
          <w:spacing w:val="-13"/>
        </w:rPr>
        <w:t xml:space="preserve"> </w:t>
      </w:r>
      <w:r>
        <w:t>of</w:t>
      </w:r>
      <w:r>
        <w:rPr>
          <w:spacing w:val="-14"/>
        </w:rPr>
        <w:t xml:space="preserve"> </w:t>
      </w:r>
      <w:r>
        <w:t>the</w:t>
      </w:r>
      <w:r>
        <w:rPr>
          <w:spacing w:val="-14"/>
        </w:rPr>
        <w:t xml:space="preserve"> </w:t>
      </w:r>
      <w:r>
        <w:t>participants'</w:t>
      </w:r>
      <w:r>
        <w:rPr>
          <w:spacing w:val="-14"/>
        </w:rPr>
        <w:t xml:space="preserve"> </w:t>
      </w:r>
      <w:r>
        <w:t>motivation</w:t>
      </w:r>
      <w:r>
        <w:rPr>
          <w:spacing w:val="-13"/>
        </w:rPr>
        <w:t xml:space="preserve"> </w:t>
      </w:r>
      <w:r>
        <w:t>to</w:t>
      </w:r>
      <w:r>
        <w:rPr>
          <w:spacing w:val="-14"/>
        </w:rPr>
        <w:t xml:space="preserve"> </w:t>
      </w:r>
      <w:r>
        <w:t>rea</w:t>
      </w:r>
      <w:r>
        <w:t>d</w:t>
      </w:r>
      <w:r>
        <w:rPr>
          <w:spacing w:val="-14"/>
        </w:rPr>
        <w:t xml:space="preserve"> </w:t>
      </w:r>
      <w:r>
        <w:t>and</w:t>
      </w:r>
      <w:r>
        <w:rPr>
          <w:spacing w:val="-14"/>
        </w:rPr>
        <w:t xml:space="preserve"> </w:t>
      </w:r>
      <w:r>
        <w:t>their</w:t>
      </w:r>
      <w:r>
        <w:rPr>
          <w:spacing w:val="-13"/>
        </w:rPr>
        <w:t xml:space="preserve"> </w:t>
      </w:r>
      <w:r>
        <w:t>use</w:t>
      </w:r>
      <w:r>
        <w:rPr>
          <w:spacing w:val="-14"/>
        </w:rPr>
        <w:t xml:space="preserve"> </w:t>
      </w:r>
      <w:r>
        <w:t>of</w:t>
      </w:r>
      <w:r>
        <w:rPr>
          <w:spacing w:val="-14"/>
        </w:rPr>
        <w:t xml:space="preserve"> </w:t>
      </w:r>
      <w:r>
        <w:t>socio-affective strategies were assessed. The mean value and standard deviation of each variable were tested by descriptive statistics operated in the SPSS 25.0 version. To determine whether there were any</w:t>
      </w:r>
      <w:r>
        <w:rPr>
          <w:spacing w:val="-4"/>
        </w:rPr>
        <w:t xml:space="preserve"> </w:t>
      </w:r>
      <w:r>
        <w:t>significant relationships among</w:t>
      </w:r>
      <w:r>
        <w:rPr>
          <w:spacing w:val="-3"/>
        </w:rPr>
        <w:t xml:space="preserve"> </w:t>
      </w:r>
      <w:r>
        <w:t>the</w:t>
      </w:r>
      <w:r>
        <w:rPr>
          <w:spacing w:val="-6"/>
        </w:rPr>
        <w:t xml:space="preserve"> </w:t>
      </w:r>
      <w:r>
        <w:t>three</w:t>
      </w:r>
      <w:r>
        <w:rPr>
          <w:spacing w:val="-2"/>
        </w:rPr>
        <w:t xml:space="preserve"> </w:t>
      </w:r>
      <w:r>
        <w:t>variables in</w:t>
      </w:r>
      <w:r>
        <w:rPr>
          <w:spacing w:val="-4"/>
        </w:rPr>
        <w:t xml:space="preserve"> </w:t>
      </w:r>
      <w:r>
        <w:t>this study, socio-affective</w:t>
      </w:r>
      <w:r>
        <w:rPr>
          <w:spacing w:val="-6"/>
        </w:rPr>
        <w:t xml:space="preserve"> </w:t>
      </w:r>
      <w:r>
        <w:t>strategies, reading motivation, and reading comprehension performance, the structural model was tested by</w:t>
      </w:r>
      <w:r>
        <w:rPr>
          <w:spacing w:val="-6"/>
        </w:rPr>
        <w:t xml:space="preserve"> </w:t>
      </w:r>
      <w:r>
        <w:t>using</w:t>
      </w:r>
      <w:r>
        <w:rPr>
          <w:spacing w:val="-7"/>
        </w:rPr>
        <w:t xml:space="preserve"> </w:t>
      </w:r>
      <w:r>
        <w:t>Partial</w:t>
      </w:r>
      <w:r>
        <w:rPr>
          <w:spacing w:val="-5"/>
        </w:rPr>
        <w:t xml:space="preserve"> </w:t>
      </w:r>
      <w:r>
        <w:t>Least</w:t>
      </w:r>
      <w:r>
        <w:rPr>
          <w:spacing w:val="-5"/>
        </w:rPr>
        <w:t xml:space="preserve"> </w:t>
      </w:r>
      <w:r>
        <w:t>Squares</w:t>
      </w:r>
      <w:r>
        <w:rPr>
          <w:spacing w:val="-1"/>
        </w:rPr>
        <w:t xml:space="preserve"> </w:t>
      </w:r>
      <w:r>
        <w:t>Structural</w:t>
      </w:r>
      <w:r>
        <w:rPr>
          <w:spacing w:val="-5"/>
        </w:rPr>
        <w:t xml:space="preserve"> </w:t>
      </w:r>
      <w:r>
        <w:t>Equation</w:t>
      </w:r>
      <w:r>
        <w:rPr>
          <w:spacing w:val="-6"/>
        </w:rPr>
        <w:t xml:space="preserve"> </w:t>
      </w:r>
      <w:r>
        <w:t>Modeling,</w:t>
      </w:r>
      <w:r>
        <w:rPr>
          <w:spacing w:val="-4"/>
        </w:rPr>
        <w:t xml:space="preserve"> </w:t>
      </w:r>
      <w:r>
        <w:t>abbreviated</w:t>
      </w:r>
      <w:r>
        <w:rPr>
          <w:spacing w:val="-7"/>
        </w:rPr>
        <w:t xml:space="preserve"> </w:t>
      </w:r>
      <w:r>
        <w:t>as</w:t>
      </w:r>
      <w:r>
        <w:rPr>
          <w:spacing w:val="-5"/>
        </w:rPr>
        <w:t xml:space="preserve"> </w:t>
      </w:r>
      <w:r>
        <w:t>PLS-SEM,</w:t>
      </w:r>
      <w:r>
        <w:rPr>
          <w:spacing w:val="-5"/>
        </w:rPr>
        <w:t xml:space="preserve"> </w:t>
      </w:r>
      <w:r>
        <w:t>which was operat</w:t>
      </w:r>
      <w:r>
        <w:t>ed in the Smart PLS 3.4 software.</w:t>
      </w:r>
    </w:p>
    <w:p w14:paraId="69EBC483" w14:textId="77777777" w:rsidR="00E171BB" w:rsidRDefault="00E171BB">
      <w:pPr>
        <w:pStyle w:val="BodyText"/>
        <w:spacing w:before="221"/>
      </w:pPr>
    </w:p>
    <w:p w14:paraId="14DECEE7" w14:textId="77777777" w:rsidR="00E171BB" w:rsidRDefault="00A8690A">
      <w:pPr>
        <w:pStyle w:val="Heading1"/>
        <w:numPr>
          <w:ilvl w:val="0"/>
          <w:numId w:val="1"/>
        </w:numPr>
        <w:tabs>
          <w:tab w:val="left" w:pos="324"/>
        </w:tabs>
        <w:ind w:left="324" w:hanging="224"/>
        <w:jc w:val="both"/>
      </w:pPr>
      <w:r>
        <w:rPr>
          <w:spacing w:val="-4"/>
        </w:rPr>
        <w:t>RESULTS</w:t>
      </w:r>
      <w:r>
        <w:rPr>
          <w:spacing w:val="-8"/>
        </w:rPr>
        <w:t xml:space="preserve"> </w:t>
      </w:r>
      <w:r>
        <w:rPr>
          <w:spacing w:val="-4"/>
        </w:rPr>
        <w:t>AND</w:t>
      </w:r>
      <w:r>
        <w:rPr>
          <w:spacing w:val="4"/>
        </w:rPr>
        <w:t xml:space="preserve"> </w:t>
      </w:r>
      <w:r>
        <w:rPr>
          <w:spacing w:val="-4"/>
        </w:rPr>
        <w:t>DISCUSSIONS</w:t>
      </w:r>
    </w:p>
    <w:p w14:paraId="42B42A51" w14:textId="77777777" w:rsidR="00E171BB" w:rsidRDefault="00E171BB">
      <w:pPr>
        <w:pStyle w:val="BodyText"/>
        <w:rPr>
          <w:b/>
        </w:rPr>
      </w:pPr>
    </w:p>
    <w:p w14:paraId="14C83A53" w14:textId="77777777" w:rsidR="00E171BB" w:rsidRDefault="00E171BB">
      <w:pPr>
        <w:pStyle w:val="BodyText"/>
        <w:spacing w:before="172"/>
        <w:rPr>
          <w:b/>
        </w:rPr>
      </w:pPr>
    </w:p>
    <w:p w14:paraId="60722DE9" w14:textId="77777777" w:rsidR="00E171BB" w:rsidRDefault="00A8690A">
      <w:pPr>
        <w:pStyle w:val="BodyText"/>
        <w:spacing w:before="1" w:line="444" w:lineRule="auto"/>
        <w:ind w:left="100" w:right="659"/>
        <w:jc w:val="both"/>
      </w:pPr>
      <w:r>
        <w:t>The</w:t>
      </w:r>
      <w:r>
        <w:rPr>
          <w:spacing w:val="-7"/>
        </w:rPr>
        <w:t xml:space="preserve"> </w:t>
      </w:r>
      <w:r>
        <w:t>findings of</w:t>
      </w:r>
      <w:r>
        <w:rPr>
          <w:spacing w:val="-3"/>
        </w:rPr>
        <w:t xml:space="preserve"> </w:t>
      </w:r>
      <w:r>
        <w:t>the</w:t>
      </w:r>
      <w:r>
        <w:rPr>
          <w:spacing w:val="-7"/>
        </w:rPr>
        <w:t xml:space="preserve"> </w:t>
      </w:r>
      <w:r>
        <w:t>study</w:t>
      </w:r>
      <w:r>
        <w:rPr>
          <w:spacing w:val="-6"/>
        </w:rPr>
        <w:t xml:space="preserve"> </w:t>
      </w:r>
      <w:r>
        <w:t>are</w:t>
      </w:r>
      <w:r>
        <w:rPr>
          <w:spacing w:val="-5"/>
        </w:rPr>
        <w:t xml:space="preserve"> </w:t>
      </w:r>
      <w:r>
        <w:t>presented</w:t>
      </w:r>
      <w:r>
        <w:rPr>
          <w:spacing w:val="-6"/>
        </w:rPr>
        <w:t xml:space="preserve"> </w:t>
      </w:r>
      <w:r>
        <w:t>in</w:t>
      </w:r>
      <w:r>
        <w:rPr>
          <w:spacing w:val="-6"/>
        </w:rPr>
        <w:t xml:space="preserve"> </w:t>
      </w:r>
      <w:r>
        <w:t>this</w:t>
      </w:r>
      <w:r>
        <w:rPr>
          <w:spacing w:val="-1"/>
        </w:rPr>
        <w:t xml:space="preserve"> </w:t>
      </w:r>
      <w:r>
        <w:t>section, followed</w:t>
      </w:r>
      <w:r>
        <w:rPr>
          <w:spacing w:val="-6"/>
        </w:rPr>
        <w:t xml:space="preserve"> </w:t>
      </w:r>
      <w:r>
        <w:t>by</w:t>
      </w:r>
      <w:r>
        <w:rPr>
          <w:spacing w:val="-5"/>
        </w:rPr>
        <w:t xml:space="preserve"> </w:t>
      </w:r>
      <w:r>
        <w:t>a discussion.</w:t>
      </w:r>
      <w:r>
        <w:rPr>
          <w:spacing w:val="-4"/>
        </w:rPr>
        <w:t xml:space="preserve"> </w:t>
      </w:r>
      <w:r>
        <w:t>The</w:t>
      </w:r>
      <w:r>
        <w:rPr>
          <w:spacing w:val="-7"/>
        </w:rPr>
        <w:t xml:space="preserve"> </w:t>
      </w:r>
      <w:r>
        <w:t>results of RQ1</w:t>
      </w:r>
      <w:r>
        <w:rPr>
          <w:spacing w:val="-5"/>
        </w:rPr>
        <w:t xml:space="preserve"> </w:t>
      </w:r>
      <w:r>
        <w:t>are</w:t>
      </w:r>
      <w:r>
        <w:rPr>
          <w:spacing w:val="-7"/>
        </w:rPr>
        <w:t xml:space="preserve"> </w:t>
      </w:r>
      <w:r>
        <w:t>explained</w:t>
      </w:r>
      <w:r>
        <w:rPr>
          <w:spacing w:val="-5"/>
        </w:rPr>
        <w:t xml:space="preserve"> </w:t>
      </w:r>
      <w:r>
        <w:t>by</w:t>
      </w:r>
      <w:r>
        <w:rPr>
          <w:spacing w:val="-3"/>
        </w:rPr>
        <w:t xml:space="preserve"> </w:t>
      </w:r>
      <w:r>
        <w:t>descriptive</w:t>
      </w:r>
      <w:r>
        <w:rPr>
          <w:spacing w:val="-7"/>
        </w:rPr>
        <w:t xml:space="preserve"> </w:t>
      </w:r>
      <w:r>
        <w:t>statistics in</w:t>
      </w:r>
      <w:r>
        <w:rPr>
          <w:spacing w:val="-5"/>
        </w:rPr>
        <w:t xml:space="preserve"> </w:t>
      </w:r>
      <w:r>
        <w:t>SPSS</w:t>
      </w:r>
      <w:r>
        <w:rPr>
          <w:spacing w:val="-3"/>
        </w:rPr>
        <w:t xml:space="preserve"> </w:t>
      </w:r>
      <w:r>
        <w:t>25.0.</w:t>
      </w:r>
      <w:r>
        <w:rPr>
          <w:spacing w:val="-2"/>
        </w:rPr>
        <w:t xml:space="preserve"> </w:t>
      </w:r>
      <w:r>
        <w:t>PLS-SEM</w:t>
      </w:r>
      <w:r>
        <w:rPr>
          <w:spacing w:val="-5"/>
        </w:rPr>
        <w:t xml:space="preserve"> </w:t>
      </w:r>
      <w:r>
        <w:t>was</w:t>
      </w:r>
      <w:r>
        <w:rPr>
          <w:spacing w:val="-4"/>
        </w:rPr>
        <w:t xml:space="preserve"> </w:t>
      </w:r>
      <w:r>
        <w:t>employed</w:t>
      </w:r>
      <w:r>
        <w:rPr>
          <w:spacing w:val="-5"/>
        </w:rPr>
        <w:t xml:space="preserve"> </w:t>
      </w:r>
      <w:r>
        <w:t>to</w:t>
      </w:r>
      <w:r>
        <w:rPr>
          <w:spacing w:val="-5"/>
        </w:rPr>
        <w:t xml:space="preserve"> </w:t>
      </w:r>
      <w:r>
        <w:t>examine the relationships among the socio-affective strategies, reading motivation, and reading comprehension,</w:t>
      </w:r>
      <w:r>
        <w:rPr>
          <w:spacing w:val="11"/>
        </w:rPr>
        <w:t xml:space="preserve"> </w:t>
      </w:r>
      <w:r>
        <w:t>their</w:t>
      </w:r>
      <w:r>
        <w:rPr>
          <w:spacing w:val="13"/>
        </w:rPr>
        <w:t xml:space="preserve"> </w:t>
      </w:r>
      <w:r>
        <w:t>mutual</w:t>
      </w:r>
      <w:r>
        <w:rPr>
          <w:spacing w:val="7"/>
        </w:rPr>
        <w:t xml:space="preserve"> </w:t>
      </w:r>
      <w:r>
        <w:t>effects,</w:t>
      </w:r>
      <w:r>
        <w:rPr>
          <w:spacing w:val="13"/>
        </w:rPr>
        <w:t xml:space="preserve"> </w:t>
      </w:r>
      <w:r>
        <w:t>and</w:t>
      </w:r>
      <w:r>
        <w:rPr>
          <w:spacing w:val="5"/>
        </w:rPr>
        <w:t xml:space="preserve"> </w:t>
      </w:r>
      <w:r>
        <w:t>the</w:t>
      </w:r>
      <w:r>
        <w:rPr>
          <w:spacing w:val="3"/>
        </w:rPr>
        <w:t xml:space="preserve"> </w:t>
      </w:r>
      <w:r>
        <w:t>mediating</w:t>
      </w:r>
      <w:r>
        <w:rPr>
          <w:spacing w:val="6"/>
        </w:rPr>
        <w:t xml:space="preserve"> </w:t>
      </w:r>
      <w:r>
        <w:t>effects</w:t>
      </w:r>
      <w:r>
        <w:rPr>
          <w:spacing w:val="11"/>
        </w:rPr>
        <w:t xml:space="preserve"> </w:t>
      </w:r>
      <w:r>
        <w:t>by</w:t>
      </w:r>
      <w:r>
        <w:rPr>
          <w:spacing w:val="8"/>
        </w:rPr>
        <w:t xml:space="preserve"> </w:t>
      </w:r>
      <w:r>
        <w:t>the</w:t>
      </w:r>
      <w:r>
        <w:rPr>
          <w:spacing w:val="4"/>
        </w:rPr>
        <w:t xml:space="preserve"> </w:t>
      </w:r>
      <w:r>
        <w:t>software</w:t>
      </w:r>
      <w:r>
        <w:rPr>
          <w:spacing w:val="3"/>
        </w:rPr>
        <w:t xml:space="preserve"> </w:t>
      </w:r>
      <w:r>
        <w:t>of</w:t>
      </w:r>
      <w:r>
        <w:rPr>
          <w:spacing w:val="10"/>
        </w:rPr>
        <w:t xml:space="preserve"> </w:t>
      </w:r>
      <w:r>
        <w:t>Smart</w:t>
      </w:r>
      <w:r>
        <w:rPr>
          <w:spacing w:val="8"/>
        </w:rPr>
        <w:t xml:space="preserve"> </w:t>
      </w:r>
      <w:r>
        <w:rPr>
          <w:spacing w:val="-5"/>
        </w:rPr>
        <w:t>PLS</w:t>
      </w:r>
    </w:p>
    <w:p w14:paraId="1758207C" w14:textId="77777777" w:rsidR="00E171BB" w:rsidRDefault="00A8690A">
      <w:pPr>
        <w:pStyle w:val="BodyText"/>
        <w:ind w:left="100"/>
        <w:jc w:val="both"/>
      </w:pPr>
      <w:r>
        <w:t>3.4.</w:t>
      </w:r>
      <w:r>
        <w:rPr>
          <w:spacing w:val="-12"/>
        </w:rPr>
        <w:t xml:space="preserve"> </w:t>
      </w:r>
      <w:r>
        <w:t>The</w:t>
      </w:r>
      <w:r>
        <w:rPr>
          <w:spacing w:val="-7"/>
        </w:rPr>
        <w:t xml:space="preserve"> </w:t>
      </w:r>
      <w:r>
        <w:t>structural</w:t>
      </w:r>
      <w:r>
        <w:rPr>
          <w:spacing w:val="-4"/>
        </w:rPr>
        <w:t xml:space="preserve"> </w:t>
      </w:r>
      <w:r>
        <w:t>equation</w:t>
      </w:r>
      <w:r>
        <w:rPr>
          <w:spacing w:val="-1"/>
        </w:rPr>
        <w:t xml:space="preserve"> </w:t>
      </w:r>
      <w:r>
        <w:t>model</w:t>
      </w:r>
      <w:r>
        <w:rPr>
          <w:spacing w:val="4"/>
        </w:rPr>
        <w:t xml:space="preserve"> </w:t>
      </w:r>
      <w:r>
        <w:t>was used</w:t>
      </w:r>
      <w:r>
        <w:rPr>
          <w:spacing w:val="-5"/>
        </w:rPr>
        <w:t xml:space="preserve"> </w:t>
      </w:r>
      <w:r>
        <w:t>to</w:t>
      </w:r>
      <w:r>
        <w:rPr>
          <w:spacing w:val="-4"/>
        </w:rPr>
        <w:t xml:space="preserve"> </w:t>
      </w:r>
      <w:r>
        <w:t>answer</w:t>
      </w:r>
      <w:r>
        <w:rPr>
          <w:spacing w:val="2"/>
        </w:rPr>
        <w:t xml:space="preserve"> </w:t>
      </w:r>
      <w:r>
        <w:t>RQ2 to</w:t>
      </w:r>
      <w:r>
        <w:rPr>
          <w:spacing w:val="-5"/>
        </w:rPr>
        <w:t xml:space="preserve"> </w:t>
      </w:r>
      <w:r>
        <w:t>RQ5</w:t>
      </w:r>
      <w:r>
        <w:rPr>
          <w:spacing w:val="-5"/>
        </w:rPr>
        <w:t xml:space="preserve"> </w:t>
      </w:r>
      <w:r>
        <w:t>one</w:t>
      </w:r>
      <w:r>
        <w:rPr>
          <w:spacing w:val="-7"/>
        </w:rPr>
        <w:t xml:space="preserve"> </w:t>
      </w:r>
      <w:r>
        <w:t>by</w:t>
      </w:r>
      <w:r>
        <w:rPr>
          <w:spacing w:val="-5"/>
        </w:rPr>
        <w:t xml:space="preserve"> </w:t>
      </w:r>
      <w:r>
        <w:t>one</w:t>
      </w:r>
      <w:r>
        <w:rPr>
          <w:spacing w:val="-7"/>
        </w:rPr>
        <w:t xml:space="preserve"> </w:t>
      </w:r>
      <w:r>
        <w:t>in</w:t>
      </w:r>
      <w:r>
        <w:rPr>
          <w:spacing w:val="-5"/>
        </w:rPr>
        <w:t xml:space="preserve"> </w:t>
      </w:r>
      <w:r>
        <w:t xml:space="preserve">this </w:t>
      </w:r>
      <w:r>
        <w:rPr>
          <w:spacing w:val="-2"/>
        </w:rPr>
        <w:t>study.</w:t>
      </w:r>
    </w:p>
    <w:p w14:paraId="2AE2EA8C" w14:textId="77777777" w:rsidR="00E171BB" w:rsidRDefault="00E171BB">
      <w:pPr>
        <w:pStyle w:val="BodyText"/>
      </w:pPr>
    </w:p>
    <w:p w14:paraId="5E4CCADC" w14:textId="77777777" w:rsidR="00E171BB" w:rsidRDefault="00E171BB">
      <w:pPr>
        <w:pStyle w:val="BodyText"/>
        <w:spacing w:before="182"/>
      </w:pPr>
    </w:p>
    <w:p w14:paraId="430F3722" w14:textId="77777777" w:rsidR="00E171BB" w:rsidRDefault="00A8690A">
      <w:pPr>
        <w:pStyle w:val="Heading2"/>
        <w:numPr>
          <w:ilvl w:val="1"/>
          <w:numId w:val="1"/>
        </w:numPr>
        <w:tabs>
          <w:tab w:val="left" w:pos="468"/>
        </w:tabs>
        <w:spacing w:line="441" w:lineRule="auto"/>
        <w:ind w:right="659" w:firstLine="0"/>
        <w:jc w:val="both"/>
      </w:pPr>
      <w:r>
        <w:t>RQ1: What is the perceived level of Chinese EFL undergraduates’ socio-affective strategies’ usage, reading motivation, and reading comprehension?</w:t>
      </w:r>
    </w:p>
    <w:p w14:paraId="39C2EBB1" w14:textId="77777777" w:rsidR="00E171BB" w:rsidRDefault="00E171BB">
      <w:pPr>
        <w:pStyle w:val="Heading2"/>
        <w:spacing w:line="441" w:lineRule="auto"/>
        <w:sectPr w:rsidR="00E171BB">
          <w:pgSz w:w="11910" w:h="16840"/>
          <w:pgMar w:top="1560" w:right="1133" w:bottom="1420" w:left="1700" w:header="858" w:footer="1228" w:gutter="0"/>
          <w:cols w:space="720"/>
        </w:sectPr>
      </w:pPr>
    </w:p>
    <w:p w14:paraId="05D8C510" w14:textId="77777777" w:rsidR="00E171BB" w:rsidRDefault="00E171BB">
      <w:pPr>
        <w:pStyle w:val="BodyText"/>
        <w:rPr>
          <w:b/>
        </w:rPr>
      </w:pPr>
    </w:p>
    <w:p w14:paraId="680CAF88" w14:textId="77777777" w:rsidR="00E171BB" w:rsidRDefault="00E171BB">
      <w:pPr>
        <w:pStyle w:val="BodyText"/>
        <w:spacing w:before="50"/>
        <w:rPr>
          <w:b/>
        </w:rPr>
      </w:pPr>
    </w:p>
    <w:p w14:paraId="49B6E180" w14:textId="77777777" w:rsidR="00E171BB" w:rsidRDefault="00A8690A">
      <w:pPr>
        <w:pStyle w:val="ListParagraph"/>
        <w:numPr>
          <w:ilvl w:val="2"/>
          <w:numId w:val="1"/>
        </w:numPr>
        <w:tabs>
          <w:tab w:val="left" w:pos="592"/>
        </w:tabs>
        <w:ind w:left="592" w:hanging="492"/>
        <w:rPr>
          <w:b/>
        </w:rPr>
      </w:pPr>
      <w:r>
        <w:rPr>
          <w:b/>
        </w:rPr>
        <w:t>The</w:t>
      </w:r>
      <w:r>
        <w:rPr>
          <w:b/>
          <w:spacing w:val="-6"/>
        </w:rPr>
        <w:t xml:space="preserve"> </w:t>
      </w:r>
      <w:r>
        <w:rPr>
          <w:b/>
        </w:rPr>
        <w:t>Levels</w:t>
      </w:r>
      <w:r>
        <w:rPr>
          <w:b/>
          <w:spacing w:val="-4"/>
        </w:rPr>
        <w:t xml:space="preserve"> </w:t>
      </w:r>
      <w:r>
        <w:rPr>
          <w:b/>
        </w:rPr>
        <w:t>of</w:t>
      </w:r>
      <w:r>
        <w:rPr>
          <w:b/>
          <w:spacing w:val="-10"/>
        </w:rPr>
        <w:t xml:space="preserve"> </w:t>
      </w:r>
      <w:r>
        <w:rPr>
          <w:b/>
        </w:rPr>
        <w:t>Socio-affective</w:t>
      </w:r>
      <w:r>
        <w:rPr>
          <w:b/>
          <w:spacing w:val="-5"/>
        </w:rPr>
        <w:t xml:space="preserve"> </w:t>
      </w:r>
      <w:r>
        <w:rPr>
          <w:b/>
        </w:rPr>
        <w:t>Strategies</w:t>
      </w:r>
      <w:r>
        <w:rPr>
          <w:b/>
          <w:spacing w:val="-4"/>
        </w:rPr>
        <w:t xml:space="preserve"> (SAS)</w:t>
      </w:r>
    </w:p>
    <w:p w14:paraId="07F5D753" w14:textId="77777777" w:rsidR="00E171BB" w:rsidRDefault="00E171BB">
      <w:pPr>
        <w:pStyle w:val="BodyText"/>
        <w:rPr>
          <w:b/>
        </w:rPr>
      </w:pPr>
    </w:p>
    <w:p w14:paraId="7D524D3C" w14:textId="77777777" w:rsidR="00E171BB" w:rsidRDefault="00E171BB">
      <w:pPr>
        <w:pStyle w:val="BodyText"/>
        <w:spacing w:before="173"/>
        <w:rPr>
          <w:b/>
        </w:rPr>
      </w:pPr>
    </w:p>
    <w:p w14:paraId="5969FEF1" w14:textId="77777777" w:rsidR="00E171BB" w:rsidRDefault="00A8690A">
      <w:pPr>
        <w:pStyle w:val="BodyText"/>
        <w:spacing w:line="444" w:lineRule="auto"/>
        <w:ind w:left="100" w:right="656"/>
        <w:jc w:val="both"/>
      </w:pPr>
      <w:r>
        <w:t>Descriptive statistics were applied to examine non-English major students' socio-affective strategies level in college English reading activities. There were two sub-strategies for SAS, namely social strategies and affective strategies. Oxford (1990) delin</w:t>
      </w:r>
      <w:r>
        <w:t>eates the range of frequency of strategy use with a 5-point Likert-type scale. As shown in Table 1, 4.51-5.0= always</w:t>
      </w:r>
      <w:r>
        <w:rPr>
          <w:spacing w:val="43"/>
        </w:rPr>
        <w:t xml:space="preserve"> </w:t>
      </w:r>
      <w:r>
        <w:t>or</w:t>
      </w:r>
      <w:r>
        <w:rPr>
          <w:spacing w:val="43"/>
        </w:rPr>
        <w:t xml:space="preserve"> </w:t>
      </w:r>
      <w:r>
        <w:t>almost</w:t>
      </w:r>
      <w:r>
        <w:rPr>
          <w:spacing w:val="41"/>
        </w:rPr>
        <w:t xml:space="preserve"> </w:t>
      </w:r>
      <w:r>
        <w:t>always</w:t>
      </w:r>
      <w:r>
        <w:rPr>
          <w:spacing w:val="40"/>
        </w:rPr>
        <w:t xml:space="preserve"> </w:t>
      </w:r>
      <w:r>
        <w:t>used;</w:t>
      </w:r>
      <w:r>
        <w:rPr>
          <w:spacing w:val="40"/>
        </w:rPr>
        <w:t xml:space="preserve"> </w:t>
      </w:r>
      <w:r>
        <w:t>3.51-4.5</w:t>
      </w:r>
      <w:r>
        <w:rPr>
          <w:spacing w:val="35"/>
        </w:rPr>
        <w:t xml:space="preserve"> </w:t>
      </w:r>
      <w:r>
        <w:t>=often</w:t>
      </w:r>
      <w:r>
        <w:rPr>
          <w:spacing w:val="34"/>
        </w:rPr>
        <w:t xml:space="preserve"> </w:t>
      </w:r>
      <w:r>
        <w:t>used;</w:t>
      </w:r>
      <w:r>
        <w:rPr>
          <w:spacing w:val="41"/>
        </w:rPr>
        <w:t xml:space="preserve"> </w:t>
      </w:r>
      <w:r>
        <w:t>2.51-3.5</w:t>
      </w:r>
      <w:r>
        <w:rPr>
          <w:spacing w:val="34"/>
        </w:rPr>
        <w:t xml:space="preserve"> </w:t>
      </w:r>
      <w:r>
        <w:t>=sometimes</w:t>
      </w:r>
      <w:r>
        <w:rPr>
          <w:spacing w:val="40"/>
        </w:rPr>
        <w:t xml:space="preserve"> </w:t>
      </w:r>
      <w:r>
        <w:t>used;</w:t>
      </w:r>
      <w:r>
        <w:rPr>
          <w:spacing w:val="41"/>
        </w:rPr>
        <w:t xml:space="preserve"> </w:t>
      </w:r>
      <w:r>
        <w:t>1.51-</w:t>
      </w:r>
      <w:r>
        <w:rPr>
          <w:spacing w:val="-5"/>
        </w:rPr>
        <w:t>2.5</w:t>
      </w:r>
    </w:p>
    <w:p w14:paraId="52663F0A" w14:textId="77777777" w:rsidR="00E171BB" w:rsidRDefault="00A8690A">
      <w:pPr>
        <w:pStyle w:val="BodyText"/>
        <w:spacing w:line="251" w:lineRule="exact"/>
        <w:ind w:left="100"/>
        <w:jc w:val="both"/>
      </w:pPr>
      <w:r>
        <w:t>=seldom</w:t>
      </w:r>
      <w:r>
        <w:rPr>
          <w:spacing w:val="-12"/>
        </w:rPr>
        <w:t xml:space="preserve"> </w:t>
      </w:r>
      <w:r>
        <w:t>used;</w:t>
      </w:r>
      <w:r>
        <w:rPr>
          <w:spacing w:val="-5"/>
        </w:rPr>
        <w:t xml:space="preserve"> </w:t>
      </w:r>
      <w:r>
        <w:t>1.0-1.5=never</w:t>
      </w:r>
      <w:r>
        <w:rPr>
          <w:spacing w:val="-2"/>
        </w:rPr>
        <w:t xml:space="preserve"> </w:t>
      </w:r>
      <w:r>
        <w:t>or</w:t>
      </w:r>
      <w:r>
        <w:rPr>
          <w:spacing w:val="-2"/>
        </w:rPr>
        <w:t xml:space="preserve"> </w:t>
      </w:r>
      <w:r>
        <w:t>almost</w:t>
      </w:r>
      <w:r>
        <w:rPr>
          <w:spacing w:val="-4"/>
        </w:rPr>
        <w:t xml:space="preserve"> </w:t>
      </w:r>
      <w:r>
        <w:t>never</w:t>
      </w:r>
      <w:r>
        <w:rPr>
          <w:spacing w:val="-2"/>
        </w:rPr>
        <w:t xml:space="preserve"> </w:t>
      </w:r>
      <w:r>
        <w:rPr>
          <w:spacing w:val="-4"/>
        </w:rPr>
        <w:t>used.</w:t>
      </w:r>
    </w:p>
    <w:p w14:paraId="378D3428" w14:textId="77777777" w:rsidR="00E171BB" w:rsidRDefault="00E171BB">
      <w:pPr>
        <w:pStyle w:val="BodyText"/>
      </w:pPr>
    </w:p>
    <w:p w14:paraId="3F16ADFC" w14:textId="77777777" w:rsidR="00E171BB" w:rsidRDefault="00E171BB">
      <w:pPr>
        <w:pStyle w:val="BodyText"/>
        <w:spacing w:before="182"/>
      </w:pPr>
    </w:p>
    <w:p w14:paraId="641D7303" w14:textId="77777777" w:rsidR="00E171BB" w:rsidRDefault="00A8690A">
      <w:pPr>
        <w:pStyle w:val="Heading2"/>
        <w:spacing w:before="1"/>
        <w:ind w:left="1421"/>
        <w:jc w:val="left"/>
      </w:pPr>
      <w:r>
        <w:t>Table</w:t>
      </w:r>
      <w:r>
        <w:rPr>
          <w:spacing w:val="-9"/>
        </w:rPr>
        <w:t xml:space="preserve"> </w:t>
      </w:r>
      <w:r>
        <w:t>1:</w:t>
      </w:r>
      <w:r>
        <w:rPr>
          <w:spacing w:val="-8"/>
        </w:rPr>
        <w:t xml:space="preserve"> </w:t>
      </w:r>
      <w:r>
        <w:t>Frequency</w:t>
      </w:r>
      <w:r>
        <w:rPr>
          <w:spacing w:val="-7"/>
        </w:rPr>
        <w:t xml:space="preserve"> </w:t>
      </w:r>
      <w:r>
        <w:t>Scale</w:t>
      </w:r>
      <w:r>
        <w:rPr>
          <w:spacing w:val="-9"/>
        </w:rPr>
        <w:t xml:space="preserve"> </w:t>
      </w:r>
      <w:r>
        <w:t>of</w:t>
      </w:r>
      <w:r>
        <w:rPr>
          <w:spacing w:val="-12"/>
        </w:rPr>
        <w:t xml:space="preserve"> </w:t>
      </w:r>
      <w:r>
        <w:t>Reading</w:t>
      </w:r>
      <w:r>
        <w:rPr>
          <w:spacing w:val="-7"/>
        </w:rPr>
        <w:t xml:space="preserve"> </w:t>
      </w:r>
      <w:r>
        <w:t>Strategy</w:t>
      </w:r>
      <w:r>
        <w:rPr>
          <w:spacing w:val="-7"/>
        </w:rPr>
        <w:t xml:space="preserve"> </w:t>
      </w:r>
      <w:r>
        <w:rPr>
          <w:spacing w:val="-2"/>
        </w:rPr>
        <w:t>(Oxford:1990)</w:t>
      </w:r>
    </w:p>
    <w:p w14:paraId="58D22B75" w14:textId="77777777" w:rsidR="00E171BB" w:rsidRDefault="00E171BB">
      <w:pPr>
        <w:pStyle w:val="BodyText"/>
        <w:spacing w:before="2"/>
        <w:rPr>
          <w:b/>
          <w:sz w:val="9"/>
        </w:rPr>
      </w:pPr>
    </w:p>
    <w:tbl>
      <w:tblPr>
        <w:tblW w:w="0" w:type="auto"/>
        <w:tblInd w:w="107" w:type="dxa"/>
        <w:tblLayout w:type="fixed"/>
        <w:tblCellMar>
          <w:left w:w="0" w:type="dxa"/>
          <w:right w:w="0" w:type="dxa"/>
        </w:tblCellMar>
        <w:tblLook w:val="01E0" w:firstRow="1" w:lastRow="1" w:firstColumn="1" w:lastColumn="1" w:noHBand="0" w:noVBand="0"/>
      </w:tblPr>
      <w:tblGrid>
        <w:gridCol w:w="2056"/>
        <w:gridCol w:w="3044"/>
        <w:gridCol w:w="3784"/>
      </w:tblGrid>
      <w:tr w:rsidR="00E171BB" w14:paraId="0FE38005" w14:textId="77777777">
        <w:trPr>
          <w:trHeight w:val="465"/>
        </w:trPr>
        <w:tc>
          <w:tcPr>
            <w:tcW w:w="2056" w:type="dxa"/>
            <w:tcBorders>
              <w:top w:val="single" w:sz="4" w:space="0" w:color="000000"/>
              <w:bottom w:val="single" w:sz="4" w:space="0" w:color="000000"/>
            </w:tcBorders>
          </w:tcPr>
          <w:p w14:paraId="11D9FA87" w14:textId="77777777" w:rsidR="00E171BB" w:rsidRDefault="00A8690A">
            <w:pPr>
              <w:pStyle w:val="TableParagraph"/>
              <w:ind w:left="106"/>
            </w:pPr>
            <w:r>
              <w:t>Mean</w:t>
            </w:r>
            <w:r>
              <w:rPr>
                <w:spacing w:val="-10"/>
              </w:rPr>
              <w:t xml:space="preserve"> </w:t>
            </w:r>
            <w:r>
              <w:rPr>
                <w:spacing w:val="-2"/>
              </w:rPr>
              <w:t>Score</w:t>
            </w:r>
          </w:p>
        </w:tc>
        <w:tc>
          <w:tcPr>
            <w:tcW w:w="3044" w:type="dxa"/>
            <w:tcBorders>
              <w:top w:val="single" w:sz="4" w:space="0" w:color="000000"/>
              <w:bottom w:val="single" w:sz="4" w:space="0" w:color="000000"/>
            </w:tcBorders>
          </w:tcPr>
          <w:p w14:paraId="726CCA68" w14:textId="77777777" w:rsidR="00E171BB" w:rsidRDefault="00A8690A">
            <w:pPr>
              <w:pStyle w:val="TableParagraph"/>
              <w:ind w:left="892"/>
            </w:pPr>
            <w:r>
              <w:t>Frequency</w:t>
            </w:r>
            <w:r>
              <w:rPr>
                <w:spacing w:val="-11"/>
              </w:rPr>
              <w:t xml:space="preserve"> </w:t>
            </w:r>
            <w:r>
              <w:rPr>
                <w:spacing w:val="-2"/>
              </w:rPr>
              <w:t>Scale</w:t>
            </w:r>
          </w:p>
        </w:tc>
        <w:tc>
          <w:tcPr>
            <w:tcW w:w="3784" w:type="dxa"/>
            <w:tcBorders>
              <w:top w:val="single" w:sz="4" w:space="0" w:color="000000"/>
              <w:bottom w:val="single" w:sz="4" w:space="0" w:color="000000"/>
            </w:tcBorders>
          </w:tcPr>
          <w:p w14:paraId="529DEEEB" w14:textId="77777777" w:rsidR="00E171BB" w:rsidRDefault="00A8690A">
            <w:pPr>
              <w:pStyle w:val="TableParagraph"/>
              <w:ind w:left="691"/>
            </w:pPr>
            <w:r>
              <w:rPr>
                <w:spacing w:val="-2"/>
              </w:rPr>
              <w:t>Evaluation</w:t>
            </w:r>
          </w:p>
        </w:tc>
      </w:tr>
      <w:tr w:rsidR="00E171BB" w14:paraId="39EBA85C" w14:textId="77777777">
        <w:trPr>
          <w:trHeight w:val="472"/>
        </w:trPr>
        <w:tc>
          <w:tcPr>
            <w:tcW w:w="2056" w:type="dxa"/>
            <w:tcBorders>
              <w:top w:val="single" w:sz="4" w:space="0" w:color="000000"/>
            </w:tcBorders>
          </w:tcPr>
          <w:p w14:paraId="25B300B5" w14:textId="77777777" w:rsidR="00E171BB" w:rsidRDefault="00A8690A">
            <w:pPr>
              <w:pStyle w:val="TableParagraph"/>
              <w:ind w:left="106"/>
            </w:pPr>
            <w:r>
              <w:t>4.51-</w:t>
            </w:r>
            <w:r>
              <w:rPr>
                <w:spacing w:val="-5"/>
              </w:rPr>
              <w:t>5.0</w:t>
            </w:r>
          </w:p>
        </w:tc>
        <w:tc>
          <w:tcPr>
            <w:tcW w:w="3044" w:type="dxa"/>
            <w:tcBorders>
              <w:top w:val="single" w:sz="4" w:space="0" w:color="000000"/>
            </w:tcBorders>
          </w:tcPr>
          <w:p w14:paraId="5F2EDEC4" w14:textId="77777777" w:rsidR="00E171BB" w:rsidRDefault="00A8690A">
            <w:pPr>
              <w:pStyle w:val="TableParagraph"/>
              <w:ind w:left="892"/>
            </w:pPr>
            <w:r>
              <w:rPr>
                <w:spacing w:val="-4"/>
              </w:rPr>
              <w:t>High</w:t>
            </w:r>
          </w:p>
        </w:tc>
        <w:tc>
          <w:tcPr>
            <w:tcW w:w="3784" w:type="dxa"/>
            <w:tcBorders>
              <w:top w:val="single" w:sz="4" w:space="0" w:color="000000"/>
            </w:tcBorders>
          </w:tcPr>
          <w:p w14:paraId="2424FC31" w14:textId="77777777" w:rsidR="00E171BB" w:rsidRDefault="00A8690A">
            <w:pPr>
              <w:pStyle w:val="TableParagraph"/>
              <w:ind w:left="691"/>
            </w:pPr>
            <w:r>
              <w:t>Always</w:t>
            </w:r>
            <w:r>
              <w:rPr>
                <w:spacing w:val="-9"/>
              </w:rPr>
              <w:t xml:space="preserve"> </w:t>
            </w:r>
            <w:r>
              <w:t>or</w:t>
            </w:r>
            <w:r>
              <w:rPr>
                <w:spacing w:val="-4"/>
              </w:rPr>
              <w:t xml:space="preserve"> </w:t>
            </w:r>
            <w:r>
              <w:t>almost</w:t>
            </w:r>
            <w:r>
              <w:rPr>
                <w:spacing w:val="-5"/>
              </w:rPr>
              <w:t xml:space="preserve"> </w:t>
            </w:r>
            <w:r>
              <w:t>always</w:t>
            </w:r>
            <w:r>
              <w:rPr>
                <w:spacing w:val="-6"/>
              </w:rPr>
              <w:t xml:space="preserve"> </w:t>
            </w:r>
            <w:r>
              <w:rPr>
                <w:spacing w:val="-4"/>
              </w:rPr>
              <w:t>used</w:t>
            </w:r>
          </w:p>
        </w:tc>
      </w:tr>
      <w:tr w:rsidR="00E171BB" w14:paraId="4F2830CB" w14:textId="77777777">
        <w:trPr>
          <w:trHeight w:val="463"/>
        </w:trPr>
        <w:tc>
          <w:tcPr>
            <w:tcW w:w="2056" w:type="dxa"/>
            <w:tcBorders>
              <w:bottom w:val="single" w:sz="4" w:space="0" w:color="000000"/>
            </w:tcBorders>
          </w:tcPr>
          <w:p w14:paraId="20A6B2FB" w14:textId="77777777" w:rsidR="00E171BB" w:rsidRDefault="00A8690A">
            <w:pPr>
              <w:pStyle w:val="TableParagraph"/>
              <w:spacing w:before="104"/>
              <w:ind w:left="106"/>
            </w:pPr>
            <w:r>
              <w:t>3.51-</w:t>
            </w:r>
            <w:r>
              <w:rPr>
                <w:spacing w:val="-5"/>
              </w:rPr>
              <w:t>4.5</w:t>
            </w:r>
          </w:p>
        </w:tc>
        <w:tc>
          <w:tcPr>
            <w:tcW w:w="3044" w:type="dxa"/>
            <w:tcBorders>
              <w:bottom w:val="single" w:sz="4" w:space="0" w:color="000000"/>
            </w:tcBorders>
          </w:tcPr>
          <w:p w14:paraId="362D0DB1" w14:textId="77777777" w:rsidR="00E171BB" w:rsidRDefault="00E171BB">
            <w:pPr>
              <w:pStyle w:val="TableParagraph"/>
              <w:spacing w:before="0"/>
              <w:rPr>
                <w:sz w:val="20"/>
              </w:rPr>
            </w:pPr>
          </w:p>
        </w:tc>
        <w:tc>
          <w:tcPr>
            <w:tcW w:w="3784" w:type="dxa"/>
            <w:tcBorders>
              <w:bottom w:val="single" w:sz="4" w:space="0" w:color="000000"/>
            </w:tcBorders>
          </w:tcPr>
          <w:p w14:paraId="79731637" w14:textId="77777777" w:rsidR="00E171BB" w:rsidRDefault="00A8690A">
            <w:pPr>
              <w:pStyle w:val="TableParagraph"/>
              <w:spacing w:before="104"/>
              <w:ind w:left="691"/>
            </w:pPr>
            <w:r>
              <w:t>Often</w:t>
            </w:r>
            <w:r>
              <w:rPr>
                <w:spacing w:val="-11"/>
              </w:rPr>
              <w:t xml:space="preserve"> </w:t>
            </w:r>
            <w:r>
              <w:rPr>
                <w:spacing w:val="-4"/>
              </w:rPr>
              <w:t>used</w:t>
            </w:r>
          </w:p>
        </w:tc>
      </w:tr>
      <w:tr w:rsidR="00E171BB" w14:paraId="0990CA30" w14:textId="77777777">
        <w:trPr>
          <w:trHeight w:val="470"/>
        </w:trPr>
        <w:tc>
          <w:tcPr>
            <w:tcW w:w="2056" w:type="dxa"/>
            <w:tcBorders>
              <w:top w:val="single" w:sz="4" w:space="0" w:color="000000"/>
              <w:bottom w:val="single" w:sz="4" w:space="0" w:color="000000"/>
            </w:tcBorders>
          </w:tcPr>
          <w:p w14:paraId="53E4BC7A" w14:textId="77777777" w:rsidR="00E171BB" w:rsidRDefault="00A8690A">
            <w:pPr>
              <w:pStyle w:val="TableParagraph"/>
              <w:ind w:left="106"/>
            </w:pPr>
            <w:r>
              <w:t>2.51-</w:t>
            </w:r>
            <w:r>
              <w:rPr>
                <w:spacing w:val="-5"/>
              </w:rPr>
              <w:t>3.5</w:t>
            </w:r>
          </w:p>
        </w:tc>
        <w:tc>
          <w:tcPr>
            <w:tcW w:w="3044" w:type="dxa"/>
            <w:tcBorders>
              <w:top w:val="single" w:sz="4" w:space="0" w:color="000000"/>
              <w:bottom w:val="single" w:sz="4" w:space="0" w:color="000000"/>
            </w:tcBorders>
          </w:tcPr>
          <w:p w14:paraId="091F8145" w14:textId="77777777" w:rsidR="00E171BB" w:rsidRDefault="00A8690A">
            <w:pPr>
              <w:pStyle w:val="TableParagraph"/>
              <w:ind w:left="892"/>
            </w:pPr>
            <w:r>
              <w:rPr>
                <w:spacing w:val="-2"/>
              </w:rPr>
              <w:t>Medium</w:t>
            </w:r>
          </w:p>
        </w:tc>
        <w:tc>
          <w:tcPr>
            <w:tcW w:w="3784" w:type="dxa"/>
            <w:tcBorders>
              <w:top w:val="single" w:sz="4" w:space="0" w:color="000000"/>
              <w:bottom w:val="single" w:sz="4" w:space="0" w:color="000000"/>
            </w:tcBorders>
          </w:tcPr>
          <w:p w14:paraId="18AEEB97" w14:textId="77777777" w:rsidR="00E171BB" w:rsidRDefault="00A8690A">
            <w:pPr>
              <w:pStyle w:val="TableParagraph"/>
              <w:ind w:left="691"/>
            </w:pPr>
            <w:r>
              <w:t>Sometimes</w:t>
            </w:r>
            <w:r>
              <w:rPr>
                <w:spacing w:val="-9"/>
              </w:rPr>
              <w:t xml:space="preserve"> </w:t>
            </w:r>
            <w:r>
              <w:rPr>
                <w:spacing w:val="-4"/>
              </w:rPr>
              <w:t>used</w:t>
            </w:r>
          </w:p>
        </w:tc>
      </w:tr>
      <w:tr w:rsidR="00E171BB" w14:paraId="1A5E81A3" w14:textId="77777777">
        <w:trPr>
          <w:trHeight w:val="472"/>
        </w:trPr>
        <w:tc>
          <w:tcPr>
            <w:tcW w:w="2056" w:type="dxa"/>
            <w:tcBorders>
              <w:top w:val="single" w:sz="4" w:space="0" w:color="000000"/>
            </w:tcBorders>
          </w:tcPr>
          <w:p w14:paraId="12A94E1C" w14:textId="77777777" w:rsidR="00E171BB" w:rsidRDefault="00A8690A">
            <w:pPr>
              <w:pStyle w:val="TableParagraph"/>
              <w:ind w:left="106"/>
            </w:pPr>
            <w:r>
              <w:t>1.51-</w:t>
            </w:r>
            <w:r>
              <w:rPr>
                <w:spacing w:val="-5"/>
              </w:rPr>
              <w:t>2.5</w:t>
            </w:r>
          </w:p>
        </w:tc>
        <w:tc>
          <w:tcPr>
            <w:tcW w:w="3044" w:type="dxa"/>
            <w:tcBorders>
              <w:top w:val="single" w:sz="4" w:space="0" w:color="000000"/>
            </w:tcBorders>
          </w:tcPr>
          <w:p w14:paraId="04264445" w14:textId="77777777" w:rsidR="00E171BB" w:rsidRDefault="00E171BB">
            <w:pPr>
              <w:pStyle w:val="TableParagraph"/>
              <w:spacing w:before="0"/>
              <w:rPr>
                <w:sz w:val="20"/>
              </w:rPr>
            </w:pPr>
          </w:p>
        </w:tc>
        <w:tc>
          <w:tcPr>
            <w:tcW w:w="3784" w:type="dxa"/>
            <w:tcBorders>
              <w:top w:val="single" w:sz="4" w:space="0" w:color="000000"/>
            </w:tcBorders>
          </w:tcPr>
          <w:p w14:paraId="4B15B21B" w14:textId="77777777" w:rsidR="00E171BB" w:rsidRDefault="00A8690A">
            <w:pPr>
              <w:pStyle w:val="TableParagraph"/>
              <w:ind w:left="691"/>
            </w:pPr>
            <w:r>
              <w:t>Seldom</w:t>
            </w:r>
            <w:r>
              <w:rPr>
                <w:spacing w:val="-14"/>
              </w:rPr>
              <w:t xml:space="preserve"> </w:t>
            </w:r>
            <w:r>
              <w:rPr>
                <w:spacing w:val="-4"/>
              </w:rPr>
              <w:t>used</w:t>
            </w:r>
          </w:p>
        </w:tc>
      </w:tr>
      <w:tr w:rsidR="00E171BB" w14:paraId="33960D38" w14:textId="77777777">
        <w:trPr>
          <w:trHeight w:val="463"/>
        </w:trPr>
        <w:tc>
          <w:tcPr>
            <w:tcW w:w="2056" w:type="dxa"/>
            <w:tcBorders>
              <w:bottom w:val="single" w:sz="4" w:space="0" w:color="000000"/>
            </w:tcBorders>
          </w:tcPr>
          <w:p w14:paraId="36A01D29" w14:textId="77777777" w:rsidR="00E171BB" w:rsidRDefault="00A8690A">
            <w:pPr>
              <w:pStyle w:val="TableParagraph"/>
              <w:spacing w:before="104"/>
              <w:ind w:left="106"/>
            </w:pPr>
            <w:r>
              <w:t>1.0-</w:t>
            </w:r>
            <w:r>
              <w:rPr>
                <w:spacing w:val="-5"/>
              </w:rPr>
              <w:t>1.5</w:t>
            </w:r>
          </w:p>
        </w:tc>
        <w:tc>
          <w:tcPr>
            <w:tcW w:w="3044" w:type="dxa"/>
            <w:tcBorders>
              <w:bottom w:val="single" w:sz="4" w:space="0" w:color="000000"/>
            </w:tcBorders>
          </w:tcPr>
          <w:p w14:paraId="378B8AA8" w14:textId="77777777" w:rsidR="00E171BB" w:rsidRDefault="00A8690A">
            <w:pPr>
              <w:pStyle w:val="TableParagraph"/>
              <w:spacing w:before="104"/>
              <w:ind w:left="892"/>
            </w:pPr>
            <w:r>
              <w:rPr>
                <w:spacing w:val="-5"/>
              </w:rPr>
              <w:t>Low</w:t>
            </w:r>
          </w:p>
        </w:tc>
        <w:tc>
          <w:tcPr>
            <w:tcW w:w="3784" w:type="dxa"/>
            <w:tcBorders>
              <w:bottom w:val="single" w:sz="4" w:space="0" w:color="000000"/>
            </w:tcBorders>
          </w:tcPr>
          <w:p w14:paraId="7F5323EC" w14:textId="77777777" w:rsidR="00E171BB" w:rsidRDefault="00A8690A">
            <w:pPr>
              <w:pStyle w:val="TableParagraph"/>
              <w:spacing w:before="104"/>
              <w:ind w:left="691"/>
            </w:pPr>
            <w:r>
              <w:t>Never</w:t>
            </w:r>
            <w:r>
              <w:rPr>
                <w:spacing w:val="-4"/>
              </w:rPr>
              <w:t xml:space="preserve"> </w:t>
            </w:r>
            <w:r>
              <w:t>or</w:t>
            </w:r>
            <w:r>
              <w:rPr>
                <w:spacing w:val="-2"/>
              </w:rPr>
              <w:t xml:space="preserve"> </w:t>
            </w:r>
            <w:r>
              <w:t>rarely</w:t>
            </w:r>
            <w:r>
              <w:rPr>
                <w:spacing w:val="-8"/>
              </w:rPr>
              <w:t xml:space="preserve"> </w:t>
            </w:r>
            <w:r>
              <w:rPr>
                <w:spacing w:val="-4"/>
              </w:rPr>
              <w:t>used</w:t>
            </w:r>
          </w:p>
        </w:tc>
      </w:tr>
    </w:tbl>
    <w:p w14:paraId="1E85FA2F" w14:textId="77777777" w:rsidR="00E171BB" w:rsidRDefault="00E171BB">
      <w:pPr>
        <w:pStyle w:val="BodyText"/>
        <w:rPr>
          <w:b/>
        </w:rPr>
      </w:pPr>
    </w:p>
    <w:p w14:paraId="14DB9293" w14:textId="77777777" w:rsidR="00E171BB" w:rsidRDefault="00E171BB">
      <w:pPr>
        <w:pStyle w:val="BodyText"/>
        <w:spacing w:before="72"/>
        <w:rPr>
          <w:b/>
        </w:rPr>
      </w:pPr>
    </w:p>
    <w:p w14:paraId="4692DF67" w14:textId="77777777" w:rsidR="00E171BB" w:rsidRDefault="00A8690A">
      <w:pPr>
        <w:pStyle w:val="BodyText"/>
        <w:spacing w:before="1" w:line="444" w:lineRule="auto"/>
        <w:ind w:left="100" w:right="662"/>
        <w:jc w:val="both"/>
      </w:pPr>
      <w:r>
        <w:t>Table</w:t>
      </w:r>
      <w:r>
        <w:rPr>
          <w:spacing w:val="-8"/>
        </w:rPr>
        <w:t xml:space="preserve"> </w:t>
      </w:r>
      <w:r>
        <w:t>1</w:t>
      </w:r>
      <w:r>
        <w:rPr>
          <w:spacing w:val="-2"/>
        </w:rPr>
        <w:t xml:space="preserve"> </w:t>
      </w:r>
      <w:r>
        <w:t>illustrates</w:t>
      </w:r>
      <w:r>
        <w:rPr>
          <w:spacing w:val="-2"/>
        </w:rPr>
        <w:t xml:space="preserve"> </w:t>
      </w:r>
      <w:r>
        <w:t>how</w:t>
      </w:r>
      <w:r>
        <w:rPr>
          <w:spacing w:val="-8"/>
        </w:rPr>
        <w:t xml:space="preserve"> </w:t>
      </w:r>
      <w:r>
        <w:t>a</w:t>
      </w:r>
      <w:r>
        <w:rPr>
          <w:spacing w:val="-4"/>
        </w:rPr>
        <w:t xml:space="preserve"> </w:t>
      </w:r>
      <w:r>
        <w:t>reporting</w:t>
      </w:r>
      <w:r>
        <w:rPr>
          <w:spacing w:val="-7"/>
        </w:rPr>
        <w:t xml:space="preserve"> </w:t>
      </w:r>
      <w:r>
        <w:t>scale</w:t>
      </w:r>
      <w:r>
        <w:rPr>
          <w:spacing w:val="-4"/>
        </w:rPr>
        <w:t xml:space="preserve"> </w:t>
      </w:r>
      <w:r>
        <w:t>may</w:t>
      </w:r>
      <w:r>
        <w:rPr>
          <w:spacing w:val="-7"/>
        </w:rPr>
        <w:t xml:space="preserve"> </w:t>
      </w:r>
      <w:r>
        <w:t>be</w:t>
      </w:r>
      <w:r>
        <w:rPr>
          <w:spacing w:val="-9"/>
        </w:rPr>
        <w:t xml:space="preserve"> </w:t>
      </w:r>
      <w:r>
        <w:t>used</w:t>
      </w:r>
      <w:r>
        <w:rPr>
          <w:spacing w:val="-7"/>
        </w:rPr>
        <w:t xml:space="preserve"> </w:t>
      </w:r>
      <w:r>
        <w:t>to</w:t>
      </w:r>
      <w:r>
        <w:rPr>
          <w:spacing w:val="-2"/>
        </w:rPr>
        <w:t xml:space="preserve"> </w:t>
      </w:r>
      <w:r>
        <w:t>inform</w:t>
      </w:r>
      <w:r>
        <w:rPr>
          <w:spacing w:val="-4"/>
        </w:rPr>
        <w:t xml:space="preserve"> </w:t>
      </w:r>
      <w:r>
        <w:t>teachers</w:t>
      </w:r>
      <w:r>
        <w:rPr>
          <w:spacing w:val="-2"/>
        </w:rPr>
        <w:t xml:space="preserve"> </w:t>
      </w:r>
      <w:r>
        <w:t>and</w:t>
      </w:r>
      <w:r>
        <w:rPr>
          <w:spacing w:val="-7"/>
        </w:rPr>
        <w:t xml:space="preserve"> </w:t>
      </w:r>
      <w:r>
        <w:t>students</w:t>
      </w:r>
      <w:r>
        <w:rPr>
          <w:spacing w:val="-2"/>
        </w:rPr>
        <w:t xml:space="preserve"> </w:t>
      </w:r>
      <w:r>
        <w:t>about</w:t>
      </w:r>
      <w:r>
        <w:rPr>
          <w:spacing w:val="-1"/>
        </w:rPr>
        <w:t xml:space="preserve"> </w:t>
      </w:r>
      <w:r>
        <w:t>the categories of strategies they most frequently employ in reading activities: (1) "High Usage" (3.51–5.0), (2) "Medium Usage" (2.51–3.5), and (3) "Low Usage" (1.</w:t>
      </w:r>
      <w:r>
        <w:t>0–2.5). Table 2 presents the overall SOARS levels of the students as well as the levels of each sub-strategies.</w:t>
      </w:r>
    </w:p>
    <w:p w14:paraId="0B914FA2" w14:textId="77777777" w:rsidR="00E171BB" w:rsidRDefault="00E171BB">
      <w:pPr>
        <w:pStyle w:val="BodyText"/>
        <w:spacing w:before="218"/>
      </w:pPr>
    </w:p>
    <w:p w14:paraId="60A8ABD4" w14:textId="77777777" w:rsidR="00E171BB" w:rsidRDefault="00A8690A">
      <w:pPr>
        <w:pStyle w:val="Heading2"/>
        <w:ind w:left="542"/>
        <w:jc w:val="left"/>
      </w:pPr>
      <w:r>
        <w:t>Table</w:t>
      </w:r>
      <w:r>
        <w:rPr>
          <w:spacing w:val="-16"/>
        </w:rPr>
        <w:t xml:space="preserve"> </w:t>
      </w:r>
      <w:r>
        <w:t>2:</w:t>
      </w:r>
      <w:r>
        <w:rPr>
          <w:spacing w:val="-12"/>
        </w:rPr>
        <w:t xml:space="preserve"> </w:t>
      </w:r>
      <w:r>
        <w:t>Students’</w:t>
      </w:r>
      <w:r>
        <w:rPr>
          <w:spacing w:val="-14"/>
        </w:rPr>
        <w:t xml:space="preserve"> </w:t>
      </w:r>
      <w:r>
        <w:t>Perceptions</w:t>
      </w:r>
      <w:r>
        <w:rPr>
          <w:spacing w:val="-9"/>
        </w:rPr>
        <w:t xml:space="preserve"> </w:t>
      </w:r>
      <w:r>
        <w:t>of</w:t>
      </w:r>
      <w:r>
        <w:rPr>
          <w:spacing w:val="-13"/>
        </w:rPr>
        <w:t xml:space="preserve"> </w:t>
      </w:r>
      <w:r>
        <w:t>Socio-affective</w:t>
      </w:r>
      <w:r>
        <w:rPr>
          <w:spacing w:val="-9"/>
        </w:rPr>
        <w:t xml:space="preserve"> </w:t>
      </w:r>
      <w:r>
        <w:t>Reading</w:t>
      </w:r>
      <w:r>
        <w:rPr>
          <w:spacing w:val="-8"/>
        </w:rPr>
        <w:t xml:space="preserve"> </w:t>
      </w:r>
      <w:r>
        <w:rPr>
          <w:spacing w:val="-2"/>
        </w:rPr>
        <w:t>Strategies</w:t>
      </w:r>
    </w:p>
    <w:p w14:paraId="41D4C3C6" w14:textId="77777777" w:rsidR="00E171BB" w:rsidRDefault="00E171BB">
      <w:pPr>
        <w:pStyle w:val="BodyText"/>
        <w:spacing w:before="2"/>
        <w:rPr>
          <w:b/>
          <w:sz w:val="9"/>
        </w:rPr>
      </w:pPr>
    </w:p>
    <w:tbl>
      <w:tblPr>
        <w:tblW w:w="0" w:type="auto"/>
        <w:tblInd w:w="550" w:type="dxa"/>
        <w:tblLayout w:type="fixed"/>
        <w:tblCellMar>
          <w:left w:w="0" w:type="dxa"/>
          <w:right w:w="0" w:type="dxa"/>
        </w:tblCellMar>
        <w:tblLook w:val="01E0" w:firstRow="1" w:lastRow="1" w:firstColumn="1" w:lastColumn="1" w:noHBand="0" w:noVBand="0"/>
      </w:tblPr>
      <w:tblGrid>
        <w:gridCol w:w="1642"/>
        <w:gridCol w:w="761"/>
        <w:gridCol w:w="1327"/>
        <w:gridCol w:w="1109"/>
        <w:gridCol w:w="918"/>
        <w:gridCol w:w="1657"/>
      </w:tblGrid>
      <w:tr w:rsidR="00E171BB" w14:paraId="1150B24D" w14:textId="77777777">
        <w:trPr>
          <w:trHeight w:val="465"/>
        </w:trPr>
        <w:tc>
          <w:tcPr>
            <w:tcW w:w="1642" w:type="dxa"/>
            <w:tcBorders>
              <w:top w:val="single" w:sz="4" w:space="0" w:color="000000"/>
              <w:bottom w:val="single" w:sz="4" w:space="0" w:color="000000"/>
            </w:tcBorders>
          </w:tcPr>
          <w:p w14:paraId="1A676204" w14:textId="77777777" w:rsidR="00E171BB" w:rsidRDefault="00E171BB">
            <w:pPr>
              <w:pStyle w:val="TableParagraph"/>
              <w:spacing w:before="0"/>
              <w:rPr>
                <w:sz w:val="20"/>
              </w:rPr>
            </w:pPr>
          </w:p>
        </w:tc>
        <w:tc>
          <w:tcPr>
            <w:tcW w:w="761" w:type="dxa"/>
            <w:tcBorders>
              <w:top w:val="single" w:sz="4" w:space="0" w:color="000000"/>
              <w:bottom w:val="single" w:sz="4" w:space="0" w:color="000000"/>
            </w:tcBorders>
          </w:tcPr>
          <w:p w14:paraId="0B27FA30" w14:textId="77777777" w:rsidR="00E171BB" w:rsidRDefault="00A8690A">
            <w:pPr>
              <w:pStyle w:val="TableParagraph"/>
              <w:ind w:left="81"/>
            </w:pPr>
            <w:r>
              <w:rPr>
                <w:spacing w:val="-10"/>
              </w:rPr>
              <w:t>N</w:t>
            </w:r>
          </w:p>
        </w:tc>
        <w:tc>
          <w:tcPr>
            <w:tcW w:w="1327" w:type="dxa"/>
            <w:tcBorders>
              <w:top w:val="single" w:sz="4" w:space="0" w:color="000000"/>
              <w:bottom w:val="single" w:sz="4" w:space="0" w:color="000000"/>
            </w:tcBorders>
          </w:tcPr>
          <w:p w14:paraId="17B5C8E6" w14:textId="77777777" w:rsidR="00E171BB" w:rsidRDefault="00A8690A">
            <w:pPr>
              <w:pStyle w:val="TableParagraph"/>
              <w:ind w:left="348"/>
            </w:pPr>
            <w:r>
              <w:rPr>
                <w:spacing w:val="-2"/>
              </w:rPr>
              <w:t>Minimum</w:t>
            </w:r>
          </w:p>
        </w:tc>
        <w:tc>
          <w:tcPr>
            <w:tcW w:w="1109" w:type="dxa"/>
            <w:tcBorders>
              <w:top w:val="single" w:sz="4" w:space="0" w:color="000000"/>
              <w:bottom w:val="single" w:sz="4" w:space="0" w:color="000000"/>
            </w:tcBorders>
          </w:tcPr>
          <w:p w14:paraId="33E8E1A4" w14:textId="77777777" w:rsidR="00E171BB" w:rsidRDefault="00A8690A">
            <w:pPr>
              <w:pStyle w:val="TableParagraph"/>
              <w:ind w:left="97"/>
            </w:pPr>
            <w:r>
              <w:rPr>
                <w:spacing w:val="-2"/>
              </w:rPr>
              <w:t>Maximum</w:t>
            </w:r>
          </w:p>
        </w:tc>
        <w:tc>
          <w:tcPr>
            <w:tcW w:w="918" w:type="dxa"/>
            <w:tcBorders>
              <w:top w:val="single" w:sz="4" w:space="0" w:color="000000"/>
              <w:bottom w:val="single" w:sz="4" w:space="0" w:color="000000"/>
            </w:tcBorders>
          </w:tcPr>
          <w:p w14:paraId="0825325D" w14:textId="77777777" w:rsidR="00E171BB" w:rsidRDefault="00A8690A">
            <w:pPr>
              <w:pStyle w:val="TableParagraph"/>
              <w:ind w:left="97"/>
            </w:pPr>
            <w:r>
              <w:rPr>
                <w:spacing w:val="-4"/>
              </w:rPr>
              <w:t>Mean</w:t>
            </w:r>
          </w:p>
        </w:tc>
        <w:tc>
          <w:tcPr>
            <w:tcW w:w="1657" w:type="dxa"/>
            <w:tcBorders>
              <w:top w:val="single" w:sz="4" w:space="0" w:color="000000"/>
              <w:bottom w:val="single" w:sz="4" w:space="0" w:color="000000"/>
            </w:tcBorders>
          </w:tcPr>
          <w:p w14:paraId="1609CED6" w14:textId="77777777" w:rsidR="00E171BB" w:rsidRDefault="00A8690A">
            <w:pPr>
              <w:pStyle w:val="TableParagraph"/>
              <w:ind w:left="211"/>
            </w:pPr>
            <w:r>
              <w:t>Std.</w:t>
            </w:r>
            <w:r>
              <w:rPr>
                <w:spacing w:val="-2"/>
              </w:rPr>
              <w:t xml:space="preserve"> Deviation</w:t>
            </w:r>
          </w:p>
        </w:tc>
      </w:tr>
      <w:tr w:rsidR="00E171BB" w14:paraId="0854FD0F" w14:textId="77777777">
        <w:trPr>
          <w:trHeight w:val="470"/>
        </w:trPr>
        <w:tc>
          <w:tcPr>
            <w:tcW w:w="1642" w:type="dxa"/>
            <w:tcBorders>
              <w:top w:val="single" w:sz="4" w:space="0" w:color="000000"/>
              <w:bottom w:val="single" w:sz="4" w:space="0" w:color="000000"/>
            </w:tcBorders>
          </w:tcPr>
          <w:p w14:paraId="5FD4DD2E" w14:textId="77777777" w:rsidR="00E171BB" w:rsidRDefault="00A8690A">
            <w:pPr>
              <w:pStyle w:val="TableParagraph"/>
              <w:ind w:left="14"/>
            </w:pPr>
            <w:proofErr w:type="spellStart"/>
            <w:r>
              <w:rPr>
                <w:spacing w:val="-2"/>
              </w:rPr>
              <w:t>SocioS</w:t>
            </w:r>
            <w:proofErr w:type="spellEnd"/>
          </w:p>
        </w:tc>
        <w:tc>
          <w:tcPr>
            <w:tcW w:w="761" w:type="dxa"/>
            <w:tcBorders>
              <w:top w:val="single" w:sz="4" w:space="0" w:color="000000"/>
              <w:bottom w:val="single" w:sz="4" w:space="0" w:color="000000"/>
            </w:tcBorders>
          </w:tcPr>
          <w:p w14:paraId="04362A2C" w14:textId="77777777" w:rsidR="00E171BB" w:rsidRDefault="00A8690A">
            <w:pPr>
              <w:pStyle w:val="TableParagraph"/>
              <w:ind w:left="81"/>
            </w:pPr>
            <w:r>
              <w:rPr>
                <w:spacing w:val="-5"/>
              </w:rPr>
              <w:t>147</w:t>
            </w:r>
          </w:p>
        </w:tc>
        <w:tc>
          <w:tcPr>
            <w:tcW w:w="1327" w:type="dxa"/>
            <w:tcBorders>
              <w:top w:val="single" w:sz="4" w:space="0" w:color="000000"/>
              <w:bottom w:val="single" w:sz="4" w:space="0" w:color="000000"/>
            </w:tcBorders>
          </w:tcPr>
          <w:p w14:paraId="2CFC8226" w14:textId="77777777" w:rsidR="00E171BB" w:rsidRDefault="00A8690A">
            <w:pPr>
              <w:pStyle w:val="TableParagraph"/>
              <w:ind w:left="348"/>
            </w:pPr>
            <w:r>
              <w:rPr>
                <w:spacing w:val="-4"/>
              </w:rPr>
              <w:t>2.20</w:t>
            </w:r>
          </w:p>
        </w:tc>
        <w:tc>
          <w:tcPr>
            <w:tcW w:w="1109" w:type="dxa"/>
            <w:tcBorders>
              <w:top w:val="single" w:sz="4" w:space="0" w:color="000000"/>
              <w:bottom w:val="single" w:sz="4" w:space="0" w:color="000000"/>
            </w:tcBorders>
          </w:tcPr>
          <w:p w14:paraId="6E19AD11" w14:textId="77777777" w:rsidR="00E171BB" w:rsidRDefault="00A8690A">
            <w:pPr>
              <w:pStyle w:val="TableParagraph"/>
              <w:ind w:left="97"/>
            </w:pPr>
            <w:r>
              <w:rPr>
                <w:spacing w:val="-4"/>
              </w:rPr>
              <w:t>4.40</w:t>
            </w:r>
          </w:p>
        </w:tc>
        <w:tc>
          <w:tcPr>
            <w:tcW w:w="918" w:type="dxa"/>
            <w:tcBorders>
              <w:top w:val="single" w:sz="4" w:space="0" w:color="000000"/>
              <w:bottom w:val="single" w:sz="4" w:space="0" w:color="000000"/>
            </w:tcBorders>
          </w:tcPr>
          <w:p w14:paraId="6A114708" w14:textId="77777777" w:rsidR="00E171BB" w:rsidRDefault="00A8690A">
            <w:pPr>
              <w:pStyle w:val="TableParagraph"/>
              <w:ind w:left="97"/>
            </w:pPr>
            <w:r>
              <w:rPr>
                <w:spacing w:val="-2"/>
              </w:rPr>
              <w:t>3.4041</w:t>
            </w:r>
          </w:p>
        </w:tc>
        <w:tc>
          <w:tcPr>
            <w:tcW w:w="1657" w:type="dxa"/>
            <w:tcBorders>
              <w:top w:val="single" w:sz="4" w:space="0" w:color="000000"/>
              <w:bottom w:val="single" w:sz="4" w:space="0" w:color="000000"/>
            </w:tcBorders>
          </w:tcPr>
          <w:p w14:paraId="33DEE070" w14:textId="77777777" w:rsidR="00E171BB" w:rsidRDefault="00A8690A">
            <w:pPr>
              <w:pStyle w:val="TableParagraph"/>
              <w:ind w:left="211"/>
            </w:pPr>
            <w:r>
              <w:rPr>
                <w:spacing w:val="-2"/>
              </w:rPr>
              <w:t>.45479</w:t>
            </w:r>
          </w:p>
        </w:tc>
      </w:tr>
      <w:tr w:rsidR="00E171BB" w14:paraId="3FBB9BF7" w14:textId="77777777">
        <w:trPr>
          <w:trHeight w:val="465"/>
        </w:trPr>
        <w:tc>
          <w:tcPr>
            <w:tcW w:w="1642" w:type="dxa"/>
            <w:tcBorders>
              <w:top w:val="single" w:sz="4" w:space="0" w:color="000000"/>
              <w:bottom w:val="single" w:sz="4" w:space="0" w:color="000000"/>
            </w:tcBorders>
          </w:tcPr>
          <w:p w14:paraId="3F7CF028" w14:textId="77777777" w:rsidR="00E171BB" w:rsidRDefault="00A8690A">
            <w:pPr>
              <w:pStyle w:val="TableParagraph"/>
              <w:ind w:left="14"/>
            </w:pPr>
            <w:proofErr w:type="spellStart"/>
            <w:r>
              <w:rPr>
                <w:spacing w:val="-2"/>
              </w:rPr>
              <w:t>AffectS</w:t>
            </w:r>
            <w:proofErr w:type="spellEnd"/>
          </w:p>
        </w:tc>
        <w:tc>
          <w:tcPr>
            <w:tcW w:w="761" w:type="dxa"/>
            <w:tcBorders>
              <w:top w:val="single" w:sz="4" w:space="0" w:color="000000"/>
              <w:bottom w:val="single" w:sz="4" w:space="0" w:color="000000"/>
            </w:tcBorders>
          </w:tcPr>
          <w:p w14:paraId="371601DA" w14:textId="77777777" w:rsidR="00E171BB" w:rsidRDefault="00A8690A">
            <w:pPr>
              <w:pStyle w:val="TableParagraph"/>
              <w:ind w:left="81"/>
            </w:pPr>
            <w:r>
              <w:rPr>
                <w:spacing w:val="-5"/>
              </w:rPr>
              <w:t>147</w:t>
            </w:r>
          </w:p>
        </w:tc>
        <w:tc>
          <w:tcPr>
            <w:tcW w:w="1327" w:type="dxa"/>
            <w:tcBorders>
              <w:top w:val="single" w:sz="4" w:space="0" w:color="000000"/>
              <w:bottom w:val="single" w:sz="4" w:space="0" w:color="000000"/>
            </w:tcBorders>
          </w:tcPr>
          <w:p w14:paraId="6251E16F" w14:textId="77777777" w:rsidR="00E171BB" w:rsidRDefault="00A8690A">
            <w:pPr>
              <w:pStyle w:val="TableParagraph"/>
              <w:ind w:left="348"/>
            </w:pPr>
            <w:r>
              <w:rPr>
                <w:spacing w:val="-4"/>
              </w:rPr>
              <w:t>2.00</w:t>
            </w:r>
          </w:p>
        </w:tc>
        <w:tc>
          <w:tcPr>
            <w:tcW w:w="1109" w:type="dxa"/>
            <w:tcBorders>
              <w:top w:val="single" w:sz="4" w:space="0" w:color="000000"/>
              <w:bottom w:val="single" w:sz="4" w:space="0" w:color="000000"/>
            </w:tcBorders>
          </w:tcPr>
          <w:p w14:paraId="7A4245F9" w14:textId="77777777" w:rsidR="00E171BB" w:rsidRDefault="00A8690A">
            <w:pPr>
              <w:pStyle w:val="TableParagraph"/>
              <w:ind w:left="97"/>
            </w:pPr>
            <w:r>
              <w:rPr>
                <w:spacing w:val="-4"/>
              </w:rPr>
              <w:t>5.00</w:t>
            </w:r>
          </w:p>
        </w:tc>
        <w:tc>
          <w:tcPr>
            <w:tcW w:w="918" w:type="dxa"/>
            <w:tcBorders>
              <w:top w:val="single" w:sz="4" w:space="0" w:color="000000"/>
              <w:bottom w:val="single" w:sz="4" w:space="0" w:color="000000"/>
            </w:tcBorders>
          </w:tcPr>
          <w:p w14:paraId="5B835BD0" w14:textId="77777777" w:rsidR="00E171BB" w:rsidRDefault="00A8690A">
            <w:pPr>
              <w:pStyle w:val="TableParagraph"/>
              <w:ind w:left="97"/>
            </w:pPr>
            <w:r>
              <w:rPr>
                <w:spacing w:val="-2"/>
              </w:rPr>
              <w:t>3.0986</w:t>
            </w:r>
          </w:p>
        </w:tc>
        <w:tc>
          <w:tcPr>
            <w:tcW w:w="1657" w:type="dxa"/>
            <w:tcBorders>
              <w:top w:val="single" w:sz="4" w:space="0" w:color="000000"/>
              <w:bottom w:val="single" w:sz="4" w:space="0" w:color="000000"/>
            </w:tcBorders>
          </w:tcPr>
          <w:p w14:paraId="59662C3A" w14:textId="77777777" w:rsidR="00E171BB" w:rsidRDefault="00A8690A">
            <w:pPr>
              <w:pStyle w:val="TableParagraph"/>
              <w:ind w:left="211"/>
            </w:pPr>
            <w:r>
              <w:rPr>
                <w:spacing w:val="-2"/>
              </w:rPr>
              <w:t>.71227</w:t>
            </w:r>
          </w:p>
        </w:tc>
      </w:tr>
      <w:tr w:rsidR="00E171BB" w14:paraId="1CA8F4EA" w14:textId="77777777">
        <w:trPr>
          <w:trHeight w:val="470"/>
        </w:trPr>
        <w:tc>
          <w:tcPr>
            <w:tcW w:w="1642" w:type="dxa"/>
            <w:tcBorders>
              <w:top w:val="single" w:sz="4" w:space="0" w:color="000000"/>
              <w:bottom w:val="single" w:sz="4" w:space="0" w:color="000000"/>
            </w:tcBorders>
          </w:tcPr>
          <w:p w14:paraId="1B5B25FA" w14:textId="77777777" w:rsidR="00E171BB" w:rsidRDefault="00A8690A">
            <w:pPr>
              <w:pStyle w:val="TableParagraph"/>
              <w:ind w:left="14"/>
            </w:pPr>
            <w:r>
              <w:rPr>
                <w:spacing w:val="-4"/>
              </w:rPr>
              <w:t>SASs</w:t>
            </w:r>
          </w:p>
        </w:tc>
        <w:tc>
          <w:tcPr>
            <w:tcW w:w="761" w:type="dxa"/>
            <w:tcBorders>
              <w:top w:val="single" w:sz="4" w:space="0" w:color="000000"/>
              <w:bottom w:val="single" w:sz="4" w:space="0" w:color="000000"/>
            </w:tcBorders>
          </w:tcPr>
          <w:p w14:paraId="12CCBA18" w14:textId="77777777" w:rsidR="00E171BB" w:rsidRDefault="00A8690A">
            <w:pPr>
              <w:pStyle w:val="TableParagraph"/>
              <w:ind w:left="81"/>
            </w:pPr>
            <w:r>
              <w:rPr>
                <w:spacing w:val="-5"/>
              </w:rPr>
              <w:t>147</w:t>
            </w:r>
          </w:p>
        </w:tc>
        <w:tc>
          <w:tcPr>
            <w:tcW w:w="1327" w:type="dxa"/>
            <w:tcBorders>
              <w:top w:val="single" w:sz="4" w:space="0" w:color="000000"/>
              <w:bottom w:val="single" w:sz="4" w:space="0" w:color="000000"/>
            </w:tcBorders>
          </w:tcPr>
          <w:p w14:paraId="530BEF21" w14:textId="77777777" w:rsidR="00E171BB" w:rsidRDefault="00A8690A">
            <w:pPr>
              <w:pStyle w:val="TableParagraph"/>
              <w:ind w:left="348"/>
            </w:pPr>
            <w:r>
              <w:rPr>
                <w:spacing w:val="-4"/>
              </w:rPr>
              <w:t>2.11</w:t>
            </w:r>
          </w:p>
        </w:tc>
        <w:tc>
          <w:tcPr>
            <w:tcW w:w="1109" w:type="dxa"/>
            <w:tcBorders>
              <w:top w:val="single" w:sz="4" w:space="0" w:color="000000"/>
              <w:bottom w:val="single" w:sz="4" w:space="0" w:color="000000"/>
            </w:tcBorders>
          </w:tcPr>
          <w:p w14:paraId="0BE1989D" w14:textId="77777777" w:rsidR="00E171BB" w:rsidRDefault="00A8690A">
            <w:pPr>
              <w:pStyle w:val="TableParagraph"/>
              <w:ind w:left="97"/>
            </w:pPr>
            <w:r>
              <w:rPr>
                <w:spacing w:val="-4"/>
              </w:rPr>
              <w:t>4.44</w:t>
            </w:r>
          </w:p>
        </w:tc>
        <w:tc>
          <w:tcPr>
            <w:tcW w:w="918" w:type="dxa"/>
            <w:tcBorders>
              <w:top w:val="single" w:sz="4" w:space="0" w:color="000000"/>
              <w:bottom w:val="single" w:sz="4" w:space="0" w:color="000000"/>
            </w:tcBorders>
          </w:tcPr>
          <w:p w14:paraId="68A8676B" w14:textId="77777777" w:rsidR="00E171BB" w:rsidRDefault="00A8690A">
            <w:pPr>
              <w:pStyle w:val="TableParagraph"/>
              <w:ind w:left="97"/>
            </w:pPr>
            <w:r>
              <w:rPr>
                <w:spacing w:val="-2"/>
              </w:rPr>
              <w:t>3.2683</w:t>
            </w:r>
          </w:p>
        </w:tc>
        <w:tc>
          <w:tcPr>
            <w:tcW w:w="1657" w:type="dxa"/>
            <w:tcBorders>
              <w:top w:val="single" w:sz="4" w:space="0" w:color="000000"/>
              <w:bottom w:val="single" w:sz="4" w:space="0" w:color="000000"/>
            </w:tcBorders>
          </w:tcPr>
          <w:p w14:paraId="1F947067" w14:textId="77777777" w:rsidR="00E171BB" w:rsidRDefault="00A8690A">
            <w:pPr>
              <w:pStyle w:val="TableParagraph"/>
              <w:ind w:left="211"/>
            </w:pPr>
            <w:r>
              <w:rPr>
                <w:spacing w:val="-2"/>
              </w:rPr>
              <w:t>.50162</w:t>
            </w:r>
          </w:p>
        </w:tc>
      </w:tr>
      <w:tr w:rsidR="00E171BB" w14:paraId="0A2AD049" w14:textId="77777777">
        <w:trPr>
          <w:trHeight w:val="469"/>
        </w:trPr>
        <w:tc>
          <w:tcPr>
            <w:tcW w:w="1642" w:type="dxa"/>
            <w:tcBorders>
              <w:top w:val="single" w:sz="4" w:space="0" w:color="000000"/>
              <w:bottom w:val="single" w:sz="4" w:space="0" w:color="000000"/>
            </w:tcBorders>
          </w:tcPr>
          <w:p w14:paraId="18C87227" w14:textId="77777777" w:rsidR="00E171BB" w:rsidRDefault="00A8690A">
            <w:pPr>
              <w:pStyle w:val="TableParagraph"/>
              <w:ind w:left="14"/>
            </w:pPr>
            <w:r>
              <w:rPr>
                <w:spacing w:val="-2"/>
              </w:rPr>
              <w:t>Valid</w:t>
            </w:r>
            <w:r>
              <w:rPr>
                <w:spacing w:val="-11"/>
              </w:rPr>
              <w:t xml:space="preserve"> </w:t>
            </w:r>
            <w:r>
              <w:rPr>
                <w:spacing w:val="-2"/>
              </w:rPr>
              <w:t>N</w:t>
            </w:r>
            <w:r>
              <w:rPr>
                <w:spacing w:val="-7"/>
              </w:rPr>
              <w:t xml:space="preserve"> </w:t>
            </w:r>
            <w:r>
              <w:rPr>
                <w:spacing w:val="-2"/>
              </w:rPr>
              <w:t>(listwise)</w:t>
            </w:r>
          </w:p>
        </w:tc>
        <w:tc>
          <w:tcPr>
            <w:tcW w:w="761" w:type="dxa"/>
            <w:tcBorders>
              <w:top w:val="single" w:sz="4" w:space="0" w:color="000000"/>
              <w:bottom w:val="single" w:sz="4" w:space="0" w:color="000000"/>
            </w:tcBorders>
          </w:tcPr>
          <w:p w14:paraId="5CCFFE09" w14:textId="77777777" w:rsidR="00E171BB" w:rsidRDefault="00A8690A">
            <w:pPr>
              <w:pStyle w:val="TableParagraph"/>
              <w:ind w:left="81"/>
            </w:pPr>
            <w:r>
              <w:rPr>
                <w:spacing w:val="-5"/>
              </w:rPr>
              <w:t>147</w:t>
            </w:r>
          </w:p>
        </w:tc>
        <w:tc>
          <w:tcPr>
            <w:tcW w:w="1327" w:type="dxa"/>
            <w:tcBorders>
              <w:top w:val="single" w:sz="4" w:space="0" w:color="000000"/>
              <w:bottom w:val="single" w:sz="4" w:space="0" w:color="000000"/>
            </w:tcBorders>
          </w:tcPr>
          <w:p w14:paraId="32517E21" w14:textId="77777777" w:rsidR="00E171BB" w:rsidRDefault="00E171BB">
            <w:pPr>
              <w:pStyle w:val="TableParagraph"/>
              <w:spacing w:before="0"/>
              <w:rPr>
                <w:sz w:val="20"/>
              </w:rPr>
            </w:pPr>
          </w:p>
        </w:tc>
        <w:tc>
          <w:tcPr>
            <w:tcW w:w="1109" w:type="dxa"/>
            <w:tcBorders>
              <w:top w:val="single" w:sz="4" w:space="0" w:color="000000"/>
              <w:bottom w:val="single" w:sz="4" w:space="0" w:color="000000"/>
            </w:tcBorders>
          </w:tcPr>
          <w:p w14:paraId="7B60902D" w14:textId="77777777" w:rsidR="00E171BB" w:rsidRDefault="00E171BB">
            <w:pPr>
              <w:pStyle w:val="TableParagraph"/>
              <w:spacing w:before="0"/>
              <w:rPr>
                <w:sz w:val="20"/>
              </w:rPr>
            </w:pPr>
          </w:p>
        </w:tc>
        <w:tc>
          <w:tcPr>
            <w:tcW w:w="918" w:type="dxa"/>
            <w:tcBorders>
              <w:top w:val="single" w:sz="4" w:space="0" w:color="000000"/>
              <w:bottom w:val="single" w:sz="4" w:space="0" w:color="000000"/>
            </w:tcBorders>
          </w:tcPr>
          <w:p w14:paraId="42880688" w14:textId="77777777" w:rsidR="00E171BB" w:rsidRDefault="00E171BB">
            <w:pPr>
              <w:pStyle w:val="TableParagraph"/>
              <w:spacing w:before="0"/>
              <w:rPr>
                <w:sz w:val="20"/>
              </w:rPr>
            </w:pPr>
          </w:p>
        </w:tc>
        <w:tc>
          <w:tcPr>
            <w:tcW w:w="1657" w:type="dxa"/>
            <w:tcBorders>
              <w:top w:val="single" w:sz="4" w:space="0" w:color="000000"/>
              <w:bottom w:val="single" w:sz="4" w:space="0" w:color="000000"/>
            </w:tcBorders>
          </w:tcPr>
          <w:p w14:paraId="776F76BB" w14:textId="77777777" w:rsidR="00E171BB" w:rsidRDefault="00E171BB">
            <w:pPr>
              <w:pStyle w:val="TableParagraph"/>
              <w:spacing w:before="0"/>
              <w:rPr>
                <w:sz w:val="20"/>
              </w:rPr>
            </w:pPr>
          </w:p>
        </w:tc>
      </w:tr>
    </w:tbl>
    <w:p w14:paraId="278526CF" w14:textId="77777777" w:rsidR="00E171BB" w:rsidRDefault="00E171BB">
      <w:pPr>
        <w:pStyle w:val="TableParagraph"/>
        <w:rPr>
          <w:sz w:val="20"/>
        </w:rPr>
        <w:sectPr w:rsidR="00E171BB">
          <w:pgSz w:w="11910" w:h="16840"/>
          <w:pgMar w:top="1560" w:right="1133" w:bottom="1420" w:left="1700" w:header="858" w:footer="1228" w:gutter="0"/>
          <w:cols w:space="720"/>
        </w:sectPr>
      </w:pPr>
    </w:p>
    <w:p w14:paraId="3A2EA612" w14:textId="77777777" w:rsidR="00E171BB" w:rsidRDefault="00A8690A">
      <w:pPr>
        <w:spacing w:before="81"/>
        <w:ind w:left="100"/>
        <w:jc w:val="both"/>
        <w:rPr>
          <w:i/>
        </w:rPr>
      </w:pPr>
      <w:r>
        <w:rPr>
          <w:i/>
        </w:rPr>
        <w:lastRenderedPageBreak/>
        <w:t>Scale:</w:t>
      </w:r>
      <w:r>
        <w:rPr>
          <w:i/>
          <w:spacing w:val="-16"/>
        </w:rPr>
        <w:t xml:space="preserve"> </w:t>
      </w:r>
      <w:r>
        <w:rPr>
          <w:i/>
        </w:rPr>
        <w:t>1=Strongly</w:t>
      </w:r>
      <w:r>
        <w:rPr>
          <w:i/>
          <w:spacing w:val="-14"/>
        </w:rPr>
        <w:t xml:space="preserve"> </w:t>
      </w:r>
      <w:r>
        <w:rPr>
          <w:i/>
        </w:rPr>
        <w:t>Disagree,</w:t>
      </w:r>
      <w:r>
        <w:rPr>
          <w:i/>
          <w:spacing w:val="-14"/>
        </w:rPr>
        <w:t xml:space="preserve"> </w:t>
      </w:r>
      <w:r>
        <w:rPr>
          <w:i/>
        </w:rPr>
        <w:t>2=Disagree,</w:t>
      </w:r>
      <w:r>
        <w:rPr>
          <w:i/>
          <w:spacing w:val="-13"/>
        </w:rPr>
        <w:t xml:space="preserve"> </w:t>
      </w:r>
      <w:r>
        <w:rPr>
          <w:i/>
        </w:rPr>
        <w:t>3=Uncertain</w:t>
      </w:r>
      <w:r>
        <w:rPr>
          <w:i/>
          <w:spacing w:val="-14"/>
        </w:rPr>
        <w:t xml:space="preserve"> </w:t>
      </w:r>
      <w:r>
        <w:rPr>
          <w:i/>
        </w:rPr>
        <w:t>4=Agree,</w:t>
      </w:r>
      <w:r>
        <w:rPr>
          <w:i/>
          <w:spacing w:val="-13"/>
        </w:rPr>
        <w:t xml:space="preserve"> </w:t>
      </w:r>
      <w:r>
        <w:rPr>
          <w:i/>
        </w:rPr>
        <w:t>5=Strongly</w:t>
      </w:r>
      <w:r>
        <w:rPr>
          <w:i/>
          <w:spacing w:val="-13"/>
        </w:rPr>
        <w:t xml:space="preserve"> </w:t>
      </w:r>
      <w:r>
        <w:rPr>
          <w:i/>
          <w:spacing w:val="-2"/>
        </w:rPr>
        <w:t>Agree</w:t>
      </w:r>
    </w:p>
    <w:p w14:paraId="2AA5D655" w14:textId="77777777" w:rsidR="00E171BB" w:rsidRDefault="00E171BB">
      <w:pPr>
        <w:pStyle w:val="BodyText"/>
        <w:rPr>
          <w:i/>
        </w:rPr>
      </w:pPr>
    </w:p>
    <w:p w14:paraId="371C53E5" w14:textId="77777777" w:rsidR="00E171BB" w:rsidRDefault="00E171BB">
      <w:pPr>
        <w:pStyle w:val="BodyText"/>
        <w:spacing w:before="178"/>
        <w:rPr>
          <w:i/>
        </w:rPr>
      </w:pPr>
    </w:p>
    <w:p w14:paraId="54CB49F0" w14:textId="77777777" w:rsidR="00E171BB" w:rsidRDefault="00A8690A">
      <w:pPr>
        <w:pStyle w:val="BodyText"/>
        <w:spacing w:line="444" w:lineRule="auto"/>
        <w:ind w:left="100" w:right="654"/>
        <w:jc w:val="both"/>
      </w:pPr>
      <w:r>
        <w:t xml:space="preserve">From Table 2, it can be seen that the average score for students' total use of socio-affective </w:t>
      </w:r>
      <w:r>
        <w:rPr>
          <w:spacing w:val="-2"/>
        </w:rPr>
        <w:t>strategies was 3.2683,</w:t>
      </w:r>
      <w:r>
        <w:rPr>
          <w:spacing w:val="-5"/>
        </w:rPr>
        <w:t xml:space="preserve"> </w:t>
      </w:r>
      <w:r>
        <w:rPr>
          <w:spacing w:val="-2"/>
        </w:rPr>
        <w:t>and</w:t>
      </w:r>
      <w:r>
        <w:rPr>
          <w:spacing w:val="-7"/>
        </w:rPr>
        <w:t xml:space="preserve"> </w:t>
      </w:r>
      <w:r>
        <w:rPr>
          <w:spacing w:val="-2"/>
        </w:rPr>
        <w:t>SD was 0.50162.</w:t>
      </w:r>
      <w:r>
        <w:rPr>
          <w:spacing w:val="-11"/>
        </w:rPr>
        <w:t xml:space="preserve"> </w:t>
      </w:r>
      <w:r>
        <w:rPr>
          <w:spacing w:val="-2"/>
        </w:rPr>
        <w:t>This indicated</w:t>
      </w:r>
      <w:r>
        <w:rPr>
          <w:spacing w:val="-7"/>
        </w:rPr>
        <w:t xml:space="preserve"> </w:t>
      </w:r>
      <w:r>
        <w:rPr>
          <w:spacing w:val="-2"/>
        </w:rPr>
        <w:t>that the</w:t>
      </w:r>
      <w:r>
        <w:rPr>
          <w:spacing w:val="-10"/>
        </w:rPr>
        <w:t xml:space="preserve"> </w:t>
      </w:r>
      <w:r>
        <w:rPr>
          <w:spacing w:val="-2"/>
        </w:rPr>
        <w:t>Chinese</w:t>
      </w:r>
      <w:r>
        <w:rPr>
          <w:spacing w:val="-10"/>
        </w:rPr>
        <w:t xml:space="preserve"> </w:t>
      </w:r>
      <w:r>
        <w:rPr>
          <w:spacing w:val="-2"/>
        </w:rPr>
        <w:t>EFL</w:t>
      </w:r>
      <w:r>
        <w:rPr>
          <w:spacing w:val="-12"/>
        </w:rPr>
        <w:t xml:space="preserve"> </w:t>
      </w:r>
      <w:r>
        <w:rPr>
          <w:spacing w:val="-2"/>
        </w:rPr>
        <w:t xml:space="preserve">undergraduates </w:t>
      </w:r>
      <w:r>
        <w:t>felt they possessed a medium usage of socio-affective reading strat</w:t>
      </w:r>
      <w:r>
        <w:t xml:space="preserve">egies. Social strategies, a </w:t>
      </w:r>
      <w:r>
        <w:rPr>
          <w:spacing w:val="-2"/>
        </w:rPr>
        <w:t>sub-strategy, showed</w:t>
      </w:r>
      <w:r>
        <w:rPr>
          <w:spacing w:val="-7"/>
        </w:rPr>
        <w:t xml:space="preserve"> </w:t>
      </w:r>
      <w:r>
        <w:rPr>
          <w:spacing w:val="-2"/>
        </w:rPr>
        <w:t>a 3.4041</w:t>
      </w:r>
      <w:r>
        <w:rPr>
          <w:spacing w:val="-7"/>
        </w:rPr>
        <w:t xml:space="preserve"> </w:t>
      </w:r>
      <w:r>
        <w:rPr>
          <w:spacing w:val="-2"/>
        </w:rPr>
        <w:t>mean</w:t>
      </w:r>
      <w:r>
        <w:rPr>
          <w:spacing w:val="-7"/>
        </w:rPr>
        <w:t xml:space="preserve"> </w:t>
      </w:r>
      <w:r>
        <w:rPr>
          <w:spacing w:val="-2"/>
        </w:rPr>
        <w:t>value</w:t>
      </w:r>
      <w:r>
        <w:rPr>
          <w:spacing w:val="-9"/>
        </w:rPr>
        <w:t xml:space="preserve"> </w:t>
      </w:r>
      <w:r>
        <w:rPr>
          <w:spacing w:val="-2"/>
        </w:rPr>
        <w:t>(SD=0.45479), indicating</w:t>
      </w:r>
      <w:r>
        <w:rPr>
          <w:spacing w:val="-7"/>
        </w:rPr>
        <w:t xml:space="preserve"> </w:t>
      </w:r>
      <w:r>
        <w:rPr>
          <w:spacing w:val="-2"/>
        </w:rPr>
        <w:t>a medium</w:t>
      </w:r>
      <w:r>
        <w:rPr>
          <w:spacing w:val="-12"/>
        </w:rPr>
        <w:t xml:space="preserve"> </w:t>
      </w:r>
      <w:r>
        <w:rPr>
          <w:spacing w:val="-2"/>
        </w:rPr>
        <w:t>usage</w:t>
      </w:r>
      <w:r>
        <w:rPr>
          <w:spacing w:val="-9"/>
        </w:rPr>
        <w:t xml:space="preserve"> </w:t>
      </w:r>
      <w:r>
        <w:rPr>
          <w:spacing w:val="-2"/>
        </w:rPr>
        <w:t xml:space="preserve">but higher </w:t>
      </w:r>
      <w:r>
        <w:t>than the overall level of socio-affective strategies usage, while affective strategies, a sub- strategy recorded a 3.0986 mean value (SD</w:t>
      </w:r>
      <w:r>
        <w:t>=0.71227), revealing a medium level in using strategies and lower than the overall level of socio-affective strategies usage.</w:t>
      </w:r>
    </w:p>
    <w:p w14:paraId="15E05C8C" w14:textId="77777777" w:rsidR="00E171BB" w:rsidRDefault="00E171BB">
      <w:pPr>
        <w:pStyle w:val="BodyText"/>
      </w:pPr>
    </w:p>
    <w:p w14:paraId="5B4B30F6" w14:textId="77777777" w:rsidR="00E171BB" w:rsidRDefault="00E171BB">
      <w:pPr>
        <w:pStyle w:val="BodyText"/>
      </w:pPr>
    </w:p>
    <w:p w14:paraId="6EA23FDB" w14:textId="77777777" w:rsidR="00E171BB" w:rsidRDefault="00E171BB">
      <w:pPr>
        <w:pStyle w:val="BodyText"/>
        <w:spacing w:before="185"/>
      </w:pPr>
    </w:p>
    <w:p w14:paraId="6178A360" w14:textId="77777777" w:rsidR="00E171BB" w:rsidRDefault="00A8690A">
      <w:pPr>
        <w:pStyle w:val="Heading2"/>
        <w:numPr>
          <w:ilvl w:val="2"/>
          <w:numId w:val="1"/>
        </w:numPr>
        <w:tabs>
          <w:tab w:val="left" w:pos="592"/>
        </w:tabs>
        <w:ind w:left="592" w:hanging="492"/>
        <w:jc w:val="both"/>
      </w:pPr>
      <w:r>
        <w:t>The</w:t>
      </w:r>
      <w:r>
        <w:rPr>
          <w:spacing w:val="-6"/>
        </w:rPr>
        <w:t xml:space="preserve"> </w:t>
      </w:r>
      <w:r>
        <w:t>Levels</w:t>
      </w:r>
      <w:r>
        <w:rPr>
          <w:spacing w:val="-4"/>
        </w:rPr>
        <w:t xml:space="preserve"> </w:t>
      </w:r>
      <w:r>
        <w:t>of</w:t>
      </w:r>
      <w:r>
        <w:rPr>
          <w:spacing w:val="-9"/>
        </w:rPr>
        <w:t xml:space="preserve"> </w:t>
      </w:r>
      <w:r>
        <w:t>Reading</w:t>
      </w:r>
      <w:r>
        <w:rPr>
          <w:spacing w:val="-3"/>
        </w:rPr>
        <w:t xml:space="preserve"> </w:t>
      </w:r>
      <w:r>
        <w:rPr>
          <w:spacing w:val="-2"/>
        </w:rPr>
        <w:t>Motivation</w:t>
      </w:r>
    </w:p>
    <w:p w14:paraId="6C208C96" w14:textId="77777777" w:rsidR="00E171BB" w:rsidRDefault="00A8690A">
      <w:pPr>
        <w:pStyle w:val="BodyText"/>
        <w:spacing w:before="208" w:line="444" w:lineRule="auto"/>
        <w:ind w:left="100" w:right="663"/>
        <w:jc w:val="both"/>
      </w:pPr>
      <w:r>
        <w:t>The</w:t>
      </w:r>
      <w:r>
        <w:rPr>
          <w:spacing w:val="-2"/>
        </w:rPr>
        <w:t xml:space="preserve"> </w:t>
      </w:r>
      <w:r>
        <w:t>reading motivation in this study had two dimensions, with one being intrinsic motivation a</w:t>
      </w:r>
      <w:r>
        <w:t>nd</w:t>
      </w:r>
      <w:r>
        <w:rPr>
          <w:spacing w:val="-10"/>
        </w:rPr>
        <w:t xml:space="preserve"> </w:t>
      </w:r>
      <w:r>
        <w:t>the</w:t>
      </w:r>
      <w:r>
        <w:rPr>
          <w:spacing w:val="-8"/>
        </w:rPr>
        <w:t xml:space="preserve"> </w:t>
      </w:r>
      <w:r>
        <w:t>other</w:t>
      </w:r>
      <w:r>
        <w:rPr>
          <w:spacing w:val="-3"/>
        </w:rPr>
        <w:t xml:space="preserve"> </w:t>
      </w:r>
      <w:r>
        <w:t>being</w:t>
      </w:r>
      <w:r>
        <w:rPr>
          <w:spacing w:val="-10"/>
        </w:rPr>
        <w:t xml:space="preserve"> </w:t>
      </w:r>
      <w:r>
        <w:t>extrinsic</w:t>
      </w:r>
      <w:r>
        <w:rPr>
          <w:spacing w:val="-3"/>
        </w:rPr>
        <w:t xml:space="preserve"> </w:t>
      </w:r>
      <w:r>
        <w:t>motivation.</w:t>
      </w:r>
      <w:r>
        <w:rPr>
          <w:spacing w:val="-8"/>
        </w:rPr>
        <w:t xml:space="preserve"> </w:t>
      </w:r>
      <w:r>
        <w:t>The</w:t>
      </w:r>
      <w:r>
        <w:rPr>
          <w:spacing w:val="-8"/>
        </w:rPr>
        <w:t xml:space="preserve"> </w:t>
      </w:r>
      <w:r>
        <w:t>questionnaire</w:t>
      </w:r>
      <w:r>
        <w:rPr>
          <w:spacing w:val="-12"/>
        </w:rPr>
        <w:t xml:space="preserve"> </w:t>
      </w:r>
      <w:r>
        <w:t>on</w:t>
      </w:r>
      <w:r>
        <w:rPr>
          <w:spacing w:val="-10"/>
        </w:rPr>
        <w:t xml:space="preserve"> </w:t>
      </w:r>
      <w:r>
        <w:t>reading</w:t>
      </w:r>
      <w:r>
        <w:rPr>
          <w:spacing w:val="-6"/>
        </w:rPr>
        <w:t xml:space="preserve"> </w:t>
      </w:r>
      <w:r>
        <w:t>motivation</w:t>
      </w:r>
      <w:r>
        <w:rPr>
          <w:spacing w:val="-6"/>
        </w:rPr>
        <w:t xml:space="preserve"> </w:t>
      </w:r>
      <w:r>
        <w:t>was</w:t>
      </w:r>
      <w:r>
        <w:rPr>
          <w:spacing w:val="-9"/>
        </w:rPr>
        <w:t xml:space="preserve"> </w:t>
      </w:r>
      <w:r>
        <w:t>rated</w:t>
      </w:r>
      <w:r>
        <w:rPr>
          <w:spacing w:val="-10"/>
        </w:rPr>
        <w:t xml:space="preserve"> </w:t>
      </w:r>
      <w:r>
        <w:t>by a</w:t>
      </w:r>
      <w:r>
        <w:rPr>
          <w:spacing w:val="-14"/>
        </w:rPr>
        <w:t xml:space="preserve"> </w:t>
      </w:r>
      <w:r>
        <w:t>five-point</w:t>
      </w:r>
      <w:r>
        <w:rPr>
          <w:spacing w:val="-8"/>
        </w:rPr>
        <w:t xml:space="preserve"> </w:t>
      </w:r>
      <w:r>
        <w:t>Likert</w:t>
      </w:r>
      <w:r>
        <w:rPr>
          <w:spacing w:val="-9"/>
        </w:rPr>
        <w:t xml:space="preserve"> </w:t>
      </w:r>
      <w:r>
        <w:t>Scale</w:t>
      </w:r>
      <w:r>
        <w:rPr>
          <w:spacing w:val="-14"/>
        </w:rPr>
        <w:t xml:space="preserve"> </w:t>
      </w:r>
      <w:r>
        <w:t>and</w:t>
      </w:r>
      <w:r>
        <w:rPr>
          <w:spacing w:val="-14"/>
        </w:rPr>
        <w:t xml:space="preserve"> </w:t>
      </w:r>
      <w:r>
        <w:t>the</w:t>
      </w:r>
      <w:r>
        <w:rPr>
          <w:spacing w:val="-11"/>
        </w:rPr>
        <w:t xml:space="preserve"> </w:t>
      </w:r>
      <w:r>
        <w:t>evaluation</w:t>
      </w:r>
      <w:r>
        <w:rPr>
          <w:spacing w:val="-14"/>
        </w:rPr>
        <w:t xml:space="preserve"> </w:t>
      </w:r>
      <w:r>
        <w:t>criteria</w:t>
      </w:r>
      <w:r>
        <w:rPr>
          <w:spacing w:val="-7"/>
        </w:rPr>
        <w:t xml:space="preserve"> </w:t>
      </w:r>
      <w:r>
        <w:t>range</w:t>
      </w:r>
      <w:r>
        <w:rPr>
          <w:spacing w:val="-14"/>
        </w:rPr>
        <w:t xml:space="preserve"> </w:t>
      </w:r>
      <w:r>
        <w:t>(Table</w:t>
      </w:r>
      <w:r>
        <w:rPr>
          <w:spacing w:val="-14"/>
        </w:rPr>
        <w:t xml:space="preserve"> </w:t>
      </w:r>
      <w:r>
        <w:t>3)</w:t>
      </w:r>
      <w:r>
        <w:rPr>
          <w:spacing w:val="-6"/>
        </w:rPr>
        <w:t xml:space="preserve"> </w:t>
      </w:r>
      <w:r>
        <w:t>adapted</w:t>
      </w:r>
      <w:r>
        <w:rPr>
          <w:spacing w:val="-14"/>
        </w:rPr>
        <w:t xml:space="preserve"> </w:t>
      </w:r>
      <w:r>
        <w:t>from</w:t>
      </w:r>
      <w:r>
        <w:rPr>
          <w:spacing w:val="-14"/>
        </w:rPr>
        <w:t xml:space="preserve"> </w:t>
      </w:r>
      <w:r>
        <w:t>Jamil</w:t>
      </w:r>
      <w:r>
        <w:rPr>
          <w:spacing w:val="-12"/>
        </w:rPr>
        <w:t xml:space="preserve"> </w:t>
      </w:r>
      <w:r>
        <w:t>and</w:t>
      </w:r>
      <w:r>
        <w:rPr>
          <w:spacing w:val="-14"/>
        </w:rPr>
        <w:t xml:space="preserve"> </w:t>
      </w:r>
      <w:r>
        <w:t>Cell (2016) could be employed in this study as a reference for the level of reading motivation of Chinese EFL undergraduates.</w:t>
      </w:r>
    </w:p>
    <w:p w14:paraId="37BE5A38" w14:textId="77777777" w:rsidR="00E171BB" w:rsidRDefault="00E171BB">
      <w:pPr>
        <w:pStyle w:val="BodyText"/>
        <w:spacing w:before="220"/>
      </w:pPr>
    </w:p>
    <w:p w14:paraId="1C97D669" w14:textId="77777777" w:rsidR="00E171BB" w:rsidRDefault="00A8690A">
      <w:pPr>
        <w:pStyle w:val="Heading2"/>
        <w:ind w:left="1421"/>
        <w:jc w:val="left"/>
      </w:pPr>
      <w:r>
        <w:t>Table</w:t>
      </w:r>
      <w:r>
        <w:rPr>
          <w:spacing w:val="-7"/>
        </w:rPr>
        <w:t xml:space="preserve"> </w:t>
      </w:r>
      <w:r>
        <w:t>3:</w:t>
      </w:r>
      <w:r>
        <w:rPr>
          <w:spacing w:val="-5"/>
        </w:rPr>
        <w:t xml:space="preserve"> </w:t>
      </w:r>
      <w:r>
        <w:t>Grade</w:t>
      </w:r>
      <w:r>
        <w:rPr>
          <w:spacing w:val="-6"/>
        </w:rPr>
        <w:t xml:space="preserve"> </w:t>
      </w:r>
      <w:r>
        <w:t>Division</w:t>
      </w:r>
      <w:r>
        <w:rPr>
          <w:spacing w:val="-11"/>
        </w:rPr>
        <w:t xml:space="preserve"> </w:t>
      </w:r>
      <w:r>
        <w:t>of</w:t>
      </w:r>
      <w:r>
        <w:rPr>
          <w:spacing w:val="-10"/>
        </w:rPr>
        <w:t xml:space="preserve"> </w:t>
      </w:r>
      <w:r>
        <w:t>Mean</w:t>
      </w:r>
      <w:r>
        <w:rPr>
          <w:spacing w:val="-11"/>
        </w:rPr>
        <w:t xml:space="preserve"> </w:t>
      </w:r>
      <w:r>
        <w:rPr>
          <w:spacing w:val="-4"/>
        </w:rPr>
        <w:t>Score</w:t>
      </w:r>
    </w:p>
    <w:p w14:paraId="0809393D" w14:textId="77777777" w:rsidR="00E171BB" w:rsidRDefault="00E171BB">
      <w:pPr>
        <w:pStyle w:val="BodyText"/>
        <w:spacing w:before="3"/>
        <w:rPr>
          <w:b/>
          <w:sz w:val="9"/>
        </w:rPr>
      </w:pPr>
    </w:p>
    <w:tbl>
      <w:tblPr>
        <w:tblW w:w="0" w:type="auto"/>
        <w:tblInd w:w="100" w:type="dxa"/>
        <w:tblLayout w:type="fixed"/>
        <w:tblCellMar>
          <w:left w:w="0" w:type="dxa"/>
          <w:right w:w="0" w:type="dxa"/>
        </w:tblCellMar>
        <w:tblLook w:val="01E0" w:firstRow="1" w:lastRow="1" w:firstColumn="1" w:lastColumn="1" w:noHBand="0" w:noVBand="0"/>
      </w:tblPr>
      <w:tblGrid>
        <w:gridCol w:w="2267"/>
        <w:gridCol w:w="5706"/>
      </w:tblGrid>
      <w:tr w:rsidR="00E171BB" w14:paraId="3740E723" w14:textId="77777777">
        <w:trPr>
          <w:trHeight w:val="465"/>
        </w:trPr>
        <w:tc>
          <w:tcPr>
            <w:tcW w:w="2267" w:type="dxa"/>
            <w:tcBorders>
              <w:top w:val="single" w:sz="4" w:space="0" w:color="000000"/>
              <w:bottom w:val="single" w:sz="4" w:space="0" w:color="000000"/>
            </w:tcBorders>
          </w:tcPr>
          <w:p w14:paraId="64E58A63" w14:textId="77777777" w:rsidR="00E171BB" w:rsidRDefault="00A8690A">
            <w:pPr>
              <w:pStyle w:val="TableParagraph"/>
              <w:ind w:left="113"/>
            </w:pPr>
            <w:r>
              <w:t>Mean</w:t>
            </w:r>
            <w:r>
              <w:rPr>
                <w:spacing w:val="-10"/>
              </w:rPr>
              <w:t xml:space="preserve"> </w:t>
            </w:r>
            <w:r>
              <w:rPr>
                <w:spacing w:val="-2"/>
              </w:rPr>
              <w:t>Value</w:t>
            </w:r>
          </w:p>
        </w:tc>
        <w:tc>
          <w:tcPr>
            <w:tcW w:w="5706" w:type="dxa"/>
            <w:tcBorders>
              <w:top w:val="single" w:sz="4" w:space="0" w:color="000000"/>
              <w:bottom w:val="single" w:sz="4" w:space="0" w:color="000000"/>
            </w:tcBorders>
          </w:tcPr>
          <w:p w14:paraId="54FADEC4" w14:textId="77777777" w:rsidR="00E171BB" w:rsidRDefault="00A8690A">
            <w:pPr>
              <w:pStyle w:val="TableParagraph"/>
              <w:ind w:left="1101"/>
            </w:pPr>
            <w:r>
              <w:t>Grade</w:t>
            </w:r>
            <w:r>
              <w:rPr>
                <w:spacing w:val="-10"/>
              </w:rPr>
              <w:t xml:space="preserve"> </w:t>
            </w:r>
            <w:r>
              <w:t>Division</w:t>
            </w:r>
            <w:r>
              <w:rPr>
                <w:spacing w:val="-1"/>
              </w:rPr>
              <w:t xml:space="preserve"> </w:t>
            </w:r>
            <w:r>
              <w:t>of</w:t>
            </w:r>
            <w:r>
              <w:rPr>
                <w:spacing w:val="-4"/>
              </w:rPr>
              <w:t xml:space="preserve"> </w:t>
            </w:r>
            <w:r>
              <w:t>Mean</w:t>
            </w:r>
            <w:r>
              <w:rPr>
                <w:spacing w:val="-5"/>
              </w:rPr>
              <w:t xml:space="preserve"> </w:t>
            </w:r>
            <w:r>
              <w:rPr>
                <w:spacing w:val="-4"/>
              </w:rPr>
              <w:t>Score</w:t>
            </w:r>
          </w:p>
        </w:tc>
      </w:tr>
      <w:tr w:rsidR="00E171BB" w14:paraId="57D9D100" w14:textId="77777777">
        <w:trPr>
          <w:trHeight w:val="1406"/>
        </w:trPr>
        <w:tc>
          <w:tcPr>
            <w:tcW w:w="2267" w:type="dxa"/>
            <w:tcBorders>
              <w:top w:val="single" w:sz="4" w:space="0" w:color="000000"/>
              <w:bottom w:val="single" w:sz="4" w:space="0" w:color="000000"/>
            </w:tcBorders>
          </w:tcPr>
          <w:p w14:paraId="4FEFECB3" w14:textId="77777777" w:rsidR="00E171BB" w:rsidRDefault="00A8690A">
            <w:pPr>
              <w:pStyle w:val="TableParagraph"/>
              <w:ind w:left="113"/>
            </w:pPr>
            <w:r>
              <w:t>1.0-</w:t>
            </w:r>
            <w:r>
              <w:rPr>
                <w:spacing w:val="-4"/>
              </w:rPr>
              <w:t>2.60</w:t>
            </w:r>
          </w:p>
          <w:p w14:paraId="425877B4" w14:textId="77777777" w:rsidR="00E171BB" w:rsidRDefault="00A8690A">
            <w:pPr>
              <w:pStyle w:val="TableParagraph"/>
              <w:spacing w:before="218"/>
              <w:ind w:left="113"/>
            </w:pPr>
            <w:r>
              <w:t>2.61-</w:t>
            </w:r>
            <w:r>
              <w:rPr>
                <w:spacing w:val="-4"/>
              </w:rPr>
              <w:t>3.40</w:t>
            </w:r>
          </w:p>
          <w:p w14:paraId="56F504B6" w14:textId="77777777" w:rsidR="00E171BB" w:rsidRDefault="00A8690A">
            <w:pPr>
              <w:pStyle w:val="TableParagraph"/>
              <w:spacing w:before="212"/>
              <w:ind w:left="113"/>
            </w:pPr>
            <w:r>
              <w:t>3.41-</w:t>
            </w:r>
            <w:r>
              <w:rPr>
                <w:spacing w:val="-4"/>
              </w:rPr>
              <w:t>5.00</w:t>
            </w:r>
          </w:p>
        </w:tc>
        <w:tc>
          <w:tcPr>
            <w:tcW w:w="5706" w:type="dxa"/>
            <w:tcBorders>
              <w:top w:val="single" w:sz="4" w:space="0" w:color="000000"/>
              <w:bottom w:val="single" w:sz="4" w:space="0" w:color="000000"/>
            </w:tcBorders>
          </w:tcPr>
          <w:p w14:paraId="10C2AF88" w14:textId="77777777" w:rsidR="00E171BB" w:rsidRDefault="00A8690A">
            <w:pPr>
              <w:pStyle w:val="TableParagraph"/>
              <w:ind w:left="1101"/>
            </w:pPr>
            <w:r>
              <w:rPr>
                <w:spacing w:val="-5"/>
              </w:rPr>
              <w:t>Low</w:t>
            </w:r>
          </w:p>
          <w:p w14:paraId="17D4C016" w14:textId="77777777" w:rsidR="00E171BB" w:rsidRDefault="00A8690A">
            <w:pPr>
              <w:pStyle w:val="TableParagraph"/>
              <w:spacing w:before="11" w:line="460" w:lineRule="atLeast"/>
              <w:ind w:left="1101" w:right="3374"/>
            </w:pPr>
            <w:r>
              <w:rPr>
                <w:spacing w:val="-2"/>
              </w:rPr>
              <w:t xml:space="preserve">Moderate </w:t>
            </w:r>
            <w:r>
              <w:rPr>
                <w:spacing w:val="-4"/>
              </w:rPr>
              <w:t>High</w:t>
            </w:r>
          </w:p>
        </w:tc>
      </w:tr>
    </w:tbl>
    <w:p w14:paraId="5A33D201" w14:textId="77777777" w:rsidR="00E171BB" w:rsidRDefault="00E171BB">
      <w:pPr>
        <w:pStyle w:val="BodyText"/>
        <w:rPr>
          <w:b/>
        </w:rPr>
      </w:pPr>
    </w:p>
    <w:p w14:paraId="110C4483" w14:textId="77777777" w:rsidR="00E171BB" w:rsidRDefault="00E171BB">
      <w:pPr>
        <w:pStyle w:val="BodyText"/>
        <w:spacing w:before="67"/>
        <w:rPr>
          <w:b/>
        </w:rPr>
      </w:pPr>
    </w:p>
    <w:p w14:paraId="1EAD0865" w14:textId="77777777" w:rsidR="00E171BB" w:rsidRDefault="00A8690A">
      <w:pPr>
        <w:pStyle w:val="BodyText"/>
        <w:spacing w:line="444" w:lineRule="auto"/>
        <w:ind w:left="100" w:right="663"/>
        <w:jc w:val="both"/>
      </w:pPr>
      <w:r>
        <w:t>The</w:t>
      </w:r>
      <w:r>
        <w:rPr>
          <w:spacing w:val="-1"/>
        </w:rPr>
        <w:t xml:space="preserve"> </w:t>
      </w:r>
      <w:r>
        <w:t>findings of students’</w:t>
      </w:r>
      <w:r>
        <w:rPr>
          <w:spacing w:val="-10"/>
        </w:rPr>
        <w:t xml:space="preserve"> </w:t>
      </w:r>
      <w:r>
        <w:t>overall levels of reading motivation and levels of each sub-category are</w:t>
      </w:r>
      <w:r>
        <w:rPr>
          <w:spacing w:val="-7"/>
        </w:rPr>
        <w:t xml:space="preserve"> </w:t>
      </w:r>
      <w:r>
        <w:t>shown</w:t>
      </w:r>
      <w:r>
        <w:rPr>
          <w:spacing w:val="-1"/>
        </w:rPr>
        <w:t xml:space="preserve"> </w:t>
      </w:r>
      <w:r>
        <w:t>in</w:t>
      </w:r>
      <w:r>
        <w:rPr>
          <w:spacing w:val="-10"/>
        </w:rPr>
        <w:t xml:space="preserve"> </w:t>
      </w:r>
      <w:r>
        <w:t>Table</w:t>
      </w:r>
      <w:r>
        <w:rPr>
          <w:spacing w:val="-7"/>
        </w:rPr>
        <w:t xml:space="preserve"> </w:t>
      </w:r>
      <w:r>
        <w:t>4.</w:t>
      </w:r>
      <w:r>
        <w:rPr>
          <w:spacing w:val="-2"/>
        </w:rPr>
        <w:t xml:space="preserve"> </w:t>
      </w:r>
      <w:r>
        <w:t>The</w:t>
      </w:r>
      <w:r>
        <w:rPr>
          <w:spacing w:val="-3"/>
        </w:rPr>
        <w:t xml:space="preserve"> </w:t>
      </w:r>
      <w:r>
        <w:t>mean</w:t>
      </w:r>
      <w:r>
        <w:rPr>
          <w:spacing w:val="-1"/>
        </w:rPr>
        <w:t xml:space="preserve"> </w:t>
      </w:r>
      <w:r>
        <w:t>value</w:t>
      </w:r>
      <w:r>
        <w:rPr>
          <w:spacing w:val="-7"/>
        </w:rPr>
        <w:t xml:space="preserve"> </w:t>
      </w:r>
      <w:r>
        <w:t>for the</w:t>
      </w:r>
      <w:r>
        <w:rPr>
          <w:spacing w:val="-7"/>
        </w:rPr>
        <w:t xml:space="preserve"> </w:t>
      </w:r>
      <w:r>
        <w:t>student's</w:t>
      </w:r>
      <w:r>
        <w:rPr>
          <w:spacing w:val="-1"/>
        </w:rPr>
        <w:t xml:space="preserve"> </w:t>
      </w:r>
      <w:r>
        <w:t>overall level</w:t>
      </w:r>
      <w:r>
        <w:rPr>
          <w:spacing w:val="-4"/>
        </w:rPr>
        <w:t xml:space="preserve"> </w:t>
      </w:r>
      <w:r>
        <w:t>of</w:t>
      </w:r>
      <w:r>
        <w:rPr>
          <w:spacing w:val="-3"/>
        </w:rPr>
        <w:t xml:space="preserve"> </w:t>
      </w:r>
      <w:r>
        <w:t>reading</w:t>
      </w:r>
      <w:r>
        <w:rPr>
          <w:spacing w:val="-1"/>
        </w:rPr>
        <w:t xml:space="preserve"> </w:t>
      </w:r>
      <w:r>
        <w:t>motivation</w:t>
      </w:r>
      <w:r>
        <w:rPr>
          <w:spacing w:val="-1"/>
        </w:rPr>
        <w:t xml:space="preserve"> </w:t>
      </w:r>
      <w:r>
        <w:t>was 3.2801, SD was 0.35330. This indicated that the Chinese EFL undergraduates obtained a medium level of reading motivation. Intrinsic motivation reported a 3.3088 mean value (SD=0.46639),</w:t>
      </w:r>
      <w:r>
        <w:rPr>
          <w:spacing w:val="64"/>
        </w:rPr>
        <w:t xml:space="preserve"> </w:t>
      </w:r>
      <w:r>
        <w:t>indicating</w:t>
      </w:r>
      <w:r>
        <w:rPr>
          <w:spacing w:val="60"/>
        </w:rPr>
        <w:t xml:space="preserve"> </w:t>
      </w:r>
      <w:r>
        <w:t>a</w:t>
      </w:r>
      <w:r>
        <w:rPr>
          <w:spacing w:val="73"/>
        </w:rPr>
        <w:t xml:space="preserve"> </w:t>
      </w:r>
      <w:r>
        <w:t>medium</w:t>
      </w:r>
      <w:r>
        <w:rPr>
          <w:spacing w:val="61"/>
        </w:rPr>
        <w:t xml:space="preserve"> </w:t>
      </w:r>
      <w:r>
        <w:t>level</w:t>
      </w:r>
      <w:r>
        <w:rPr>
          <w:spacing w:val="61"/>
        </w:rPr>
        <w:t xml:space="preserve"> </w:t>
      </w:r>
      <w:r>
        <w:t>but</w:t>
      </w:r>
      <w:r>
        <w:rPr>
          <w:spacing w:val="65"/>
        </w:rPr>
        <w:t xml:space="preserve"> </w:t>
      </w:r>
      <w:r>
        <w:t>higher</w:t>
      </w:r>
      <w:r>
        <w:rPr>
          <w:spacing w:val="68"/>
        </w:rPr>
        <w:t xml:space="preserve"> </w:t>
      </w:r>
      <w:r>
        <w:t>than</w:t>
      </w:r>
      <w:r>
        <w:rPr>
          <w:spacing w:val="60"/>
        </w:rPr>
        <w:t xml:space="preserve"> </w:t>
      </w:r>
      <w:r>
        <w:t>the</w:t>
      </w:r>
      <w:r>
        <w:rPr>
          <w:spacing w:val="63"/>
        </w:rPr>
        <w:t xml:space="preserve"> </w:t>
      </w:r>
      <w:r>
        <w:t>overall</w:t>
      </w:r>
      <w:r>
        <w:rPr>
          <w:spacing w:val="66"/>
        </w:rPr>
        <w:t xml:space="preserve"> </w:t>
      </w:r>
      <w:r>
        <w:t>level</w:t>
      </w:r>
      <w:r>
        <w:rPr>
          <w:spacing w:val="66"/>
        </w:rPr>
        <w:t xml:space="preserve"> </w:t>
      </w:r>
      <w:r>
        <w:t>of</w:t>
      </w:r>
      <w:r>
        <w:rPr>
          <w:spacing w:val="63"/>
        </w:rPr>
        <w:t xml:space="preserve"> </w:t>
      </w:r>
      <w:r>
        <w:rPr>
          <w:spacing w:val="-2"/>
        </w:rPr>
        <w:t>rea</w:t>
      </w:r>
      <w:r>
        <w:rPr>
          <w:spacing w:val="-2"/>
        </w:rPr>
        <w:t>ding</w:t>
      </w:r>
    </w:p>
    <w:p w14:paraId="6F27C402"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63977F34" w14:textId="77777777" w:rsidR="00E171BB" w:rsidRDefault="00A8690A">
      <w:pPr>
        <w:pStyle w:val="BodyText"/>
        <w:spacing w:before="81" w:line="446" w:lineRule="auto"/>
        <w:ind w:left="100" w:right="670"/>
        <w:jc w:val="both"/>
      </w:pPr>
      <w:r>
        <w:lastRenderedPageBreak/>
        <w:t>motivation,</w:t>
      </w:r>
      <w:r>
        <w:rPr>
          <w:spacing w:val="-14"/>
        </w:rPr>
        <w:t xml:space="preserve"> </w:t>
      </w:r>
      <w:r>
        <w:t>while</w:t>
      </w:r>
      <w:r>
        <w:rPr>
          <w:spacing w:val="-14"/>
        </w:rPr>
        <w:t xml:space="preserve"> </w:t>
      </w:r>
      <w:r>
        <w:t>extrinsic</w:t>
      </w:r>
      <w:r>
        <w:rPr>
          <w:spacing w:val="-14"/>
        </w:rPr>
        <w:t xml:space="preserve"> </w:t>
      </w:r>
      <w:r>
        <w:t>motivation,</w:t>
      </w:r>
      <w:r>
        <w:rPr>
          <w:spacing w:val="-13"/>
        </w:rPr>
        <w:t xml:space="preserve"> </w:t>
      </w:r>
      <w:r>
        <w:t>revealed</w:t>
      </w:r>
      <w:r>
        <w:rPr>
          <w:spacing w:val="-14"/>
        </w:rPr>
        <w:t xml:space="preserve"> </w:t>
      </w:r>
      <w:r>
        <w:t>a</w:t>
      </w:r>
      <w:r>
        <w:rPr>
          <w:spacing w:val="-14"/>
        </w:rPr>
        <w:t xml:space="preserve"> </w:t>
      </w:r>
      <w:r>
        <w:t>3.2391</w:t>
      </w:r>
      <w:r>
        <w:rPr>
          <w:spacing w:val="-14"/>
        </w:rPr>
        <w:t xml:space="preserve"> </w:t>
      </w:r>
      <w:r>
        <w:t>mean</w:t>
      </w:r>
      <w:r>
        <w:rPr>
          <w:spacing w:val="-13"/>
        </w:rPr>
        <w:t xml:space="preserve"> </w:t>
      </w:r>
      <w:r>
        <w:t>value</w:t>
      </w:r>
      <w:r>
        <w:rPr>
          <w:spacing w:val="-14"/>
        </w:rPr>
        <w:t xml:space="preserve"> </w:t>
      </w:r>
      <w:r>
        <w:t>(SD=0.32256),</w:t>
      </w:r>
      <w:r>
        <w:rPr>
          <w:spacing w:val="-14"/>
        </w:rPr>
        <w:t xml:space="preserve"> </w:t>
      </w:r>
      <w:r>
        <w:t>indicating a medium level, and lower than the overall level of reading motivation.</w:t>
      </w:r>
    </w:p>
    <w:p w14:paraId="45F7DF1B" w14:textId="77777777" w:rsidR="00E171BB" w:rsidRDefault="00E171BB">
      <w:pPr>
        <w:pStyle w:val="BodyText"/>
        <w:spacing w:before="218"/>
      </w:pPr>
    </w:p>
    <w:p w14:paraId="5136FA41" w14:textId="77777777" w:rsidR="00E171BB" w:rsidRDefault="00A8690A">
      <w:pPr>
        <w:pStyle w:val="Heading2"/>
        <w:ind w:left="0" w:right="2861"/>
        <w:jc w:val="right"/>
      </w:pPr>
      <w:r>
        <w:t>Table</w:t>
      </w:r>
      <w:r>
        <w:rPr>
          <w:spacing w:val="-14"/>
        </w:rPr>
        <w:t xml:space="preserve"> </w:t>
      </w:r>
      <w:r>
        <w:t>4:</w:t>
      </w:r>
      <w:r>
        <w:rPr>
          <w:spacing w:val="-14"/>
        </w:rPr>
        <w:t xml:space="preserve"> </w:t>
      </w:r>
      <w:r>
        <w:t>Students’</w:t>
      </w:r>
      <w:r>
        <w:rPr>
          <w:spacing w:val="-14"/>
        </w:rPr>
        <w:t xml:space="preserve"> </w:t>
      </w:r>
      <w:r>
        <w:t>Perceptions</w:t>
      </w:r>
      <w:r>
        <w:rPr>
          <w:spacing w:val="-11"/>
        </w:rPr>
        <w:t xml:space="preserve"> </w:t>
      </w:r>
      <w:r>
        <w:t>of</w:t>
      </w:r>
      <w:r>
        <w:rPr>
          <w:spacing w:val="-13"/>
        </w:rPr>
        <w:t xml:space="preserve"> </w:t>
      </w:r>
      <w:r>
        <w:t>Reading</w:t>
      </w:r>
      <w:r>
        <w:rPr>
          <w:spacing w:val="-9"/>
        </w:rPr>
        <w:t xml:space="preserve"> </w:t>
      </w:r>
      <w:r>
        <w:rPr>
          <w:spacing w:val="-2"/>
        </w:rPr>
        <w:t>Motivation</w:t>
      </w:r>
    </w:p>
    <w:p w14:paraId="452B7B96" w14:textId="77777777" w:rsidR="00E171BB" w:rsidRDefault="00E171BB">
      <w:pPr>
        <w:pStyle w:val="BodyText"/>
        <w:spacing w:before="9"/>
        <w:rPr>
          <w:b/>
          <w:sz w:val="8"/>
        </w:rPr>
      </w:pPr>
    </w:p>
    <w:tbl>
      <w:tblPr>
        <w:tblW w:w="0" w:type="auto"/>
        <w:tblInd w:w="93" w:type="dxa"/>
        <w:tblLayout w:type="fixed"/>
        <w:tblCellMar>
          <w:left w:w="0" w:type="dxa"/>
          <w:right w:w="0" w:type="dxa"/>
        </w:tblCellMar>
        <w:tblLook w:val="01E0" w:firstRow="1" w:lastRow="1" w:firstColumn="1" w:lastColumn="1" w:noHBand="0" w:noVBand="0"/>
      </w:tblPr>
      <w:tblGrid>
        <w:gridCol w:w="1851"/>
        <w:gridCol w:w="1023"/>
        <w:gridCol w:w="1553"/>
        <w:gridCol w:w="1364"/>
        <w:gridCol w:w="1053"/>
        <w:gridCol w:w="1365"/>
      </w:tblGrid>
      <w:tr w:rsidR="00E171BB" w14:paraId="573DABEA" w14:textId="77777777">
        <w:trPr>
          <w:trHeight w:val="935"/>
        </w:trPr>
        <w:tc>
          <w:tcPr>
            <w:tcW w:w="1851" w:type="dxa"/>
            <w:tcBorders>
              <w:top w:val="single" w:sz="4" w:space="0" w:color="000000"/>
              <w:bottom w:val="single" w:sz="4" w:space="0" w:color="000000"/>
            </w:tcBorders>
          </w:tcPr>
          <w:p w14:paraId="3030F984" w14:textId="77777777" w:rsidR="00E171BB" w:rsidRDefault="00E171BB">
            <w:pPr>
              <w:pStyle w:val="TableParagraph"/>
              <w:spacing w:before="0"/>
              <w:rPr>
                <w:sz w:val="20"/>
              </w:rPr>
            </w:pPr>
          </w:p>
        </w:tc>
        <w:tc>
          <w:tcPr>
            <w:tcW w:w="1023" w:type="dxa"/>
            <w:tcBorders>
              <w:top w:val="single" w:sz="4" w:space="0" w:color="000000"/>
              <w:bottom w:val="single" w:sz="4" w:space="0" w:color="000000"/>
            </w:tcBorders>
          </w:tcPr>
          <w:p w14:paraId="61E1167E" w14:textId="77777777" w:rsidR="00E171BB" w:rsidRDefault="00E171BB">
            <w:pPr>
              <w:pStyle w:val="TableParagraph"/>
              <w:spacing w:before="0"/>
              <w:rPr>
                <w:b/>
              </w:rPr>
            </w:pPr>
          </w:p>
          <w:p w14:paraId="1328BBF0" w14:textId="77777777" w:rsidR="00E171BB" w:rsidRDefault="00E171BB">
            <w:pPr>
              <w:pStyle w:val="TableParagraph"/>
              <w:spacing w:before="71"/>
              <w:rPr>
                <w:b/>
              </w:rPr>
            </w:pPr>
          </w:p>
          <w:p w14:paraId="1CBEA9B3" w14:textId="77777777" w:rsidR="00E171BB" w:rsidRDefault="00A8690A">
            <w:pPr>
              <w:pStyle w:val="TableParagraph"/>
              <w:spacing w:before="0"/>
              <w:ind w:left="290"/>
            </w:pPr>
            <w:r>
              <w:rPr>
                <w:spacing w:val="-10"/>
              </w:rPr>
              <w:t>N</w:t>
            </w:r>
          </w:p>
        </w:tc>
        <w:tc>
          <w:tcPr>
            <w:tcW w:w="1553" w:type="dxa"/>
            <w:tcBorders>
              <w:top w:val="single" w:sz="4" w:space="0" w:color="000000"/>
              <w:bottom w:val="single" w:sz="4" w:space="0" w:color="000000"/>
            </w:tcBorders>
          </w:tcPr>
          <w:p w14:paraId="598104C1" w14:textId="77777777" w:rsidR="00E171BB" w:rsidRDefault="00E171BB">
            <w:pPr>
              <w:pStyle w:val="TableParagraph"/>
              <w:spacing w:before="0"/>
              <w:rPr>
                <w:b/>
              </w:rPr>
            </w:pPr>
          </w:p>
          <w:p w14:paraId="45A039F4" w14:textId="77777777" w:rsidR="00E171BB" w:rsidRDefault="00E171BB">
            <w:pPr>
              <w:pStyle w:val="TableParagraph"/>
              <w:spacing w:before="71"/>
              <w:rPr>
                <w:b/>
              </w:rPr>
            </w:pPr>
          </w:p>
          <w:p w14:paraId="2EDC1750" w14:textId="77777777" w:rsidR="00E171BB" w:rsidRDefault="00A8690A">
            <w:pPr>
              <w:pStyle w:val="TableParagraph"/>
              <w:spacing w:before="0"/>
              <w:ind w:left="401"/>
            </w:pPr>
            <w:r>
              <w:rPr>
                <w:spacing w:val="-2"/>
              </w:rPr>
              <w:t>Minimum</w:t>
            </w:r>
          </w:p>
        </w:tc>
        <w:tc>
          <w:tcPr>
            <w:tcW w:w="1364" w:type="dxa"/>
            <w:tcBorders>
              <w:top w:val="single" w:sz="4" w:space="0" w:color="000000"/>
              <w:bottom w:val="single" w:sz="4" w:space="0" w:color="000000"/>
            </w:tcBorders>
          </w:tcPr>
          <w:p w14:paraId="4C773174" w14:textId="77777777" w:rsidR="00E171BB" w:rsidRDefault="00E171BB">
            <w:pPr>
              <w:pStyle w:val="TableParagraph"/>
              <w:spacing w:before="0"/>
              <w:rPr>
                <w:b/>
              </w:rPr>
            </w:pPr>
          </w:p>
          <w:p w14:paraId="13B0FD5E" w14:textId="77777777" w:rsidR="00E171BB" w:rsidRDefault="00E171BB">
            <w:pPr>
              <w:pStyle w:val="TableParagraph"/>
              <w:spacing w:before="71"/>
              <w:rPr>
                <w:b/>
              </w:rPr>
            </w:pPr>
          </w:p>
          <w:p w14:paraId="07F4CAE8" w14:textId="77777777" w:rsidR="00E171BB" w:rsidRDefault="00A8690A">
            <w:pPr>
              <w:pStyle w:val="TableParagraph"/>
              <w:spacing w:before="0"/>
              <w:ind w:left="269"/>
            </w:pPr>
            <w:r>
              <w:rPr>
                <w:spacing w:val="-2"/>
              </w:rPr>
              <w:t>Maximum</w:t>
            </w:r>
          </w:p>
        </w:tc>
        <w:tc>
          <w:tcPr>
            <w:tcW w:w="1053" w:type="dxa"/>
            <w:tcBorders>
              <w:top w:val="single" w:sz="4" w:space="0" w:color="000000"/>
              <w:bottom w:val="single" w:sz="4" w:space="0" w:color="000000"/>
            </w:tcBorders>
          </w:tcPr>
          <w:p w14:paraId="5518CBE5" w14:textId="77777777" w:rsidR="00E171BB" w:rsidRDefault="00E171BB">
            <w:pPr>
              <w:pStyle w:val="TableParagraph"/>
              <w:spacing w:before="0"/>
              <w:rPr>
                <w:b/>
              </w:rPr>
            </w:pPr>
          </w:p>
          <w:p w14:paraId="3352F113" w14:textId="77777777" w:rsidR="00E171BB" w:rsidRDefault="00E171BB">
            <w:pPr>
              <w:pStyle w:val="TableParagraph"/>
              <w:spacing w:before="71"/>
              <w:rPr>
                <w:b/>
              </w:rPr>
            </w:pPr>
          </w:p>
          <w:p w14:paraId="0FF73A6D" w14:textId="77777777" w:rsidR="00E171BB" w:rsidRDefault="00A8690A">
            <w:pPr>
              <w:pStyle w:val="TableParagraph"/>
              <w:spacing w:before="0"/>
              <w:ind w:right="196"/>
              <w:jc w:val="center"/>
            </w:pPr>
            <w:r>
              <w:rPr>
                <w:spacing w:val="-4"/>
              </w:rPr>
              <w:t>Mean</w:t>
            </w:r>
          </w:p>
        </w:tc>
        <w:tc>
          <w:tcPr>
            <w:tcW w:w="1365" w:type="dxa"/>
            <w:tcBorders>
              <w:top w:val="single" w:sz="4" w:space="0" w:color="000000"/>
              <w:bottom w:val="single" w:sz="4" w:space="0" w:color="000000"/>
            </w:tcBorders>
          </w:tcPr>
          <w:p w14:paraId="1A8916E1" w14:textId="77777777" w:rsidR="00E171BB" w:rsidRDefault="00A8690A">
            <w:pPr>
              <w:pStyle w:val="TableParagraph"/>
              <w:ind w:left="262"/>
            </w:pPr>
            <w:r>
              <w:rPr>
                <w:spacing w:val="-4"/>
              </w:rPr>
              <w:t>Std.</w:t>
            </w:r>
          </w:p>
          <w:p w14:paraId="183F80D2" w14:textId="77777777" w:rsidR="00E171BB" w:rsidRDefault="00A8690A">
            <w:pPr>
              <w:pStyle w:val="TableParagraph"/>
              <w:spacing w:before="218"/>
              <w:ind w:left="262"/>
            </w:pPr>
            <w:r>
              <w:rPr>
                <w:spacing w:val="-2"/>
              </w:rPr>
              <w:t>Deviation</w:t>
            </w:r>
          </w:p>
        </w:tc>
      </w:tr>
      <w:tr w:rsidR="00E171BB" w14:paraId="70336A12" w14:textId="77777777">
        <w:trPr>
          <w:trHeight w:val="470"/>
        </w:trPr>
        <w:tc>
          <w:tcPr>
            <w:tcW w:w="1851" w:type="dxa"/>
            <w:tcBorders>
              <w:top w:val="single" w:sz="4" w:space="0" w:color="000000"/>
              <w:bottom w:val="single" w:sz="4" w:space="0" w:color="000000"/>
            </w:tcBorders>
          </w:tcPr>
          <w:p w14:paraId="73F90F9D" w14:textId="77777777" w:rsidR="00E171BB" w:rsidRDefault="00A8690A">
            <w:pPr>
              <w:pStyle w:val="TableParagraph"/>
              <w:ind w:left="14"/>
            </w:pPr>
            <w:r>
              <w:rPr>
                <w:spacing w:val="-5"/>
              </w:rPr>
              <w:t>IM</w:t>
            </w:r>
          </w:p>
        </w:tc>
        <w:tc>
          <w:tcPr>
            <w:tcW w:w="1023" w:type="dxa"/>
            <w:tcBorders>
              <w:top w:val="single" w:sz="4" w:space="0" w:color="000000"/>
              <w:bottom w:val="single" w:sz="4" w:space="0" w:color="000000"/>
            </w:tcBorders>
          </w:tcPr>
          <w:p w14:paraId="34D8F18C" w14:textId="77777777" w:rsidR="00E171BB" w:rsidRDefault="00A8690A">
            <w:pPr>
              <w:pStyle w:val="TableParagraph"/>
              <w:ind w:left="290"/>
            </w:pPr>
            <w:r>
              <w:rPr>
                <w:spacing w:val="-5"/>
              </w:rPr>
              <w:t>147</w:t>
            </w:r>
          </w:p>
        </w:tc>
        <w:tc>
          <w:tcPr>
            <w:tcW w:w="1553" w:type="dxa"/>
            <w:tcBorders>
              <w:top w:val="single" w:sz="4" w:space="0" w:color="000000"/>
              <w:bottom w:val="single" w:sz="4" w:space="0" w:color="000000"/>
            </w:tcBorders>
          </w:tcPr>
          <w:p w14:paraId="01B756EA" w14:textId="77777777" w:rsidR="00E171BB" w:rsidRDefault="00A8690A">
            <w:pPr>
              <w:pStyle w:val="TableParagraph"/>
              <w:ind w:left="401"/>
            </w:pPr>
            <w:r>
              <w:rPr>
                <w:spacing w:val="-4"/>
              </w:rPr>
              <w:t>2.60</w:t>
            </w:r>
          </w:p>
        </w:tc>
        <w:tc>
          <w:tcPr>
            <w:tcW w:w="1364" w:type="dxa"/>
            <w:tcBorders>
              <w:top w:val="single" w:sz="4" w:space="0" w:color="000000"/>
              <w:bottom w:val="single" w:sz="4" w:space="0" w:color="000000"/>
            </w:tcBorders>
          </w:tcPr>
          <w:p w14:paraId="718DF452" w14:textId="77777777" w:rsidR="00E171BB" w:rsidRDefault="00A8690A">
            <w:pPr>
              <w:pStyle w:val="TableParagraph"/>
              <w:ind w:left="269"/>
            </w:pPr>
            <w:r>
              <w:rPr>
                <w:spacing w:val="-4"/>
              </w:rPr>
              <w:t>4.90</w:t>
            </w:r>
          </w:p>
        </w:tc>
        <w:tc>
          <w:tcPr>
            <w:tcW w:w="1053" w:type="dxa"/>
            <w:tcBorders>
              <w:top w:val="single" w:sz="4" w:space="0" w:color="000000"/>
              <w:bottom w:val="single" w:sz="4" w:space="0" w:color="000000"/>
            </w:tcBorders>
          </w:tcPr>
          <w:p w14:paraId="6DE2D929" w14:textId="77777777" w:rsidR="00E171BB" w:rsidRDefault="00A8690A">
            <w:pPr>
              <w:pStyle w:val="TableParagraph"/>
              <w:ind w:right="86"/>
              <w:jc w:val="center"/>
            </w:pPr>
            <w:r>
              <w:rPr>
                <w:spacing w:val="-2"/>
              </w:rPr>
              <w:t>3.3088</w:t>
            </w:r>
          </w:p>
        </w:tc>
        <w:tc>
          <w:tcPr>
            <w:tcW w:w="1365" w:type="dxa"/>
            <w:tcBorders>
              <w:top w:val="single" w:sz="4" w:space="0" w:color="000000"/>
              <w:bottom w:val="single" w:sz="4" w:space="0" w:color="000000"/>
            </w:tcBorders>
          </w:tcPr>
          <w:p w14:paraId="32B1F5E7" w14:textId="77777777" w:rsidR="00E171BB" w:rsidRDefault="00A8690A">
            <w:pPr>
              <w:pStyle w:val="TableParagraph"/>
              <w:ind w:left="262"/>
            </w:pPr>
            <w:r>
              <w:rPr>
                <w:spacing w:val="-2"/>
              </w:rPr>
              <w:t>.46639</w:t>
            </w:r>
          </w:p>
        </w:tc>
      </w:tr>
      <w:tr w:rsidR="00E171BB" w14:paraId="02D9EB94" w14:textId="77777777">
        <w:trPr>
          <w:trHeight w:val="465"/>
        </w:trPr>
        <w:tc>
          <w:tcPr>
            <w:tcW w:w="1851" w:type="dxa"/>
            <w:tcBorders>
              <w:top w:val="single" w:sz="4" w:space="0" w:color="000000"/>
              <w:bottom w:val="single" w:sz="4" w:space="0" w:color="000000"/>
            </w:tcBorders>
          </w:tcPr>
          <w:p w14:paraId="7F79157E" w14:textId="77777777" w:rsidR="00E171BB" w:rsidRDefault="00A8690A">
            <w:pPr>
              <w:pStyle w:val="TableParagraph"/>
              <w:ind w:left="14"/>
            </w:pPr>
            <w:r>
              <w:rPr>
                <w:spacing w:val="-5"/>
              </w:rPr>
              <w:t>EM</w:t>
            </w:r>
          </w:p>
        </w:tc>
        <w:tc>
          <w:tcPr>
            <w:tcW w:w="1023" w:type="dxa"/>
            <w:tcBorders>
              <w:top w:val="single" w:sz="4" w:space="0" w:color="000000"/>
              <w:bottom w:val="single" w:sz="4" w:space="0" w:color="000000"/>
            </w:tcBorders>
          </w:tcPr>
          <w:p w14:paraId="633A84C6" w14:textId="77777777" w:rsidR="00E171BB" w:rsidRDefault="00A8690A">
            <w:pPr>
              <w:pStyle w:val="TableParagraph"/>
              <w:ind w:left="290"/>
            </w:pPr>
            <w:r>
              <w:rPr>
                <w:spacing w:val="-5"/>
              </w:rPr>
              <w:t>147</w:t>
            </w:r>
          </w:p>
        </w:tc>
        <w:tc>
          <w:tcPr>
            <w:tcW w:w="1553" w:type="dxa"/>
            <w:tcBorders>
              <w:top w:val="single" w:sz="4" w:space="0" w:color="000000"/>
              <w:bottom w:val="single" w:sz="4" w:space="0" w:color="000000"/>
            </w:tcBorders>
          </w:tcPr>
          <w:p w14:paraId="57047F76" w14:textId="77777777" w:rsidR="00E171BB" w:rsidRDefault="00A8690A">
            <w:pPr>
              <w:pStyle w:val="TableParagraph"/>
              <w:ind w:left="401"/>
            </w:pPr>
            <w:r>
              <w:rPr>
                <w:spacing w:val="-4"/>
              </w:rPr>
              <w:t>2.71</w:t>
            </w:r>
          </w:p>
        </w:tc>
        <w:tc>
          <w:tcPr>
            <w:tcW w:w="1364" w:type="dxa"/>
            <w:tcBorders>
              <w:top w:val="single" w:sz="4" w:space="0" w:color="000000"/>
              <w:bottom w:val="single" w:sz="4" w:space="0" w:color="000000"/>
            </w:tcBorders>
          </w:tcPr>
          <w:p w14:paraId="629AC268" w14:textId="77777777" w:rsidR="00E171BB" w:rsidRDefault="00A8690A">
            <w:pPr>
              <w:pStyle w:val="TableParagraph"/>
              <w:ind w:left="269"/>
            </w:pPr>
            <w:r>
              <w:rPr>
                <w:spacing w:val="-4"/>
              </w:rPr>
              <w:t>4.86</w:t>
            </w:r>
          </w:p>
        </w:tc>
        <w:tc>
          <w:tcPr>
            <w:tcW w:w="1053" w:type="dxa"/>
            <w:tcBorders>
              <w:top w:val="single" w:sz="4" w:space="0" w:color="000000"/>
              <w:bottom w:val="single" w:sz="4" w:space="0" w:color="000000"/>
            </w:tcBorders>
          </w:tcPr>
          <w:p w14:paraId="6621093D" w14:textId="77777777" w:rsidR="00E171BB" w:rsidRDefault="00A8690A">
            <w:pPr>
              <w:pStyle w:val="TableParagraph"/>
              <w:ind w:right="86"/>
              <w:jc w:val="center"/>
            </w:pPr>
            <w:r>
              <w:rPr>
                <w:spacing w:val="-2"/>
              </w:rPr>
              <w:t>3.2391</w:t>
            </w:r>
          </w:p>
        </w:tc>
        <w:tc>
          <w:tcPr>
            <w:tcW w:w="1365" w:type="dxa"/>
            <w:tcBorders>
              <w:top w:val="single" w:sz="4" w:space="0" w:color="000000"/>
              <w:bottom w:val="single" w:sz="4" w:space="0" w:color="000000"/>
            </w:tcBorders>
          </w:tcPr>
          <w:p w14:paraId="1C6C53DC" w14:textId="77777777" w:rsidR="00E171BB" w:rsidRDefault="00A8690A">
            <w:pPr>
              <w:pStyle w:val="TableParagraph"/>
              <w:ind w:left="262"/>
            </w:pPr>
            <w:r>
              <w:rPr>
                <w:spacing w:val="-2"/>
              </w:rPr>
              <w:t>.32256</w:t>
            </w:r>
          </w:p>
        </w:tc>
      </w:tr>
      <w:tr w:rsidR="00E171BB" w14:paraId="4E312638" w14:textId="77777777">
        <w:trPr>
          <w:trHeight w:val="470"/>
        </w:trPr>
        <w:tc>
          <w:tcPr>
            <w:tcW w:w="1851" w:type="dxa"/>
            <w:tcBorders>
              <w:top w:val="single" w:sz="4" w:space="0" w:color="000000"/>
              <w:bottom w:val="single" w:sz="4" w:space="0" w:color="000000"/>
            </w:tcBorders>
          </w:tcPr>
          <w:p w14:paraId="7D2F3945" w14:textId="77777777" w:rsidR="00E171BB" w:rsidRDefault="00A8690A">
            <w:pPr>
              <w:pStyle w:val="TableParagraph"/>
              <w:spacing w:before="111"/>
              <w:ind w:left="14"/>
            </w:pPr>
            <w:r>
              <w:rPr>
                <w:spacing w:val="-5"/>
              </w:rPr>
              <w:t>RM</w:t>
            </w:r>
          </w:p>
        </w:tc>
        <w:tc>
          <w:tcPr>
            <w:tcW w:w="1023" w:type="dxa"/>
            <w:tcBorders>
              <w:top w:val="single" w:sz="4" w:space="0" w:color="000000"/>
              <w:bottom w:val="single" w:sz="4" w:space="0" w:color="000000"/>
            </w:tcBorders>
          </w:tcPr>
          <w:p w14:paraId="17B5083A" w14:textId="77777777" w:rsidR="00E171BB" w:rsidRDefault="00A8690A">
            <w:pPr>
              <w:pStyle w:val="TableParagraph"/>
              <w:spacing w:before="111"/>
              <w:ind w:left="290"/>
            </w:pPr>
            <w:r>
              <w:rPr>
                <w:spacing w:val="-5"/>
              </w:rPr>
              <w:t>147</w:t>
            </w:r>
          </w:p>
        </w:tc>
        <w:tc>
          <w:tcPr>
            <w:tcW w:w="1553" w:type="dxa"/>
            <w:tcBorders>
              <w:top w:val="single" w:sz="4" w:space="0" w:color="000000"/>
              <w:bottom w:val="single" w:sz="4" w:space="0" w:color="000000"/>
            </w:tcBorders>
          </w:tcPr>
          <w:p w14:paraId="170962BA" w14:textId="77777777" w:rsidR="00E171BB" w:rsidRDefault="00A8690A">
            <w:pPr>
              <w:pStyle w:val="TableParagraph"/>
              <w:spacing w:before="111"/>
              <w:ind w:left="401"/>
            </w:pPr>
            <w:r>
              <w:rPr>
                <w:spacing w:val="-4"/>
              </w:rPr>
              <w:t>2.71</w:t>
            </w:r>
          </w:p>
        </w:tc>
        <w:tc>
          <w:tcPr>
            <w:tcW w:w="1364" w:type="dxa"/>
            <w:tcBorders>
              <w:top w:val="single" w:sz="4" w:space="0" w:color="000000"/>
              <w:bottom w:val="single" w:sz="4" w:space="0" w:color="000000"/>
            </w:tcBorders>
          </w:tcPr>
          <w:p w14:paraId="5E1D4240" w14:textId="77777777" w:rsidR="00E171BB" w:rsidRDefault="00A8690A">
            <w:pPr>
              <w:pStyle w:val="TableParagraph"/>
              <w:spacing w:before="111"/>
              <w:ind w:left="269"/>
            </w:pPr>
            <w:r>
              <w:rPr>
                <w:spacing w:val="-4"/>
              </w:rPr>
              <w:t>4.82</w:t>
            </w:r>
          </w:p>
        </w:tc>
        <w:tc>
          <w:tcPr>
            <w:tcW w:w="1053" w:type="dxa"/>
            <w:tcBorders>
              <w:top w:val="single" w:sz="4" w:space="0" w:color="000000"/>
              <w:bottom w:val="single" w:sz="4" w:space="0" w:color="000000"/>
            </w:tcBorders>
          </w:tcPr>
          <w:p w14:paraId="2383726F" w14:textId="77777777" w:rsidR="00E171BB" w:rsidRDefault="00A8690A">
            <w:pPr>
              <w:pStyle w:val="TableParagraph"/>
              <w:spacing w:before="111"/>
              <w:ind w:right="86"/>
              <w:jc w:val="center"/>
            </w:pPr>
            <w:r>
              <w:rPr>
                <w:spacing w:val="-2"/>
              </w:rPr>
              <w:t>3.2801</w:t>
            </w:r>
          </w:p>
        </w:tc>
        <w:tc>
          <w:tcPr>
            <w:tcW w:w="1365" w:type="dxa"/>
            <w:tcBorders>
              <w:top w:val="single" w:sz="4" w:space="0" w:color="000000"/>
              <w:bottom w:val="single" w:sz="4" w:space="0" w:color="000000"/>
            </w:tcBorders>
          </w:tcPr>
          <w:p w14:paraId="04C9D65B" w14:textId="77777777" w:rsidR="00E171BB" w:rsidRDefault="00A8690A">
            <w:pPr>
              <w:pStyle w:val="TableParagraph"/>
              <w:spacing w:before="111"/>
              <w:ind w:left="262"/>
            </w:pPr>
            <w:r>
              <w:rPr>
                <w:spacing w:val="-2"/>
              </w:rPr>
              <w:t>.35330</w:t>
            </w:r>
          </w:p>
        </w:tc>
      </w:tr>
      <w:tr w:rsidR="00E171BB" w14:paraId="51464D3D" w14:textId="77777777">
        <w:trPr>
          <w:trHeight w:val="470"/>
        </w:trPr>
        <w:tc>
          <w:tcPr>
            <w:tcW w:w="1851" w:type="dxa"/>
            <w:tcBorders>
              <w:top w:val="single" w:sz="4" w:space="0" w:color="000000"/>
              <w:bottom w:val="single" w:sz="4" w:space="0" w:color="000000"/>
            </w:tcBorders>
          </w:tcPr>
          <w:p w14:paraId="4E93FEEB" w14:textId="77777777" w:rsidR="00E171BB" w:rsidRDefault="00A8690A">
            <w:pPr>
              <w:pStyle w:val="TableParagraph"/>
              <w:spacing w:before="107"/>
              <w:ind w:left="14"/>
            </w:pPr>
            <w:r>
              <w:rPr>
                <w:spacing w:val="-2"/>
              </w:rPr>
              <w:t>Valid</w:t>
            </w:r>
            <w:r>
              <w:rPr>
                <w:spacing w:val="-11"/>
              </w:rPr>
              <w:t xml:space="preserve"> </w:t>
            </w:r>
            <w:r>
              <w:rPr>
                <w:spacing w:val="-2"/>
              </w:rPr>
              <w:t>N</w:t>
            </w:r>
            <w:r>
              <w:rPr>
                <w:spacing w:val="-7"/>
              </w:rPr>
              <w:t xml:space="preserve"> </w:t>
            </w:r>
            <w:r>
              <w:rPr>
                <w:spacing w:val="-2"/>
              </w:rPr>
              <w:t>(listwise)</w:t>
            </w:r>
          </w:p>
        </w:tc>
        <w:tc>
          <w:tcPr>
            <w:tcW w:w="1023" w:type="dxa"/>
            <w:tcBorders>
              <w:top w:val="single" w:sz="4" w:space="0" w:color="000000"/>
              <w:bottom w:val="single" w:sz="4" w:space="0" w:color="000000"/>
            </w:tcBorders>
          </w:tcPr>
          <w:p w14:paraId="1EA76FA4" w14:textId="77777777" w:rsidR="00E171BB" w:rsidRDefault="00A8690A">
            <w:pPr>
              <w:pStyle w:val="TableParagraph"/>
              <w:spacing w:before="107"/>
              <w:ind w:left="290"/>
            </w:pPr>
            <w:r>
              <w:rPr>
                <w:spacing w:val="-5"/>
              </w:rPr>
              <w:t>147</w:t>
            </w:r>
          </w:p>
        </w:tc>
        <w:tc>
          <w:tcPr>
            <w:tcW w:w="1553" w:type="dxa"/>
            <w:tcBorders>
              <w:top w:val="single" w:sz="4" w:space="0" w:color="000000"/>
              <w:bottom w:val="single" w:sz="4" w:space="0" w:color="000000"/>
            </w:tcBorders>
          </w:tcPr>
          <w:p w14:paraId="18729A22" w14:textId="77777777" w:rsidR="00E171BB" w:rsidRDefault="00E171BB">
            <w:pPr>
              <w:pStyle w:val="TableParagraph"/>
              <w:spacing w:before="0"/>
              <w:rPr>
                <w:sz w:val="20"/>
              </w:rPr>
            </w:pPr>
          </w:p>
        </w:tc>
        <w:tc>
          <w:tcPr>
            <w:tcW w:w="1364" w:type="dxa"/>
            <w:tcBorders>
              <w:top w:val="single" w:sz="4" w:space="0" w:color="000000"/>
              <w:bottom w:val="single" w:sz="4" w:space="0" w:color="000000"/>
            </w:tcBorders>
          </w:tcPr>
          <w:p w14:paraId="7F8FBCA0" w14:textId="77777777" w:rsidR="00E171BB" w:rsidRDefault="00E171BB">
            <w:pPr>
              <w:pStyle w:val="TableParagraph"/>
              <w:spacing w:before="0"/>
              <w:rPr>
                <w:sz w:val="20"/>
              </w:rPr>
            </w:pPr>
          </w:p>
        </w:tc>
        <w:tc>
          <w:tcPr>
            <w:tcW w:w="1053" w:type="dxa"/>
            <w:tcBorders>
              <w:top w:val="single" w:sz="4" w:space="0" w:color="000000"/>
              <w:bottom w:val="single" w:sz="4" w:space="0" w:color="000000"/>
            </w:tcBorders>
          </w:tcPr>
          <w:p w14:paraId="484441C2" w14:textId="77777777" w:rsidR="00E171BB" w:rsidRDefault="00E171BB">
            <w:pPr>
              <w:pStyle w:val="TableParagraph"/>
              <w:spacing w:before="0"/>
              <w:rPr>
                <w:sz w:val="20"/>
              </w:rPr>
            </w:pPr>
          </w:p>
        </w:tc>
        <w:tc>
          <w:tcPr>
            <w:tcW w:w="1365" w:type="dxa"/>
            <w:tcBorders>
              <w:top w:val="single" w:sz="4" w:space="0" w:color="000000"/>
              <w:bottom w:val="single" w:sz="4" w:space="0" w:color="000000"/>
            </w:tcBorders>
          </w:tcPr>
          <w:p w14:paraId="7D9B7E39" w14:textId="77777777" w:rsidR="00E171BB" w:rsidRDefault="00E171BB">
            <w:pPr>
              <w:pStyle w:val="TableParagraph"/>
              <w:spacing w:before="0"/>
              <w:rPr>
                <w:sz w:val="20"/>
              </w:rPr>
            </w:pPr>
          </w:p>
        </w:tc>
      </w:tr>
    </w:tbl>
    <w:p w14:paraId="110DF2CE" w14:textId="77777777" w:rsidR="00E171BB" w:rsidRDefault="00E171BB">
      <w:pPr>
        <w:pStyle w:val="BodyText"/>
        <w:rPr>
          <w:b/>
        </w:rPr>
      </w:pPr>
    </w:p>
    <w:p w14:paraId="5F2893EA" w14:textId="77777777" w:rsidR="00E171BB" w:rsidRDefault="00E171BB">
      <w:pPr>
        <w:pStyle w:val="BodyText"/>
        <w:spacing w:before="72"/>
        <w:rPr>
          <w:b/>
        </w:rPr>
      </w:pPr>
    </w:p>
    <w:p w14:paraId="32BF51FF" w14:textId="77777777" w:rsidR="00E171BB" w:rsidRDefault="00A8690A">
      <w:pPr>
        <w:pStyle w:val="ListParagraph"/>
        <w:numPr>
          <w:ilvl w:val="2"/>
          <w:numId w:val="1"/>
        </w:numPr>
        <w:tabs>
          <w:tab w:val="left" w:pos="592"/>
        </w:tabs>
        <w:ind w:left="592" w:hanging="492"/>
        <w:rPr>
          <w:b/>
        </w:rPr>
      </w:pPr>
      <w:r>
        <w:rPr>
          <w:b/>
        </w:rPr>
        <w:t>The</w:t>
      </w:r>
      <w:r>
        <w:rPr>
          <w:b/>
          <w:spacing w:val="-6"/>
        </w:rPr>
        <w:t xml:space="preserve"> </w:t>
      </w:r>
      <w:r>
        <w:rPr>
          <w:b/>
        </w:rPr>
        <w:t>Levels</w:t>
      </w:r>
      <w:r>
        <w:rPr>
          <w:b/>
          <w:spacing w:val="-4"/>
        </w:rPr>
        <w:t xml:space="preserve"> </w:t>
      </w:r>
      <w:r>
        <w:rPr>
          <w:b/>
        </w:rPr>
        <w:t>of</w:t>
      </w:r>
      <w:r>
        <w:rPr>
          <w:b/>
          <w:spacing w:val="-9"/>
        </w:rPr>
        <w:t xml:space="preserve"> </w:t>
      </w:r>
      <w:r>
        <w:rPr>
          <w:b/>
        </w:rPr>
        <w:t>Reading</w:t>
      </w:r>
      <w:r>
        <w:rPr>
          <w:b/>
          <w:spacing w:val="-3"/>
        </w:rPr>
        <w:t xml:space="preserve"> </w:t>
      </w:r>
      <w:r>
        <w:rPr>
          <w:b/>
          <w:spacing w:val="-2"/>
        </w:rPr>
        <w:t>Comprehension</w:t>
      </w:r>
    </w:p>
    <w:p w14:paraId="70B9833E" w14:textId="77777777" w:rsidR="00E171BB" w:rsidRDefault="00E171BB">
      <w:pPr>
        <w:pStyle w:val="BodyText"/>
        <w:rPr>
          <w:b/>
        </w:rPr>
      </w:pPr>
    </w:p>
    <w:p w14:paraId="17ECD909" w14:textId="77777777" w:rsidR="00E171BB" w:rsidRDefault="00E171BB">
      <w:pPr>
        <w:pStyle w:val="BodyText"/>
        <w:spacing w:before="173"/>
        <w:rPr>
          <w:b/>
        </w:rPr>
      </w:pPr>
    </w:p>
    <w:p w14:paraId="744EFD51" w14:textId="77777777" w:rsidR="00E171BB" w:rsidRDefault="00A8690A">
      <w:pPr>
        <w:pStyle w:val="BodyText"/>
        <w:spacing w:line="444" w:lineRule="auto"/>
        <w:ind w:left="100" w:right="645"/>
        <w:jc w:val="both"/>
      </w:pPr>
      <w:r>
        <w:t>The section is to investigate Chinese EFL undergraduates' reading comprehension levels in college English reading activities. In China, most educational institutions classify students' academic</w:t>
      </w:r>
      <w:r>
        <w:rPr>
          <w:spacing w:val="-7"/>
        </w:rPr>
        <w:t xml:space="preserve"> </w:t>
      </w:r>
      <w:r>
        <w:t>performance</w:t>
      </w:r>
      <w:r>
        <w:rPr>
          <w:spacing w:val="-7"/>
        </w:rPr>
        <w:t xml:space="preserve"> </w:t>
      </w:r>
      <w:r>
        <w:t>into</w:t>
      </w:r>
      <w:r>
        <w:rPr>
          <w:spacing w:val="-7"/>
        </w:rPr>
        <w:t xml:space="preserve"> </w:t>
      </w:r>
      <w:r>
        <w:t>three</w:t>
      </w:r>
      <w:r>
        <w:rPr>
          <w:spacing w:val="-6"/>
        </w:rPr>
        <w:t xml:space="preserve"> </w:t>
      </w:r>
      <w:r>
        <w:t>levels</w:t>
      </w:r>
      <w:r>
        <w:rPr>
          <w:spacing w:val="-4"/>
        </w:rPr>
        <w:t xml:space="preserve"> </w:t>
      </w:r>
      <w:r>
        <w:t>according</w:t>
      </w:r>
      <w:r>
        <w:rPr>
          <w:spacing w:val="-9"/>
        </w:rPr>
        <w:t xml:space="preserve"> </w:t>
      </w:r>
      <w:r>
        <w:t>to</w:t>
      </w:r>
      <w:r>
        <w:rPr>
          <w:spacing w:val="-9"/>
        </w:rPr>
        <w:t xml:space="preserve"> </w:t>
      </w:r>
      <w:r>
        <w:t>the</w:t>
      </w:r>
      <w:r>
        <w:rPr>
          <w:spacing w:val="-2"/>
        </w:rPr>
        <w:t xml:space="preserve"> </w:t>
      </w:r>
      <w:r>
        <w:t>score</w:t>
      </w:r>
      <w:r>
        <w:rPr>
          <w:spacing w:val="-11"/>
        </w:rPr>
        <w:t xml:space="preserve"> </w:t>
      </w:r>
      <w:r>
        <w:t>rating</w:t>
      </w:r>
      <w:r>
        <w:rPr>
          <w:spacing w:val="-9"/>
        </w:rPr>
        <w:t xml:space="preserve"> </w:t>
      </w:r>
      <w:r>
        <w:t>st</w:t>
      </w:r>
      <w:r>
        <w:t>andards</w:t>
      </w:r>
      <w:r>
        <w:rPr>
          <w:spacing w:val="-4"/>
        </w:rPr>
        <w:t xml:space="preserve"> </w:t>
      </w:r>
      <w:r>
        <w:t>(Zeng,</w:t>
      </w:r>
      <w:r>
        <w:rPr>
          <w:spacing w:val="-3"/>
        </w:rPr>
        <w:t xml:space="preserve"> </w:t>
      </w:r>
      <w:r>
        <w:t>2017).</w:t>
      </w:r>
      <w:r>
        <w:rPr>
          <w:spacing w:val="-13"/>
        </w:rPr>
        <w:t xml:space="preserve"> </w:t>
      </w:r>
      <w:r>
        <w:t>A score</w:t>
      </w:r>
      <w:r>
        <w:rPr>
          <w:spacing w:val="-4"/>
        </w:rPr>
        <w:t xml:space="preserve"> </w:t>
      </w:r>
      <w:r>
        <w:t>range</w:t>
      </w:r>
      <w:r>
        <w:rPr>
          <w:spacing w:val="-4"/>
        </w:rPr>
        <w:t xml:space="preserve"> </w:t>
      </w:r>
      <w:r>
        <w:t>from</w:t>
      </w:r>
      <w:r>
        <w:rPr>
          <w:spacing w:val="-6"/>
        </w:rPr>
        <w:t xml:space="preserve"> </w:t>
      </w:r>
      <w:r>
        <w:t>0 to</w:t>
      </w:r>
      <w:r>
        <w:rPr>
          <w:spacing w:val="-2"/>
        </w:rPr>
        <w:t xml:space="preserve"> </w:t>
      </w:r>
      <w:r>
        <w:t>59 is considered low</w:t>
      </w:r>
      <w:r>
        <w:rPr>
          <w:spacing w:val="-3"/>
        </w:rPr>
        <w:t xml:space="preserve"> </w:t>
      </w:r>
      <w:r>
        <w:t>level, and</w:t>
      </w:r>
      <w:r>
        <w:rPr>
          <w:spacing w:val="-2"/>
        </w:rPr>
        <w:t xml:space="preserve"> </w:t>
      </w:r>
      <w:r>
        <w:t>a score</w:t>
      </w:r>
      <w:r>
        <w:rPr>
          <w:spacing w:val="-4"/>
        </w:rPr>
        <w:t xml:space="preserve"> </w:t>
      </w:r>
      <w:r>
        <w:t>range</w:t>
      </w:r>
      <w:r>
        <w:rPr>
          <w:spacing w:val="-4"/>
        </w:rPr>
        <w:t xml:space="preserve"> </w:t>
      </w:r>
      <w:r>
        <w:t>from</w:t>
      </w:r>
      <w:r>
        <w:rPr>
          <w:spacing w:val="-6"/>
        </w:rPr>
        <w:t xml:space="preserve"> </w:t>
      </w:r>
      <w:r>
        <w:t>60 to</w:t>
      </w:r>
      <w:r>
        <w:rPr>
          <w:spacing w:val="-2"/>
        </w:rPr>
        <w:t xml:space="preserve"> </w:t>
      </w:r>
      <w:r>
        <w:t>79 falls into</w:t>
      </w:r>
      <w:r>
        <w:rPr>
          <w:spacing w:val="-2"/>
        </w:rPr>
        <w:t xml:space="preserve"> </w:t>
      </w:r>
      <w:r>
        <w:t>the medium category. A score ranging from 80 to 100 is labeled as high level. The descriptive statistics of reading comprehension scores we</w:t>
      </w:r>
      <w:r>
        <w:t>re calculated using SPSS 25.0, with a mean and standard deviation, and the results are shown in Table 5.</w:t>
      </w:r>
    </w:p>
    <w:p w14:paraId="1558FE78" w14:textId="77777777" w:rsidR="00E171BB" w:rsidRDefault="00E171BB">
      <w:pPr>
        <w:pStyle w:val="BodyText"/>
        <w:spacing w:before="220"/>
      </w:pPr>
    </w:p>
    <w:p w14:paraId="122706C1" w14:textId="77777777" w:rsidR="00E171BB" w:rsidRDefault="00A8690A">
      <w:pPr>
        <w:pStyle w:val="Heading2"/>
        <w:spacing w:before="1"/>
        <w:ind w:left="0" w:right="2789"/>
        <w:jc w:val="right"/>
      </w:pPr>
      <w:r>
        <w:t>Table</w:t>
      </w:r>
      <w:r>
        <w:rPr>
          <w:spacing w:val="-12"/>
        </w:rPr>
        <w:t xml:space="preserve"> </w:t>
      </w:r>
      <w:r>
        <w:t>5:</w:t>
      </w:r>
      <w:r>
        <w:rPr>
          <w:spacing w:val="-9"/>
        </w:rPr>
        <w:t xml:space="preserve"> </w:t>
      </w:r>
      <w:r>
        <w:t>Descriptive</w:t>
      </w:r>
      <w:r>
        <w:rPr>
          <w:spacing w:val="-10"/>
        </w:rPr>
        <w:t xml:space="preserve"> </w:t>
      </w:r>
      <w:r>
        <w:t>Statistics</w:t>
      </w:r>
      <w:r>
        <w:rPr>
          <w:spacing w:val="-8"/>
        </w:rPr>
        <w:t xml:space="preserve"> </w:t>
      </w:r>
      <w:r>
        <w:t>of</w:t>
      </w:r>
      <w:r>
        <w:rPr>
          <w:spacing w:val="-13"/>
        </w:rPr>
        <w:t xml:space="preserve"> </w:t>
      </w:r>
      <w:r>
        <w:t>Reading</w:t>
      </w:r>
      <w:r>
        <w:rPr>
          <w:spacing w:val="-9"/>
        </w:rPr>
        <w:t xml:space="preserve"> </w:t>
      </w:r>
      <w:r>
        <w:t>Comprehension</w:t>
      </w:r>
      <w:r>
        <w:rPr>
          <w:spacing w:val="-9"/>
        </w:rPr>
        <w:t xml:space="preserve"> </w:t>
      </w:r>
      <w:r>
        <w:rPr>
          <w:spacing w:val="-2"/>
        </w:rPr>
        <w:t>Level</w:t>
      </w:r>
    </w:p>
    <w:p w14:paraId="7E3AE6B0" w14:textId="77777777" w:rsidR="00E171BB" w:rsidRDefault="00E171BB">
      <w:pPr>
        <w:pStyle w:val="BodyText"/>
        <w:spacing w:before="2"/>
        <w:rPr>
          <w:b/>
          <w:sz w:val="9"/>
        </w:rPr>
      </w:pPr>
    </w:p>
    <w:tbl>
      <w:tblPr>
        <w:tblW w:w="0" w:type="auto"/>
        <w:tblInd w:w="204" w:type="dxa"/>
        <w:tblLayout w:type="fixed"/>
        <w:tblCellMar>
          <w:left w:w="0" w:type="dxa"/>
          <w:right w:w="0" w:type="dxa"/>
        </w:tblCellMar>
        <w:tblLook w:val="01E0" w:firstRow="1" w:lastRow="1" w:firstColumn="1" w:lastColumn="1" w:noHBand="0" w:noVBand="0"/>
      </w:tblPr>
      <w:tblGrid>
        <w:gridCol w:w="1707"/>
        <w:gridCol w:w="842"/>
        <w:gridCol w:w="1401"/>
        <w:gridCol w:w="1183"/>
        <w:gridCol w:w="932"/>
        <w:gridCol w:w="1846"/>
      </w:tblGrid>
      <w:tr w:rsidR="00E171BB" w14:paraId="75D6AE31" w14:textId="77777777">
        <w:trPr>
          <w:trHeight w:val="465"/>
        </w:trPr>
        <w:tc>
          <w:tcPr>
            <w:tcW w:w="1707" w:type="dxa"/>
            <w:tcBorders>
              <w:top w:val="single" w:sz="4" w:space="0" w:color="000000"/>
              <w:bottom w:val="single" w:sz="4" w:space="0" w:color="000000"/>
            </w:tcBorders>
          </w:tcPr>
          <w:p w14:paraId="34B0E034" w14:textId="77777777" w:rsidR="00E171BB" w:rsidRDefault="00E171BB">
            <w:pPr>
              <w:pStyle w:val="TableParagraph"/>
              <w:spacing w:before="0"/>
              <w:rPr>
                <w:sz w:val="20"/>
              </w:rPr>
            </w:pPr>
          </w:p>
        </w:tc>
        <w:tc>
          <w:tcPr>
            <w:tcW w:w="842" w:type="dxa"/>
            <w:tcBorders>
              <w:top w:val="single" w:sz="4" w:space="0" w:color="000000"/>
              <w:bottom w:val="single" w:sz="4" w:space="0" w:color="000000"/>
            </w:tcBorders>
          </w:tcPr>
          <w:p w14:paraId="009604E2" w14:textId="77777777" w:rsidR="00E171BB" w:rsidRDefault="00A8690A">
            <w:pPr>
              <w:pStyle w:val="TableParagraph"/>
              <w:ind w:left="127"/>
            </w:pPr>
            <w:r>
              <w:rPr>
                <w:spacing w:val="-10"/>
              </w:rPr>
              <w:t>N</w:t>
            </w:r>
          </w:p>
        </w:tc>
        <w:tc>
          <w:tcPr>
            <w:tcW w:w="1401" w:type="dxa"/>
            <w:tcBorders>
              <w:top w:val="single" w:sz="4" w:space="0" w:color="000000"/>
              <w:bottom w:val="single" w:sz="4" w:space="0" w:color="000000"/>
            </w:tcBorders>
          </w:tcPr>
          <w:p w14:paraId="16460B5A" w14:textId="77777777" w:rsidR="00E171BB" w:rsidRDefault="00A8690A">
            <w:pPr>
              <w:pStyle w:val="TableParagraph"/>
              <w:ind w:left="384"/>
            </w:pPr>
            <w:r>
              <w:rPr>
                <w:spacing w:val="-2"/>
              </w:rPr>
              <w:t>Minimum</w:t>
            </w:r>
          </w:p>
        </w:tc>
        <w:tc>
          <w:tcPr>
            <w:tcW w:w="1183" w:type="dxa"/>
            <w:tcBorders>
              <w:top w:val="single" w:sz="4" w:space="0" w:color="000000"/>
              <w:bottom w:val="single" w:sz="4" w:space="0" w:color="000000"/>
            </w:tcBorders>
          </w:tcPr>
          <w:p w14:paraId="182E267C" w14:textId="77777777" w:rsidR="00E171BB" w:rsidRDefault="00A8690A">
            <w:pPr>
              <w:pStyle w:val="TableParagraph"/>
              <w:ind w:left="136"/>
            </w:pPr>
            <w:r>
              <w:rPr>
                <w:spacing w:val="-2"/>
              </w:rPr>
              <w:t>Maximum</w:t>
            </w:r>
          </w:p>
        </w:tc>
        <w:tc>
          <w:tcPr>
            <w:tcW w:w="932" w:type="dxa"/>
            <w:tcBorders>
              <w:top w:val="single" w:sz="4" w:space="0" w:color="000000"/>
              <w:bottom w:val="single" w:sz="4" w:space="0" w:color="000000"/>
            </w:tcBorders>
          </w:tcPr>
          <w:p w14:paraId="3D871729" w14:textId="77777777" w:rsidR="00E171BB" w:rsidRDefault="00A8690A">
            <w:pPr>
              <w:pStyle w:val="TableParagraph"/>
              <w:ind w:left="134"/>
            </w:pPr>
            <w:r>
              <w:rPr>
                <w:spacing w:val="-4"/>
              </w:rPr>
              <w:t>Mean</w:t>
            </w:r>
          </w:p>
        </w:tc>
        <w:tc>
          <w:tcPr>
            <w:tcW w:w="1846" w:type="dxa"/>
            <w:tcBorders>
              <w:top w:val="single" w:sz="4" w:space="0" w:color="000000"/>
              <w:bottom w:val="single" w:sz="4" w:space="0" w:color="000000"/>
            </w:tcBorders>
          </w:tcPr>
          <w:p w14:paraId="02905342" w14:textId="77777777" w:rsidR="00E171BB" w:rsidRDefault="00A8690A">
            <w:pPr>
              <w:pStyle w:val="TableParagraph"/>
              <w:ind w:left="302"/>
            </w:pPr>
            <w:r>
              <w:t>Std.</w:t>
            </w:r>
            <w:r>
              <w:rPr>
                <w:spacing w:val="-2"/>
              </w:rPr>
              <w:t xml:space="preserve"> Deviation</w:t>
            </w:r>
          </w:p>
        </w:tc>
      </w:tr>
      <w:tr w:rsidR="00E171BB" w14:paraId="49AC40E3" w14:textId="77777777">
        <w:trPr>
          <w:trHeight w:val="472"/>
        </w:trPr>
        <w:tc>
          <w:tcPr>
            <w:tcW w:w="1707" w:type="dxa"/>
            <w:tcBorders>
              <w:top w:val="single" w:sz="4" w:space="0" w:color="000000"/>
            </w:tcBorders>
          </w:tcPr>
          <w:p w14:paraId="47E575E1" w14:textId="77777777" w:rsidR="00E171BB" w:rsidRDefault="00A8690A">
            <w:pPr>
              <w:pStyle w:val="TableParagraph"/>
              <w:spacing w:before="107"/>
              <w:ind w:left="9"/>
            </w:pPr>
            <w:r>
              <w:t>Read</w:t>
            </w:r>
            <w:r>
              <w:rPr>
                <w:spacing w:val="-9"/>
              </w:rPr>
              <w:t xml:space="preserve"> </w:t>
            </w:r>
            <w:r>
              <w:rPr>
                <w:spacing w:val="-2"/>
              </w:rPr>
              <w:t>Score</w:t>
            </w:r>
          </w:p>
        </w:tc>
        <w:tc>
          <w:tcPr>
            <w:tcW w:w="842" w:type="dxa"/>
            <w:tcBorders>
              <w:top w:val="single" w:sz="4" w:space="0" w:color="000000"/>
            </w:tcBorders>
          </w:tcPr>
          <w:p w14:paraId="48E80EAE" w14:textId="77777777" w:rsidR="00E171BB" w:rsidRDefault="00A8690A">
            <w:pPr>
              <w:pStyle w:val="TableParagraph"/>
              <w:spacing w:before="107"/>
              <w:ind w:left="127"/>
            </w:pPr>
            <w:r>
              <w:rPr>
                <w:spacing w:val="-5"/>
              </w:rPr>
              <w:t>147</w:t>
            </w:r>
          </w:p>
        </w:tc>
        <w:tc>
          <w:tcPr>
            <w:tcW w:w="1401" w:type="dxa"/>
            <w:tcBorders>
              <w:top w:val="single" w:sz="4" w:space="0" w:color="000000"/>
            </w:tcBorders>
          </w:tcPr>
          <w:p w14:paraId="0988102B" w14:textId="77777777" w:rsidR="00E171BB" w:rsidRDefault="00A8690A">
            <w:pPr>
              <w:pStyle w:val="TableParagraph"/>
              <w:spacing w:before="107"/>
              <w:ind w:left="384"/>
            </w:pPr>
            <w:r>
              <w:rPr>
                <w:spacing w:val="-5"/>
              </w:rPr>
              <w:t>40</w:t>
            </w:r>
          </w:p>
        </w:tc>
        <w:tc>
          <w:tcPr>
            <w:tcW w:w="1183" w:type="dxa"/>
            <w:tcBorders>
              <w:top w:val="single" w:sz="4" w:space="0" w:color="000000"/>
            </w:tcBorders>
          </w:tcPr>
          <w:p w14:paraId="43E0E4C3" w14:textId="77777777" w:rsidR="00E171BB" w:rsidRDefault="00A8690A">
            <w:pPr>
              <w:pStyle w:val="TableParagraph"/>
              <w:spacing w:before="107"/>
              <w:ind w:left="136"/>
            </w:pPr>
            <w:r>
              <w:rPr>
                <w:spacing w:val="-5"/>
              </w:rPr>
              <w:t>99</w:t>
            </w:r>
          </w:p>
        </w:tc>
        <w:tc>
          <w:tcPr>
            <w:tcW w:w="932" w:type="dxa"/>
            <w:tcBorders>
              <w:top w:val="single" w:sz="4" w:space="0" w:color="000000"/>
            </w:tcBorders>
          </w:tcPr>
          <w:p w14:paraId="25B4EDF3" w14:textId="77777777" w:rsidR="00E171BB" w:rsidRDefault="00A8690A">
            <w:pPr>
              <w:pStyle w:val="TableParagraph"/>
              <w:spacing w:before="107"/>
              <w:ind w:left="134"/>
            </w:pPr>
            <w:r>
              <w:rPr>
                <w:spacing w:val="-2"/>
              </w:rPr>
              <w:t>72.96</w:t>
            </w:r>
          </w:p>
        </w:tc>
        <w:tc>
          <w:tcPr>
            <w:tcW w:w="1846" w:type="dxa"/>
            <w:tcBorders>
              <w:top w:val="single" w:sz="4" w:space="0" w:color="000000"/>
            </w:tcBorders>
          </w:tcPr>
          <w:p w14:paraId="29194657" w14:textId="77777777" w:rsidR="00E171BB" w:rsidRDefault="00A8690A">
            <w:pPr>
              <w:pStyle w:val="TableParagraph"/>
              <w:spacing w:before="107"/>
              <w:ind w:left="302"/>
            </w:pPr>
            <w:r>
              <w:rPr>
                <w:spacing w:val="-2"/>
              </w:rPr>
              <w:t>11.52</w:t>
            </w:r>
          </w:p>
        </w:tc>
      </w:tr>
      <w:tr w:rsidR="00E171BB" w14:paraId="40AFA1B3" w14:textId="77777777">
        <w:trPr>
          <w:trHeight w:val="463"/>
        </w:trPr>
        <w:tc>
          <w:tcPr>
            <w:tcW w:w="1707" w:type="dxa"/>
            <w:tcBorders>
              <w:bottom w:val="single" w:sz="4" w:space="0" w:color="000000"/>
            </w:tcBorders>
          </w:tcPr>
          <w:p w14:paraId="704210AA" w14:textId="77777777" w:rsidR="00E171BB" w:rsidRDefault="00A8690A">
            <w:pPr>
              <w:pStyle w:val="TableParagraph"/>
              <w:spacing w:before="104"/>
              <w:ind w:left="9"/>
            </w:pPr>
            <w:r>
              <w:t>Valid</w:t>
            </w:r>
            <w:r>
              <w:rPr>
                <w:spacing w:val="-5"/>
              </w:rPr>
              <w:t xml:space="preserve"> </w:t>
            </w:r>
            <w:r>
              <w:t xml:space="preserve">N </w:t>
            </w:r>
            <w:r>
              <w:rPr>
                <w:spacing w:val="-2"/>
              </w:rPr>
              <w:t>(listwise)</w:t>
            </w:r>
          </w:p>
        </w:tc>
        <w:tc>
          <w:tcPr>
            <w:tcW w:w="842" w:type="dxa"/>
            <w:tcBorders>
              <w:bottom w:val="single" w:sz="4" w:space="0" w:color="000000"/>
            </w:tcBorders>
          </w:tcPr>
          <w:p w14:paraId="31863F8C" w14:textId="77777777" w:rsidR="00E171BB" w:rsidRDefault="00A8690A">
            <w:pPr>
              <w:pStyle w:val="TableParagraph"/>
              <w:spacing w:before="104"/>
              <w:ind w:left="127"/>
            </w:pPr>
            <w:r>
              <w:rPr>
                <w:spacing w:val="-5"/>
              </w:rPr>
              <w:t>147</w:t>
            </w:r>
          </w:p>
        </w:tc>
        <w:tc>
          <w:tcPr>
            <w:tcW w:w="1401" w:type="dxa"/>
            <w:tcBorders>
              <w:bottom w:val="single" w:sz="4" w:space="0" w:color="000000"/>
            </w:tcBorders>
          </w:tcPr>
          <w:p w14:paraId="0640A605" w14:textId="77777777" w:rsidR="00E171BB" w:rsidRDefault="00E171BB">
            <w:pPr>
              <w:pStyle w:val="TableParagraph"/>
              <w:spacing w:before="0"/>
              <w:rPr>
                <w:sz w:val="20"/>
              </w:rPr>
            </w:pPr>
          </w:p>
        </w:tc>
        <w:tc>
          <w:tcPr>
            <w:tcW w:w="1183" w:type="dxa"/>
            <w:tcBorders>
              <w:bottom w:val="single" w:sz="4" w:space="0" w:color="000000"/>
            </w:tcBorders>
          </w:tcPr>
          <w:p w14:paraId="792DBE38" w14:textId="77777777" w:rsidR="00E171BB" w:rsidRDefault="00E171BB">
            <w:pPr>
              <w:pStyle w:val="TableParagraph"/>
              <w:spacing w:before="0"/>
              <w:rPr>
                <w:sz w:val="20"/>
              </w:rPr>
            </w:pPr>
          </w:p>
        </w:tc>
        <w:tc>
          <w:tcPr>
            <w:tcW w:w="932" w:type="dxa"/>
            <w:tcBorders>
              <w:bottom w:val="single" w:sz="4" w:space="0" w:color="000000"/>
            </w:tcBorders>
          </w:tcPr>
          <w:p w14:paraId="6AE75138" w14:textId="77777777" w:rsidR="00E171BB" w:rsidRDefault="00E171BB">
            <w:pPr>
              <w:pStyle w:val="TableParagraph"/>
              <w:spacing w:before="0"/>
              <w:rPr>
                <w:sz w:val="20"/>
              </w:rPr>
            </w:pPr>
          </w:p>
        </w:tc>
        <w:tc>
          <w:tcPr>
            <w:tcW w:w="1846" w:type="dxa"/>
            <w:tcBorders>
              <w:bottom w:val="single" w:sz="4" w:space="0" w:color="000000"/>
            </w:tcBorders>
          </w:tcPr>
          <w:p w14:paraId="4723BA51" w14:textId="77777777" w:rsidR="00E171BB" w:rsidRDefault="00E171BB">
            <w:pPr>
              <w:pStyle w:val="TableParagraph"/>
              <w:spacing w:before="0"/>
              <w:rPr>
                <w:sz w:val="20"/>
              </w:rPr>
            </w:pPr>
          </w:p>
        </w:tc>
      </w:tr>
    </w:tbl>
    <w:p w14:paraId="2CDB1590" w14:textId="77777777" w:rsidR="00E171BB" w:rsidRDefault="00E171BB">
      <w:pPr>
        <w:pStyle w:val="BodyText"/>
        <w:rPr>
          <w:b/>
        </w:rPr>
      </w:pPr>
    </w:p>
    <w:p w14:paraId="6BD6FE5E" w14:textId="77777777" w:rsidR="00E171BB" w:rsidRDefault="00E171BB">
      <w:pPr>
        <w:pStyle w:val="BodyText"/>
        <w:spacing w:before="71"/>
        <w:rPr>
          <w:b/>
        </w:rPr>
      </w:pPr>
    </w:p>
    <w:p w14:paraId="31E939CF" w14:textId="77777777" w:rsidR="00E171BB" w:rsidRDefault="00A8690A">
      <w:pPr>
        <w:pStyle w:val="BodyText"/>
        <w:spacing w:before="1" w:line="444" w:lineRule="auto"/>
        <w:ind w:left="100" w:right="659"/>
        <w:jc w:val="both"/>
      </w:pPr>
      <w:r>
        <w:t>The descriptive statistics for Chinese EFL undergraduates' reading comprehension levels are shown</w:t>
      </w:r>
      <w:r>
        <w:rPr>
          <w:spacing w:val="-14"/>
        </w:rPr>
        <w:t xml:space="preserve"> </w:t>
      </w:r>
      <w:r>
        <w:t>in</w:t>
      </w:r>
      <w:r>
        <w:rPr>
          <w:spacing w:val="-14"/>
        </w:rPr>
        <w:t xml:space="preserve"> </w:t>
      </w:r>
      <w:r>
        <w:t>Table</w:t>
      </w:r>
      <w:r>
        <w:rPr>
          <w:spacing w:val="-14"/>
        </w:rPr>
        <w:t xml:space="preserve"> </w:t>
      </w:r>
      <w:r>
        <w:t>4.6.</w:t>
      </w:r>
      <w:r>
        <w:rPr>
          <w:spacing w:val="-13"/>
        </w:rPr>
        <w:t xml:space="preserve"> </w:t>
      </w:r>
      <w:r>
        <w:t>The</w:t>
      </w:r>
      <w:r>
        <w:rPr>
          <w:spacing w:val="-7"/>
        </w:rPr>
        <w:t xml:space="preserve"> </w:t>
      </w:r>
      <w:r>
        <w:t>mean</w:t>
      </w:r>
      <w:r>
        <w:rPr>
          <w:spacing w:val="-10"/>
        </w:rPr>
        <w:t xml:space="preserve"> </w:t>
      </w:r>
      <w:r>
        <w:t>score</w:t>
      </w:r>
      <w:r>
        <w:rPr>
          <w:spacing w:val="-7"/>
        </w:rPr>
        <w:t xml:space="preserve"> </w:t>
      </w:r>
      <w:r>
        <w:t>of</w:t>
      </w:r>
      <w:r>
        <w:rPr>
          <w:spacing w:val="-6"/>
        </w:rPr>
        <w:t xml:space="preserve"> </w:t>
      </w:r>
      <w:r>
        <w:t>all</w:t>
      </w:r>
      <w:r>
        <w:rPr>
          <w:spacing w:val="-8"/>
        </w:rPr>
        <w:t xml:space="preserve"> </w:t>
      </w:r>
      <w:r>
        <w:t>the</w:t>
      </w:r>
      <w:r>
        <w:rPr>
          <w:spacing w:val="-12"/>
        </w:rPr>
        <w:t xml:space="preserve"> </w:t>
      </w:r>
      <w:r>
        <w:t>students’</w:t>
      </w:r>
      <w:r>
        <w:rPr>
          <w:spacing w:val="-14"/>
        </w:rPr>
        <w:t xml:space="preserve"> </w:t>
      </w:r>
      <w:r>
        <w:t>reading</w:t>
      </w:r>
      <w:r>
        <w:rPr>
          <w:spacing w:val="-10"/>
        </w:rPr>
        <w:t xml:space="preserve"> </w:t>
      </w:r>
      <w:r>
        <w:t>comprehension</w:t>
      </w:r>
      <w:r>
        <w:rPr>
          <w:spacing w:val="-10"/>
        </w:rPr>
        <w:t xml:space="preserve"> </w:t>
      </w:r>
      <w:r>
        <w:t>level</w:t>
      </w:r>
      <w:r>
        <w:rPr>
          <w:spacing w:val="-4"/>
        </w:rPr>
        <w:t xml:space="preserve"> </w:t>
      </w:r>
      <w:r>
        <w:t>was</w:t>
      </w:r>
      <w:r>
        <w:rPr>
          <w:spacing w:val="-4"/>
        </w:rPr>
        <w:t xml:space="preserve"> </w:t>
      </w:r>
      <w:r>
        <w:t>72.96 and</w:t>
      </w:r>
      <w:r>
        <w:rPr>
          <w:spacing w:val="-5"/>
        </w:rPr>
        <w:t xml:space="preserve"> </w:t>
      </w:r>
      <w:r>
        <w:t>SD</w:t>
      </w:r>
      <w:r>
        <w:rPr>
          <w:spacing w:val="-1"/>
        </w:rPr>
        <w:t xml:space="preserve"> </w:t>
      </w:r>
      <w:r>
        <w:t>was 11.52,</w:t>
      </w:r>
      <w:r>
        <w:rPr>
          <w:spacing w:val="-3"/>
        </w:rPr>
        <w:t xml:space="preserve"> </w:t>
      </w:r>
      <w:r>
        <w:t>the</w:t>
      </w:r>
      <w:r>
        <w:rPr>
          <w:spacing w:val="-7"/>
        </w:rPr>
        <w:t xml:space="preserve"> </w:t>
      </w:r>
      <w:r>
        <w:t>72.96 score</w:t>
      </w:r>
      <w:r>
        <w:rPr>
          <w:spacing w:val="-7"/>
        </w:rPr>
        <w:t xml:space="preserve"> </w:t>
      </w:r>
      <w:r>
        <w:t>was in</w:t>
      </w:r>
      <w:r>
        <w:rPr>
          <w:spacing w:val="-5"/>
        </w:rPr>
        <w:t xml:space="preserve"> </w:t>
      </w:r>
      <w:r>
        <w:t>the</w:t>
      </w:r>
      <w:r>
        <w:rPr>
          <w:spacing w:val="-1"/>
        </w:rPr>
        <w:t xml:space="preserve"> </w:t>
      </w:r>
      <w:r>
        <w:t>range</w:t>
      </w:r>
      <w:r>
        <w:rPr>
          <w:spacing w:val="-2"/>
        </w:rPr>
        <w:t xml:space="preserve"> </w:t>
      </w:r>
      <w:r>
        <w:t>of medium</w:t>
      </w:r>
      <w:r>
        <w:rPr>
          <w:spacing w:val="-9"/>
        </w:rPr>
        <w:t xml:space="preserve"> </w:t>
      </w:r>
      <w:r>
        <w:t>level</w:t>
      </w:r>
      <w:r>
        <w:rPr>
          <w:spacing w:val="-4"/>
        </w:rPr>
        <w:t xml:space="preserve"> </w:t>
      </w:r>
      <w:r>
        <w:t>from</w:t>
      </w:r>
      <w:r>
        <w:rPr>
          <w:spacing w:val="-9"/>
        </w:rPr>
        <w:t xml:space="preserve"> </w:t>
      </w:r>
      <w:r>
        <w:t>60 to</w:t>
      </w:r>
      <w:r>
        <w:rPr>
          <w:spacing w:val="-5"/>
        </w:rPr>
        <w:t xml:space="preserve"> </w:t>
      </w:r>
      <w:r>
        <w:t>79.</w:t>
      </w:r>
      <w:r>
        <w:rPr>
          <w:spacing w:val="-7"/>
        </w:rPr>
        <w:t xml:space="preserve"> </w:t>
      </w:r>
      <w:r>
        <w:t>Therefore,</w:t>
      </w:r>
    </w:p>
    <w:p w14:paraId="5B5B9623"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639B91AF" w14:textId="77777777" w:rsidR="00E171BB" w:rsidRDefault="00A8690A">
      <w:pPr>
        <w:pStyle w:val="BodyText"/>
        <w:spacing w:before="81" w:line="446" w:lineRule="auto"/>
        <w:ind w:left="100" w:right="665"/>
        <w:jc w:val="both"/>
      </w:pPr>
      <w:r>
        <w:lastRenderedPageBreak/>
        <w:t>the results showed that students maintained a medium level of reading comprehension (M=72.96, SD=11.52).</w:t>
      </w:r>
    </w:p>
    <w:p w14:paraId="6230BFAA" w14:textId="77777777" w:rsidR="00E171BB" w:rsidRDefault="00E171BB">
      <w:pPr>
        <w:pStyle w:val="BodyText"/>
        <w:spacing w:before="218"/>
      </w:pPr>
    </w:p>
    <w:p w14:paraId="0335B57A" w14:textId="77777777" w:rsidR="00E171BB" w:rsidRDefault="00A8690A">
      <w:pPr>
        <w:pStyle w:val="Heading2"/>
        <w:numPr>
          <w:ilvl w:val="1"/>
          <w:numId w:val="1"/>
        </w:numPr>
        <w:tabs>
          <w:tab w:val="left" w:pos="421"/>
        </w:tabs>
        <w:spacing w:line="441" w:lineRule="auto"/>
        <w:ind w:right="663" w:firstLine="0"/>
        <w:jc w:val="both"/>
      </w:pPr>
      <w:r>
        <w:rPr>
          <w:spacing w:val="-2"/>
        </w:rPr>
        <w:t>RQ2:</w:t>
      </w:r>
      <w:r>
        <w:rPr>
          <w:spacing w:val="-11"/>
        </w:rPr>
        <w:t xml:space="preserve"> </w:t>
      </w:r>
      <w:r>
        <w:rPr>
          <w:spacing w:val="-2"/>
        </w:rPr>
        <w:t>Do</w:t>
      </w:r>
      <w:r>
        <w:rPr>
          <w:spacing w:val="-7"/>
        </w:rPr>
        <w:t xml:space="preserve"> </w:t>
      </w:r>
      <w:r>
        <w:rPr>
          <w:spacing w:val="-2"/>
        </w:rPr>
        <w:t>students’</w:t>
      </w:r>
      <w:r>
        <w:rPr>
          <w:spacing w:val="-12"/>
        </w:rPr>
        <w:t xml:space="preserve"> </w:t>
      </w:r>
      <w:r>
        <w:rPr>
          <w:spacing w:val="-2"/>
        </w:rPr>
        <w:t>socio-affective</w:t>
      </w:r>
      <w:r>
        <w:rPr>
          <w:spacing w:val="-3"/>
        </w:rPr>
        <w:t xml:space="preserve"> </w:t>
      </w:r>
      <w:r>
        <w:rPr>
          <w:spacing w:val="-2"/>
        </w:rPr>
        <w:t>strategies have any meaningful connection</w:t>
      </w:r>
      <w:r>
        <w:rPr>
          <w:spacing w:val="-11"/>
        </w:rPr>
        <w:t xml:space="preserve"> </w:t>
      </w:r>
      <w:r>
        <w:rPr>
          <w:spacing w:val="-2"/>
        </w:rPr>
        <w:t>with</w:t>
      </w:r>
      <w:r>
        <w:rPr>
          <w:spacing w:val="-5"/>
        </w:rPr>
        <w:t xml:space="preserve"> </w:t>
      </w:r>
      <w:r>
        <w:rPr>
          <w:spacing w:val="-2"/>
        </w:rPr>
        <w:t>the</w:t>
      </w:r>
      <w:r>
        <w:rPr>
          <w:spacing w:val="-2"/>
        </w:rPr>
        <w:t xml:space="preserve">ir </w:t>
      </w:r>
      <w:r>
        <w:t>reading comprehension level?</w:t>
      </w:r>
    </w:p>
    <w:p w14:paraId="3E7FBF32" w14:textId="77777777" w:rsidR="00E171BB" w:rsidRDefault="00A8690A">
      <w:pPr>
        <w:pStyle w:val="BodyText"/>
        <w:spacing w:line="444" w:lineRule="auto"/>
        <w:ind w:left="100" w:right="664"/>
        <w:jc w:val="both"/>
      </w:pPr>
      <w:r>
        <w:t>This question checked whether socio-affective strategies had a significant effect on reading comprehension</w:t>
      </w:r>
      <w:r>
        <w:rPr>
          <w:spacing w:val="-6"/>
        </w:rPr>
        <w:t xml:space="preserve"> </w:t>
      </w:r>
      <w:r>
        <w:t>levels</w:t>
      </w:r>
      <w:r>
        <w:rPr>
          <w:spacing w:val="-4"/>
        </w:rPr>
        <w:t xml:space="preserve"> </w:t>
      </w:r>
      <w:r>
        <w:t>among</w:t>
      </w:r>
      <w:r>
        <w:rPr>
          <w:spacing w:val="-10"/>
        </w:rPr>
        <w:t xml:space="preserve"> </w:t>
      </w:r>
      <w:r>
        <w:t>Chinese</w:t>
      </w:r>
      <w:r>
        <w:rPr>
          <w:spacing w:val="-12"/>
        </w:rPr>
        <w:t xml:space="preserve"> </w:t>
      </w:r>
      <w:r>
        <w:t>EFL</w:t>
      </w:r>
      <w:r>
        <w:rPr>
          <w:spacing w:val="-14"/>
        </w:rPr>
        <w:t xml:space="preserve"> </w:t>
      </w:r>
      <w:r>
        <w:t>undergraduates. Using</w:t>
      </w:r>
      <w:r>
        <w:rPr>
          <w:spacing w:val="-10"/>
        </w:rPr>
        <w:t xml:space="preserve"> </w:t>
      </w:r>
      <w:r>
        <w:t>the</w:t>
      </w:r>
      <w:r>
        <w:rPr>
          <w:spacing w:val="-7"/>
        </w:rPr>
        <w:t xml:space="preserve"> </w:t>
      </w:r>
      <w:r>
        <w:t>Smart</w:t>
      </w:r>
      <w:r>
        <w:rPr>
          <w:spacing w:val="-9"/>
        </w:rPr>
        <w:t xml:space="preserve"> </w:t>
      </w:r>
      <w:r>
        <w:t>PLS</w:t>
      </w:r>
      <w:r>
        <w:rPr>
          <w:spacing w:val="-3"/>
        </w:rPr>
        <w:t xml:space="preserve"> </w:t>
      </w:r>
      <w:r>
        <w:t>3.4</w:t>
      </w:r>
      <w:r>
        <w:rPr>
          <w:spacing w:val="-5"/>
        </w:rPr>
        <w:t xml:space="preserve"> </w:t>
      </w:r>
      <w:r>
        <w:t>software, a structural equation model was constructe</w:t>
      </w:r>
      <w:r>
        <w:t xml:space="preserve">d to investigate the relationships between socio- affective strategies and reading comprehension levels. Based on </w:t>
      </w:r>
      <w:proofErr w:type="spellStart"/>
      <w:r>
        <w:t>Shmueli</w:t>
      </w:r>
      <w:proofErr w:type="spellEnd"/>
      <w:r>
        <w:t xml:space="preserve"> et al. (2016), assessments of path coefficient size and significance were shown in Table 6.</w:t>
      </w:r>
    </w:p>
    <w:p w14:paraId="45D6ABA5" w14:textId="77777777" w:rsidR="00E171BB" w:rsidRDefault="00E171BB">
      <w:pPr>
        <w:pStyle w:val="BodyText"/>
        <w:spacing w:before="221"/>
      </w:pPr>
    </w:p>
    <w:p w14:paraId="5783B88C" w14:textId="77777777" w:rsidR="00E171BB" w:rsidRDefault="00A8690A">
      <w:pPr>
        <w:pStyle w:val="Heading2"/>
        <w:ind w:left="1315"/>
        <w:jc w:val="left"/>
      </w:pPr>
      <w:r>
        <w:t>Table</w:t>
      </w:r>
      <w:r>
        <w:rPr>
          <w:spacing w:val="-15"/>
        </w:rPr>
        <w:t xml:space="preserve"> </w:t>
      </w:r>
      <w:r>
        <w:t>6:</w:t>
      </w:r>
      <w:r>
        <w:rPr>
          <w:spacing w:val="-7"/>
        </w:rPr>
        <w:t xml:space="preserve"> </w:t>
      </w:r>
      <w:r>
        <w:t>Guidelines</w:t>
      </w:r>
      <w:r>
        <w:rPr>
          <w:spacing w:val="-6"/>
        </w:rPr>
        <w:t xml:space="preserve"> </w:t>
      </w:r>
      <w:r>
        <w:t>of</w:t>
      </w:r>
      <w:r>
        <w:rPr>
          <w:spacing w:val="-12"/>
        </w:rPr>
        <w:t xml:space="preserve"> </w:t>
      </w:r>
      <w:r>
        <w:t>Structural</w:t>
      </w:r>
      <w:r>
        <w:rPr>
          <w:spacing w:val="-9"/>
        </w:rPr>
        <w:t xml:space="preserve"> </w:t>
      </w:r>
      <w:r>
        <w:t>Model</w:t>
      </w:r>
      <w:r>
        <w:rPr>
          <w:spacing w:val="-16"/>
        </w:rPr>
        <w:t xml:space="preserve"> </w:t>
      </w:r>
      <w:r>
        <w:rPr>
          <w:spacing w:val="-2"/>
        </w:rPr>
        <w:t>Assessment</w:t>
      </w:r>
    </w:p>
    <w:p w14:paraId="734BCA5E" w14:textId="77777777" w:rsidR="00E171BB" w:rsidRDefault="00E171BB">
      <w:pPr>
        <w:pStyle w:val="BodyText"/>
        <w:spacing w:before="1"/>
        <w:rPr>
          <w:b/>
          <w:sz w:val="7"/>
        </w:rPr>
      </w:pPr>
    </w:p>
    <w:tbl>
      <w:tblPr>
        <w:tblW w:w="0" w:type="auto"/>
        <w:tblInd w:w="93" w:type="dxa"/>
        <w:tblLayout w:type="fixed"/>
        <w:tblCellMar>
          <w:left w:w="0" w:type="dxa"/>
          <w:right w:w="0" w:type="dxa"/>
        </w:tblCellMar>
        <w:tblLook w:val="01E0" w:firstRow="1" w:lastRow="1" w:firstColumn="1" w:lastColumn="1" w:noHBand="0" w:noVBand="0"/>
      </w:tblPr>
      <w:tblGrid>
        <w:gridCol w:w="3709"/>
        <w:gridCol w:w="4469"/>
      </w:tblGrid>
      <w:tr w:rsidR="00E171BB" w14:paraId="0B2E4323" w14:textId="77777777">
        <w:trPr>
          <w:trHeight w:val="472"/>
        </w:trPr>
        <w:tc>
          <w:tcPr>
            <w:tcW w:w="3709" w:type="dxa"/>
            <w:tcBorders>
              <w:top w:val="single" w:sz="4" w:space="0" w:color="000000"/>
            </w:tcBorders>
          </w:tcPr>
          <w:p w14:paraId="3D9F6D7D" w14:textId="77777777" w:rsidR="00E171BB" w:rsidRDefault="00A8690A">
            <w:pPr>
              <w:pStyle w:val="TableParagraph"/>
              <w:ind w:left="120"/>
            </w:pPr>
            <w:r>
              <w:t>Path</w:t>
            </w:r>
            <w:r>
              <w:rPr>
                <w:spacing w:val="-15"/>
              </w:rPr>
              <w:t xml:space="preserve"> </w:t>
            </w:r>
            <w:r>
              <w:t>Coefficients</w:t>
            </w:r>
            <w:r>
              <w:rPr>
                <w:spacing w:val="-4"/>
              </w:rPr>
              <w:t xml:space="preserve"> Size</w:t>
            </w:r>
          </w:p>
        </w:tc>
        <w:tc>
          <w:tcPr>
            <w:tcW w:w="4469" w:type="dxa"/>
            <w:tcBorders>
              <w:top w:val="single" w:sz="4" w:space="0" w:color="000000"/>
            </w:tcBorders>
          </w:tcPr>
          <w:p w14:paraId="28381945" w14:textId="77777777" w:rsidR="00E171BB" w:rsidRDefault="00A8690A">
            <w:pPr>
              <w:pStyle w:val="TableParagraph"/>
              <w:ind w:left="1001"/>
            </w:pPr>
            <w:r>
              <w:t>0.32</w:t>
            </w:r>
            <w:r>
              <w:rPr>
                <w:spacing w:val="-5"/>
              </w:rPr>
              <w:t xml:space="preserve"> </w:t>
            </w:r>
            <w:r>
              <w:t>&gt;</w:t>
            </w:r>
            <w:r>
              <w:rPr>
                <w:spacing w:val="3"/>
              </w:rPr>
              <w:t xml:space="preserve"> </w:t>
            </w:r>
            <w:r>
              <w:t>β</w:t>
            </w:r>
            <w:r>
              <w:rPr>
                <w:spacing w:val="1"/>
              </w:rPr>
              <w:t xml:space="preserve"> </w:t>
            </w:r>
            <w:r>
              <w:t>≥</w:t>
            </w:r>
            <w:r>
              <w:rPr>
                <w:spacing w:val="-3"/>
              </w:rPr>
              <w:t xml:space="preserve"> </w:t>
            </w:r>
            <w:r>
              <w:t>0.19</w:t>
            </w:r>
            <w:r>
              <w:rPr>
                <w:spacing w:val="-2"/>
              </w:rPr>
              <w:t xml:space="preserve"> </w:t>
            </w:r>
            <w:r>
              <w:rPr>
                <w:spacing w:val="-4"/>
              </w:rPr>
              <w:t>small</w:t>
            </w:r>
          </w:p>
        </w:tc>
      </w:tr>
      <w:tr w:rsidR="00E171BB" w14:paraId="38E241A1" w14:textId="77777777">
        <w:trPr>
          <w:trHeight w:val="468"/>
        </w:trPr>
        <w:tc>
          <w:tcPr>
            <w:tcW w:w="3709" w:type="dxa"/>
          </w:tcPr>
          <w:p w14:paraId="08D24BBE" w14:textId="77777777" w:rsidR="00E171BB" w:rsidRDefault="00E171BB">
            <w:pPr>
              <w:pStyle w:val="TableParagraph"/>
              <w:spacing w:before="0"/>
              <w:rPr>
                <w:sz w:val="20"/>
              </w:rPr>
            </w:pPr>
          </w:p>
        </w:tc>
        <w:tc>
          <w:tcPr>
            <w:tcW w:w="4469" w:type="dxa"/>
          </w:tcPr>
          <w:p w14:paraId="06B06A14" w14:textId="77777777" w:rsidR="00E171BB" w:rsidRDefault="00A8690A">
            <w:pPr>
              <w:pStyle w:val="TableParagraph"/>
              <w:spacing w:before="104"/>
              <w:ind w:left="1001"/>
            </w:pPr>
            <w:r>
              <w:t>0.67</w:t>
            </w:r>
            <w:r>
              <w:rPr>
                <w:spacing w:val="-3"/>
              </w:rPr>
              <w:t xml:space="preserve"> </w:t>
            </w:r>
            <w:r>
              <w:t>&gt;</w:t>
            </w:r>
            <w:r>
              <w:rPr>
                <w:spacing w:val="3"/>
              </w:rPr>
              <w:t xml:space="preserve"> </w:t>
            </w:r>
            <w:r>
              <w:t>β</w:t>
            </w:r>
            <w:r>
              <w:rPr>
                <w:spacing w:val="2"/>
              </w:rPr>
              <w:t xml:space="preserve"> </w:t>
            </w:r>
            <w:r>
              <w:t>≥</w:t>
            </w:r>
            <w:r>
              <w:rPr>
                <w:spacing w:val="-3"/>
              </w:rPr>
              <w:t xml:space="preserve"> </w:t>
            </w:r>
            <w:r>
              <w:t>0.32</w:t>
            </w:r>
            <w:r>
              <w:rPr>
                <w:spacing w:val="-2"/>
              </w:rPr>
              <w:t xml:space="preserve"> medium</w:t>
            </w:r>
          </w:p>
        </w:tc>
      </w:tr>
      <w:tr w:rsidR="00E171BB" w14:paraId="43AC9630" w14:textId="77777777">
        <w:trPr>
          <w:trHeight w:val="467"/>
        </w:trPr>
        <w:tc>
          <w:tcPr>
            <w:tcW w:w="3709" w:type="dxa"/>
          </w:tcPr>
          <w:p w14:paraId="5AFC9873" w14:textId="77777777" w:rsidR="00E171BB" w:rsidRDefault="00E171BB">
            <w:pPr>
              <w:pStyle w:val="TableParagraph"/>
              <w:spacing w:before="0"/>
              <w:rPr>
                <w:sz w:val="20"/>
              </w:rPr>
            </w:pPr>
          </w:p>
        </w:tc>
        <w:tc>
          <w:tcPr>
            <w:tcW w:w="4469" w:type="dxa"/>
          </w:tcPr>
          <w:p w14:paraId="27716140" w14:textId="77777777" w:rsidR="00E171BB" w:rsidRDefault="00A8690A">
            <w:pPr>
              <w:pStyle w:val="TableParagraph"/>
              <w:spacing w:before="102"/>
              <w:ind w:left="1001"/>
            </w:pPr>
            <w:r>
              <w:t>β ≥</w:t>
            </w:r>
            <w:r>
              <w:rPr>
                <w:spacing w:val="2"/>
              </w:rPr>
              <w:t xml:space="preserve"> </w:t>
            </w:r>
            <w:r>
              <w:t>0.67</w:t>
            </w:r>
            <w:r>
              <w:rPr>
                <w:spacing w:val="-2"/>
              </w:rPr>
              <w:t xml:space="preserve"> large</w:t>
            </w:r>
          </w:p>
        </w:tc>
      </w:tr>
      <w:tr w:rsidR="00E171BB" w14:paraId="056BA95F" w14:textId="77777777">
        <w:trPr>
          <w:trHeight w:val="468"/>
        </w:trPr>
        <w:tc>
          <w:tcPr>
            <w:tcW w:w="3709" w:type="dxa"/>
          </w:tcPr>
          <w:p w14:paraId="4F0A8348" w14:textId="77777777" w:rsidR="00E171BB" w:rsidRDefault="00A8690A">
            <w:pPr>
              <w:pStyle w:val="TableParagraph"/>
              <w:spacing w:before="104"/>
              <w:ind w:left="120"/>
            </w:pPr>
            <w:r>
              <w:t>Path</w:t>
            </w:r>
            <w:r>
              <w:rPr>
                <w:spacing w:val="-13"/>
              </w:rPr>
              <w:t xml:space="preserve"> </w:t>
            </w:r>
            <w:r>
              <w:t>Coefficient</w:t>
            </w:r>
            <w:r>
              <w:rPr>
                <w:spacing w:val="-3"/>
              </w:rPr>
              <w:t xml:space="preserve"> </w:t>
            </w:r>
            <w:r>
              <w:rPr>
                <w:spacing w:val="-2"/>
              </w:rPr>
              <w:t>Significance</w:t>
            </w:r>
          </w:p>
        </w:tc>
        <w:tc>
          <w:tcPr>
            <w:tcW w:w="4469" w:type="dxa"/>
          </w:tcPr>
          <w:p w14:paraId="615B44CF" w14:textId="77777777" w:rsidR="00E171BB" w:rsidRDefault="00A8690A">
            <w:pPr>
              <w:pStyle w:val="TableParagraph"/>
              <w:spacing w:before="104"/>
              <w:ind w:left="1001"/>
            </w:pPr>
            <w:r>
              <w:t>T</w:t>
            </w:r>
            <w:r>
              <w:rPr>
                <w:spacing w:val="-1"/>
              </w:rPr>
              <w:t xml:space="preserve"> </w:t>
            </w:r>
            <w:r>
              <w:t>&gt;</w:t>
            </w:r>
            <w:r>
              <w:rPr>
                <w:spacing w:val="1"/>
              </w:rPr>
              <w:t xml:space="preserve"> </w:t>
            </w:r>
            <w:r>
              <w:t>1.96</w:t>
            </w:r>
            <w:r>
              <w:rPr>
                <w:spacing w:val="-3"/>
              </w:rPr>
              <w:t xml:space="preserve"> </w:t>
            </w:r>
            <w:r>
              <w:rPr>
                <w:spacing w:val="-2"/>
              </w:rPr>
              <w:t>significant</w:t>
            </w:r>
          </w:p>
        </w:tc>
      </w:tr>
      <w:tr w:rsidR="00E171BB" w14:paraId="7C3A4737" w14:textId="77777777">
        <w:trPr>
          <w:trHeight w:val="465"/>
        </w:trPr>
        <w:tc>
          <w:tcPr>
            <w:tcW w:w="3709" w:type="dxa"/>
            <w:tcBorders>
              <w:bottom w:val="single" w:sz="4" w:space="0" w:color="000000"/>
            </w:tcBorders>
          </w:tcPr>
          <w:p w14:paraId="0E4D51C5" w14:textId="77777777" w:rsidR="00E171BB" w:rsidRDefault="00E171BB">
            <w:pPr>
              <w:pStyle w:val="TableParagraph"/>
              <w:spacing w:before="0"/>
              <w:rPr>
                <w:sz w:val="20"/>
              </w:rPr>
            </w:pPr>
          </w:p>
        </w:tc>
        <w:tc>
          <w:tcPr>
            <w:tcW w:w="4469" w:type="dxa"/>
            <w:tcBorders>
              <w:bottom w:val="single" w:sz="4" w:space="0" w:color="000000"/>
            </w:tcBorders>
          </w:tcPr>
          <w:p w14:paraId="4746A525" w14:textId="77777777" w:rsidR="00E171BB" w:rsidRDefault="00A8690A">
            <w:pPr>
              <w:pStyle w:val="TableParagraph"/>
              <w:spacing w:before="102"/>
              <w:ind w:left="1001"/>
            </w:pPr>
            <w:r>
              <w:t>P</w:t>
            </w:r>
            <w:r>
              <w:rPr>
                <w:spacing w:val="2"/>
              </w:rPr>
              <w:t xml:space="preserve"> </w:t>
            </w:r>
            <w:r>
              <w:t>&lt;</w:t>
            </w:r>
            <w:r>
              <w:rPr>
                <w:spacing w:val="-3"/>
              </w:rPr>
              <w:t xml:space="preserve"> </w:t>
            </w:r>
            <w:r>
              <w:t>0.05</w:t>
            </w:r>
            <w:r>
              <w:rPr>
                <w:spacing w:val="1"/>
              </w:rPr>
              <w:t xml:space="preserve"> </w:t>
            </w:r>
            <w:r>
              <w:rPr>
                <w:spacing w:val="-2"/>
              </w:rPr>
              <w:t>significant</w:t>
            </w:r>
          </w:p>
        </w:tc>
      </w:tr>
    </w:tbl>
    <w:p w14:paraId="62CB13D2" w14:textId="77777777" w:rsidR="00E171BB" w:rsidRDefault="00E171BB">
      <w:pPr>
        <w:pStyle w:val="BodyText"/>
        <w:rPr>
          <w:b/>
        </w:rPr>
      </w:pPr>
    </w:p>
    <w:p w14:paraId="23C44F75" w14:textId="77777777" w:rsidR="00E171BB" w:rsidRDefault="00E171BB">
      <w:pPr>
        <w:pStyle w:val="BodyText"/>
        <w:spacing w:before="69"/>
        <w:rPr>
          <w:b/>
        </w:rPr>
      </w:pPr>
    </w:p>
    <w:p w14:paraId="3D29121F" w14:textId="77777777" w:rsidR="00E171BB" w:rsidRDefault="00A8690A">
      <w:pPr>
        <w:pStyle w:val="BodyText"/>
        <w:spacing w:line="446" w:lineRule="auto"/>
        <w:ind w:left="100" w:right="666"/>
        <w:jc w:val="both"/>
      </w:pPr>
      <w:r>
        <w:t>Figure 2 displays the results of the PLS-SEM algorithm in the structural equation model, in which the path coefficient size and path coefficient significance were shown.</w:t>
      </w:r>
    </w:p>
    <w:p w14:paraId="6BA90833" w14:textId="77777777" w:rsidR="00E171BB" w:rsidRDefault="00E171BB">
      <w:pPr>
        <w:pStyle w:val="BodyText"/>
        <w:rPr>
          <w:sz w:val="20"/>
        </w:rPr>
      </w:pPr>
    </w:p>
    <w:p w14:paraId="4EAC7DAB" w14:textId="77777777" w:rsidR="00E171BB" w:rsidRDefault="00E171BB">
      <w:pPr>
        <w:pStyle w:val="BodyText"/>
        <w:rPr>
          <w:sz w:val="20"/>
        </w:rPr>
      </w:pPr>
    </w:p>
    <w:p w14:paraId="4A5DEDC0" w14:textId="77777777" w:rsidR="00E171BB" w:rsidRDefault="00E171BB">
      <w:pPr>
        <w:pStyle w:val="BodyText"/>
        <w:rPr>
          <w:sz w:val="20"/>
        </w:rPr>
      </w:pPr>
    </w:p>
    <w:p w14:paraId="1076B66B" w14:textId="77777777" w:rsidR="00E171BB" w:rsidRDefault="00E171BB">
      <w:pPr>
        <w:pStyle w:val="BodyText"/>
        <w:rPr>
          <w:sz w:val="20"/>
        </w:rPr>
      </w:pPr>
    </w:p>
    <w:p w14:paraId="3540EE47" w14:textId="77777777" w:rsidR="00E171BB" w:rsidRDefault="00E171BB">
      <w:pPr>
        <w:pStyle w:val="BodyText"/>
        <w:rPr>
          <w:sz w:val="20"/>
        </w:rPr>
      </w:pPr>
    </w:p>
    <w:p w14:paraId="1701F79B" w14:textId="77777777" w:rsidR="00E171BB" w:rsidRDefault="00E171BB">
      <w:pPr>
        <w:pStyle w:val="BodyText"/>
        <w:rPr>
          <w:sz w:val="20"/>
        </w:rPr>
      </w:pPr>
    </w:p>
    <w:p w14:paraId="4184B8AB" w14:textId="77777777" w:rsidR="00E171BB" w:rsidRDefault="00A8690A">
      <w:pPr>
        <w:pStyle w:val="BodyText"/>
        <w:spacing w:before="1"/>
        <w:rPr>
          <w:sz w:val="20"/>
        </w:rPr>
      </w:pPr>
      <w:r>
        <w:rPr>
          <w:noProof/>
          <w:sz w:val="20"/>
        </w:rPr>
        <w:drawing>
          <wp:anchor distT="0" distB="0" distL="0" distR="0" simplePos="0" relativeHeight="487588352" behindDoc="1" locked="0" layoutInCell="1" allowOverlap="1" wp14:anchorId="466BA727" wp14:editId="2AF84B8D">
            <wp:simplePos x="0" y="0"/>
            <wp:positionH relativeFrom="page">
              <wp:posOffset>1344259</wp:posOffset>
            </wp:positionH>
            <wp:positionV relativeFrom="paragraph">
              <wp:posOffset>161912</wp:posOffset>
            </wp:positionV>
            <wp:extent cx="3476736" cy="145846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476736" cy="1458468"/>
                    </a:xfrm>
                    <a:prstGeom prst="rect">
                      <a:avLst/>
                    </a:prstGeom>
                  </pic:spPr>
                </pic:pic>
              </a:graphicData>
            </a:graphic>
          </wp:anchor>
        </w:drawing>
      </w:r>
    </w:p>
    <w:p w14:paraId="1BAD5D47" w14:textId="77777777" w:rsidR="00E171BB" w:rsidRDefault="00E171BB">
      <w:pPr>
        <w:pStyle w:val="BodyText"/>
        <w:rPr>
          <w:sz w:val="20"/>
        </w:rPr>
        <w:sectPr w:rsidR="00E171BB">
          <w:pgSz w:w="11910" w:h="16840"/>
          <w:pgMar w:top="1560" w:right="1133" w:bottom="1420" w:left="1700" w:header="858" w:footer="1228" w:gutter="0"/>
          <w:cols w:space="720"/>
        </w:sectPr>
      </w:pPr>
    </w:p>
    <w:p w14:paraId="64E02882" w14:textId="77777777" w:rsidR="00E171BB" w:rsidRDefault="00A8690A">
      <w:pPr>
        <w:pStyle w:val="Heading2"/>
        <w:spacing w:before="86"/>
        <w:ind w:left="211"/>
      </w:pPr>
      <w:r>
        <w:lastRenderedPageBreak/>
        <w:t>Figure</w:t>
      </w:r>
      <w:r>
        <w:rPr>
          <w:spacing w:val="-5"/>
        </w:rPr>
        <w:t xml:space="preserve"> </w:t>
      </w:r>
      <w:r>
        <w:t>2:</w:t>
      </w:r>
      <w:r>
        <w:rPr>
          <w:spacing w:val="-3"/>
        </w:rPr>
        <w:t xml:space="preserve"> </w:t>
      </w:r>
      <w:r>
        <w:t>Path</w:t>
      </w:r>
      <w:r>
        <w:rPr>
          <w:spacing w:val="-9"/>
        </w:rPr>
        <w:t xml:space="preserve"> </w:t>
      </w:r>
      <w:r>
        <w:t>Coefficient</w:t>
      </w:r>
      <w:r>
        <w:rPr>
          <w:spacing w:val="-4"/>
        </w:rPr>
        <w:t xml:space="preserve"> </w:t>
      </w:r>
      <w:r>
        <w:t>of</w:t>
      </w:r>
      <w:r>
        <w:rPr>
          <w:spacing w:val="-8"/>
        </w:rPr>
        <w:t xml:space="preserve"> </w:t>
      </w:r>
      <w:r>
        <w:t>the</w:t>
      </w:r>
      <w:r>
        <w:rPr>
          <w:spacing w:val="-4"/>
        </w:rPr>
        <w:t xml:space="preserve"> </w:t>
      </w:r>
      <w:r>
        <w:t>Structural</w:t>
      </w:r>
      <w:r>
        <w:rPr>
          <w:spacing w:val="-6"/>
        </w:rPr>
        <w:t xml:space="preserve"> </w:t>
      </w:r>
      <w:r>
        <w:t>Model</w:t>
      </w:r>
      <w:r>
        <w:rPr>
          <w:spacing w:val="-6"/>
        </w:rPr>
        <w:t xml:space="preserve"> </w:t>
      </w:r>
      <w:r>
        <w:t>between</w:t>
      </w:r>
      <w:r>
        <w:rPr>
          <w:spacing w:val="-9"/>
        </w:rPr>
        <w:t xml:space="preserve"> </w:t>
      </w:r>
      <w:r>
        <w:t>S</w:t>
      </w:r>
      <w:r>
        <w:t>AS</w:t>
      </w:r>
      <w:r>
        <w:rPr>
          <w:spacing w:val="-1"/>
        </w:rPr>
        <w:t xml:space="preserve"> </w:t>
      </w:r>
      <w:r>
        <w:t>and</w:t>
      </w:r>
      <w:r>
        <w:rPr>
          <w:spacing w:val="-4"/>
        </w:rPr>
        <w:t xml:space="preserve"> </w:t>
      </w:r>
      <w:r>
        <w:rPr>
          <w:spacing w:val="-5"/>
        </w:rPr>
        <w:t>RC</w:t>
      </w:r>
    </w:p>
    <w:p w14:paraId="067EFA84" w14:textId="77777777" w:rsidR="00E171BB" w:rsidRDefault="00E171BB">
      <w:pPr>
        <w:pStyle w:val="BodyText"/>
        <w:rPr>
          <w:b/>
        </w:rPr>
      </w:pPr>
    </w:p>
    <w:p w14:paraId="505D5406" w14:textId="77777777" w:rsidR="00E171BB" w:rsidRDefault="00E171BB">
      <w:pPr>
        <w:pStyle w:val="BodyText"/>
        <w:spacing w:before="173"/>
        <w:rPr>
          <w:b/>
        </w:rPr>
      </w:pPr>
    </w:p>
    <w:p w14:paraId="276D3B41" w14:textId="77777777" w:rsidR="00E171BB" w:rsidRDefault="00A8690A">
      <w:pPr>
        <w:pStyle w:val="BodyText"/>
        <w:spacing w:line="420" w:lineRule="auto"/>
        <w:ind w:left="100" w:right="659"/>
        <w:jc w:val="both"/>
      </w:pPr>
      <w:r>
        <w:t>Figure</w:t>
      </w:r>
      <w:r>
        <w:rPr>
          <w:spacing w:val="-14"/>
        </w:rPr>
        <w:t xml:space="preserve"> </w:t>
      </w:r>
      <w:r>
        <w:t>2</w:t>
      </w:r>
      <w:r>
        <w:rPr>
          <w:spacing w:val="-14"/>
        </w:rPr>
        <w:t xml:space="preserve"> </w:t>
      </w:r>
      <w:r>
        <w:t>showed</w:t>
      </w:r>
      <w:r>
        <w:rPr>
          <w:spacing w:val="-14"/>
        </w:rPr>
        <w:t xml:space="preserve"> </w:t>
      </w:r>
      <w:r>
        <w:t>that</w:t>
      </w:r>
      <w:r>
        <w:rPr>
          <w:spacing w:val="-13"/>
        </w:rPr>
        <w:t xml:space="preserve"> </w:t>
      </w:r>
      <w:r>
        <w:t>the</w:t>
      </w:r>
      <w:r>
        <w:rPr>
          <w:spacing w:val="-14"/>
        </w:rPr>
        <w:t xml:space="preserve"> </w:t>
      </w:r>
      <w:r>
        <w:t>path</w:t>
      </w:r>
      <w:r>
        <w:rPr>
          <w:spacing w:val="-14"/>
        </w:rPr>
        <w:t xml:space="preserve"> </w:t>
      </w:r>
      <w:r>
        <w:t>coefficient</w:t>
      </w:r>
      <w:r>
        <w:rPr>
          <w:spacing w:val="-14"/>
        </w:rPr>
        <w:t xml:space="preserve"> </w:t>
      </w:r>
      <w:r>
        <w:t>between</w:t>
      </w:r>
      <w:r>
        <w:rPr>
          <w:spacing w:val="-13"/>
        </w:rPr>
        <w:t xml:space="preserve"> </w:t>
      </w:r>
      <w:r>
        <w:t>socio-affective</w:t>
      </w:r>
      <w:r>
        <w:rPr>
          <w:spacing w:val="-14"/>
        </w:rPr>
        <w:t xml:space="preserve"> </w:t>
      </w:r>
      <w:r>
        <w:t>reading</w:t>
      </w:r>
      <w:r>
        <w:rPr>
          <w:spacing w:val="-14"/>
        </w:rPr>
        <w:t xml:space="preserve"> </w:t>
      </w:r>
      <w:r>
        <w:t>strategies</w:t>
      </w:r>
      <w:r>
        <w:rPr>
          <w:spacing w:val="-13"/>
        </w:rPr>
        <w:t xml:space="preserve"> </w:t>
      </w:r>
      <w:r>
        <w:t>and</w:t>
      </w:r>
      <w:r>
        <w:rPr>
          <w:spacing w:val="-14"/>
        </w:rPr>
        <w:t xml:space="preserve"> </w:t>
      </w:r>
      <w:r>
        <w:t>reading comprehension was 0.072 (β</w:t>
      </w:r>
      <w:r>
        <w:rPr>
          <w:rFonts w:ascii="SimSun" w:eastAsia="SimSun" w:hAnsi="SimSun"/>
        </w:rPr>
        <w:t>＜</w:t>
      </w:r>
      <w:r>
        <w:t>0.19), which was less than 0.19, indicating a very low path coefficient</w:t>
      </w:r>
      <w:r>
        <w:rPr>
          <w:spacing w:val="18"/>
        </w:rPr>
        <w:t xml:space="preserve"> </w:t>
      </w:r>
      <w:r>
        <w:t>size.</w:t>
      </w:r>
      <w:r>
        <w:rPr>
          <w:spacing w:val="22"/>
        </w:rPr>
        <w:t xml:space="preserve"> </w:t>
      </w:r>
      <w:r>
        <w:t>Moreover,</w:t>
      </w:r>
      <w:r>
        <w:rPr>
          <w:spacing w:val="22"/>
        </w:rPr>
        <w:t xml:space="preserve"> </w:t>
      </w:r>
      <w:r>
        <w:t>the</w:t>
      </w:r>
      <w:r>
        <w:rPr>
          <w:spacing w:val="14"/>
        </w:rPr>
        <w:t xml:space="preserve"> </w:t>
      </w:r>
      <w:r>
        <w:t>bootstrapping</w:t>
      </w:r>
      <w:r>
        <w:rPr>
          <w:spacing w:val="15"/>
        </w:rPr>
        <w:t xml:space="preserve"> </w:t>
      </w:r>
      <w:r>
        <w:t>was</w:t>
      </w:r>
      <w:r>
        <w:rPr>
          <w:spacing w:val="20"/>
        </w:rPr>
        <w:t xml:space="preserve"> </w:t>
      </w:r>
      <w:r>
        <w:t>performed</w:t>
      </w:r>
      <w:r>
        <w:rPr>
          <w:spacing w:val="16"/>
        </w:rPr>
        <w:t xml:space="preserve"> </w:t>
      </w:r>
      <w:r>
        <w:t>to</w:t>
      </w:r>
      <w:r>
        <w:rPr>
          <w:spacing w:val="15"/>
        </w:rPr>
        <w:t xml:space="preserve"> </w:t>
      </w:r>
      <w:r>
        <w:t>confirm</w:t>
      </w:r>
      <w:r>
        <w:rPr>
          <w:spacing w:val="12"/>
        </w:rPr>
        <w:t xml:space="preserve"> </w:t>
      </w:r>
      <w:r>
        <w:t>further</w:t>
      </w:r>
      <w:r>
        <w:rPr>
          <w:spacing w:val="22"/>
        </w:rPr>
        <w:t xml:space="preserve"> </w:t>
      </w:r>
      <w:r>
        <w:t>whether</w:t>
      </w:r>
      <w:r>
        <w:rPr>
          <w:spacing w:val="32"/>
        </w:rPr>
        <w:t xml:space="preserve"> </w:t>
      </w:r>
      <w:r>
        <w:rPr>
          <w:spacing w:val="-5"/>
        </w:rPr>
        <w:t>the</w:t>
      </w:r>
    </w:p>
    <w:p w14:paraId="2486F49F" w14:textId="77777777" w:rsidR="00E171BB" w:rsidRDefault="00A8690A">
      <w:pPr>
        <w:pStyle w:val="BodyText"/>
        <w:spacing w:before="28" w:line="444" w:lineRule="auto"/>
        <w:ind w:left="100" w:right="659"/>
        <w:jc w:val="both"/>
      </w:pPr>
      <w:r>
        <w:t>small path coefficient size of the relationship between SASs and RC is significant. A</w:t>
      </w:r>
      <w:r>
        <w:rPr>
          <w:spacing w:val="-11"/>
        </w:rPr>
        <w:t xml:space="preserve"> </w:t>
      </w:r>
      <w:r>
        <w:t>p-value of less than</w:t>
      </w:r>
      <w:r>
        <w:rPr>
          <w:spacing w:val="-1"/>
        </w:rPr>
        <w:t xml:space="preserve"> </w:t>
      </w:r>
      <w:r>
        <w:t>0.05 or 0.001</w:t>
      </w:r>
      <w:r>
        <w:rPr>
          <w:spacing w:val="-1"/>
        </w:rPr>
        <w:t xml:space="preserve"> </w:t>
      </w:r>
      <w:r>
        <w:t>indicates that the</w:t>
      </w:r>
      <w:r>
        <w:rPr>
          <w:spacing w:val="-3"/>
        </w:rPr>
        <w:t xml:space="preserve"> </w:t>
      </w:r>
      <w:r>
        <w:t>result is significant. The</w:t>
      </w:r>
      <w:r>
        <w:rPr>
          <w:spacing w:val="-3"/>
        </w:rPr>
        <w:t xml:space="preserve"> </w:t>
      </w:r>
      <w:r>
        <w:t>socio-affective</w:t>
      </w:r>
      <w:r>
        <w:rPr>
          <w:spacing w:val="-3"/>
        </w:rPr>
        <w:t xml:space="preserve"> </w:t>
      </w:r>
      <w:r>
        <w:t>strategies' effect</w:t>
      </w:r>
      <w:r>
        <w:rPr>
          <w:spacing w:val="-2"/>
        </w:rPr>
        <w:t xml:space="preserve"> </w:t>
      </w:r>
      <w:r>
        <w:t>on</w:t>
      </w:r>
      <w:r>
        <w:rPr>
          <w:spacing w:val="-7"/>
        </w:rPr>
        <w:t xml:space="preserve"> </w:t>
      </w:r>
      <w:r>
        <w:t>reading</w:t>
      </w:r>
      <w:r>
        <w:rPr>
          <w:spacing w:val="-7"/>
        </w:rPr>
        <w:t xml:space="preserve"> </w:t>
      </w:r>
      <w:r>
        <w:t>comprehension,</w:t>
      </w:r>
      <w:r>
        <w:rPr>
          <w:spacing w:val="-1"/>
        </w:rPr>
        <w:t xml:space="preserve"> </w:t>
      </w:r>
      <w:r>
        <w:t>however,</w:t>
      </w:r>
      <w:r>
        <w:rPr>
          <w:spacing w:val="-1"/>
        </w:rPr>
        <w:t xml:space="preserve"> </w:t>
      </w:r>
      <w:r>
        <w:t>was</w:t>
      </w:r>
      <w:r>
        <w:rPr>
          <w:spacing w:val="-3"/>
        </w:rPr>
        <w:t xml:space="preserve"> </w:t>
      </w:r>
      <w:r>
        <w:t>not</w:t>
      </w:r>
      <w:r>
        <w:rPr>
          <w:spacing w:val="-2"/>
        </w:rPr>
        <w:t xml:space="preserve"> </w:t>
      </w:r>
      <w:r>
        <w:t>significant</w:t>
      </w:r>
      <w:r>
        <w:rPr>
          <w:spacing w:val="-2"/>
        </w:rPr>
        <w:t xml:space="preserve"> </w:t>
      </w:r>
      <w:r>
        <w:t>because</w:t>
      </w:r>
      <w:r>
        <w:rPr>
          <w:spacing w:val="-8"/>
        </w:rPr>
        <w:t xml:space="preserve"> </w:t>
      </w:r>
      <w:r>
        <w:t>the</w:t>
      </w:r>
      <w:r>
        <w:rPr>
          <w:spacing w:val="-9"/>
        </w:rPr>
        <w:t xml:space="preserve"> </w:t>
      </w:r>
      <w:r>
        <w:t>p-value</w:t>
      </w:r>
      <w:r>
        <w:rPr>
          <w:spacing w:val="-5"/>
        </w:rPr>
        <w:t xml:space="preserve"> </w:t>
      </w:r>
      <w:r>
        <w:t>was</w:t>
      </w:r>
      <w:r>
        <w:rPr>
          <w:spacing w:val="-3"/>
        </w:rPr>
        <w:t xml:space="preserve"> </w:t>
      </w:r>
      <w:r>
        <w:t>0.471, which was more</w:t>
      </w:r>
      <w:r>
        <w:rPr>
          <w:spacing w:val="-2"/>
        </w:rPr>
        <w:t xml:space="preserve"> </w:t>
      </w:r>
      <w:r>
        <w:t>than 0.05. In other words, the</w:t>
      </w:r>
      <w:r>
        <w:rPr>
          <w:spacing w:val="-2"/>
        </w:rPr>
        <w:t xml:space="preserve"> </w:t>
      </w:r>
      <w:r>
        <w:t>students' socio-affective</w:t>
      </w:r>
      <w:r>
        <w:rPr>
          <w:spacing w:val="-2"/>
        </w:rPr>
        <w:t xml:space="preserve"> </w:t>
      </w:r>
      <w:r>
        <w:t>strategies and reading comprehension levels were not significantly and positive</w:t>
      </w:r>
      <w:r>
        <w:t>ly related.</w:t>
      </w:r>
    </w:p>
    <w:p w14:paraId="68634097" w14:textId="77777777" w:rsidR="00E171BB" w:rsidRDefault="00E171BB">
      <w:pPr>
        <w:pStyle w:val="BodyText"/>
        <w:spacing w:before="220"/>
      </w:pPr>
    </w:p>
    <w:p w14:paraId="42B1CFF9" w14:textId="77777777" w:rsidR="00E171BB" w:rsidRDefault="00A8690A">
      <w:pPr>
        <w:pStyle w:val="Heading2"/>
        <w:numPr>
          <w:ilvl w:val="1"/>
          <w:numId w:val="1"/>
        </w:numPr>
        <w:tabs>
          <w:tab w:val="left" w:pos="468"/>
        </w:tabs>
        <w:spacing w:line="441" w:lineRule="auto"/>
        <w:ind w:right="661" w:firstLine="0"/>
        <w:jc w:val="both"/>
      </w:pPr>
      <w:r>
        <w:t>RQ3: Do students’ socio-affective strategies have any significant relationship with their reading motivation?</w:t>
      </w:r>
    </w:p>
    <w:p w14:paraId="3A846B9C" w14:textId="77777777" w:rsidR="00E171BB" w:rsidRDefault="00A8690A">
      <w:pPr>
        <w:pStyle w:val="BodyText"/>
        <w:spacing w:before="1" w:line="444" w:lineRule="auto"/>
        <w:ind w:left="100" w:right="658"/>
        <w:jc w:val="both"/>
      </w:pPr>
      <w:r>
        <w:t>The</w:t>
      </w:r>
      <w:r>
        <w:rPr>
          <w:spacing w:val="-7"/>
        </w:rPr>
        <w:t xml:space="preserve"> </w:t>
      </w:r>
      <w:r>
        <w:t>purpose</w:t>
      </w:r>
      <w:r>
        <w:rPr>
          <w:spacing w:val="-7"/>
        </w:rPr>
        <w:t xml:space="preserve"> </w:t>
      </w:r>
      <w:r>
        <w:t>of</w:t>
      </w:r>
      <w:r>
        <w:rPr>
          <w:spacing w:val="-2"/>
        </w:rPr>
        <w:t xml:space="preserve"> </w:t>
      </w:r>
      <w:r>
        <w:t>this research question was to</w:t>
      </w:r>
      <w:r>
        <w:rPr>
          <w:spacing w:val="-5"/>
        </w:rPr>
        <w:t xml:space="preserve"> </w:t>
      </w:r>
      <w:r>
        <w:t>determine</w:t>
      </w:r>
      <w:r>
        <w:rPr>
          <w:spacing w:val="-7"/>
        </w:rPr>
        <w:t xml:space="preserve"> </w:t>
      </w:r>
      <w:r>
        <w:t>whether reading motivation</w:t>
      </w:r>
      <w:r>
        <w:rPr>
          <w:spacing w:val="-5"/>
        </w:rPr>
        <w:t xml:space="preserve"> </w:t>
      </w:r>
      <w:r>
        <w:t>and</w:t>
      </w:r>
      <w:r>
        <w:rPr>
          <w:spacing w:val="-5"/>
        </w:rPr>
        <w:t xml:space="preserve"> </w:t>
      </w:r>
      <w:r>
        <w:t>socio- affective</w:t>
      </w:r>
      <w:r>
        <w:rPr>
          <w:spacing w:val="-14"/>
        </w:rPr>
        <w:t xml:space="preserve"> </w:t>
      </w:r>
      <w:r>
        <w:t>strategies</w:t>
      </w:r>
      <w:r>
        <w:rPr>
          <w:spacing w:val="-14"/>
        </w:rPr>
        <w:t xml:space="preserve"> </w:t>
      </w:r>
      <w:r>
        <w:t>are</w:t>
      </w:r>
      <w:r>
        <w:rPr>
          <w:spacing w:val="-14"/>
        </w:rPr>
        <w:t xml:space="preserve"> </w:t>
      </w:r>
      <w:r>
        <w:t>correlated.</w:t>
      </w:r>
      <w:r>
        <w:rPr>
          <w:spacing w:val="-8"/>
        </w:rPr>
        <w:t xml:space="preserve"> </w:t>
      </w:r>
      <w:r>
        <w:t>First,</w:t>
      </w:r>
      <w:r>
        <w:rPr>
          <w:spacing w:val="-7"/>
        </w:rPr>
        <w:t xml:space="preserve"> </w:t>
      </w:r>
      <w:r>
        <w:t>it</w:t>
      </w:r>
      <w:r>
        <w:rPr>
          <w:spacing w:val="-9"/>
        </w:rPr>
        <w:t xml:space="preserve"> </w:t>
      </w:r>
      <w:r>
        <w:t>was</w:t>
      </w:r>
      <w:r>
        <w:rPr>
          <w:spacing w:val="-14"/>
        </w:rPr>
        <w:t xml:space="preserve"> </w:t>
      </w:r>
      <w:r>
        <w:t>looked</w:t>
      </w:r>
      <w:r>
        <w:rPr>
          <w:spacing w:val="-14"/>
        </w:rPr>
        <w:t xml:space="preserve"> </w:t>
      </w:r>
      <w:r>
        <w:t>at</w:t>
      </w:r>
      <w:r>
        <w:rPr>
          <w:spacing w:val="-13"/>
        </w:rPr>
        <w:t xml:space="preserve"> </w:t>
      </w:r>
      <w:r>
        <w:t>how</w:t>
      </w:r>
      <w:r>
        <w:rPr>
          <w:spacing w:val="-14"/>
        </w:rPr>
        <w:t xml:space="preserve"> </w:t>
      </w:r>
      <w:r>
        <w:t>students'</w:t>
      </w:r>
      <w:r>
        <w:rPr>
          <w:spacing w:val="-10"/>
        </w:rPr>
        <w:t xml:space="preserve"> </w:t>
      </w:r>
      <w:r>
        <w:t>socio-affective</w:t>
      </w:r>
      <w:r>
        <w:rPr>
          <w:spacing w:val="-14"/>
        </w:rPr>
        <w:t xml:space="preserve"> </w:t>
      </w:r>
      <w:r>
        <w:t>strategies affected</w:t>
      </w:r>
      <w:r>
        <w:rPr>
          <w:spacing w:val="-7"/>
        </w:rPr>
        <w:t xml:space="preserve"> </w:t>
      </w:r>
      <w:r>
        <w:t>their reading</w:t>
      </w:r>
      <w:r>
        <w:rPr>
          <w:spacing w:val="-3"/>
        </w:rPr>
        <w:t xml:space="preserve"> </w:t>
      </w:r>
      <w:r>
        <w:t>motivation.</w:t>
      </w:r>
      <w:r>
        <w:rPr>
          <w:spacing w:val="-1"/>
        </w:rPr>
        <w:t xml:space="preserve"> </w:t>
      </w:r>
      <w:r>
        <w:t>By</w:t>
      </w:r>
      <w:r>
        <w:rPr>
          <w:spacing w:val="-3"/>
        </w:rPr>
        <w:t xml:space="preserve"> </w:t>
      </w:r>
      <w:r>
        <w:t>employing</w:t>
      </w:r>
      <w:r>
        <w:rPr>
          <w:spacing w:val="-2"/>
        </w:rPr>
        <w:t xml:space="preserve"> </w:t>
      </w:r>
      <w:r>
        <w:t>the</w:t>
      </w:r>
      <w:r>
        <w:rPr>
          <w:spacing w:val="-9"/>
        </w:rPr>
        <w:t xml:space="preserve"> </w:t>
      </w:r>
      <w:r>
        <w:t>Smart</w:t>
      </w:r>
      <w:r>
        <w:rPr>
          <w:spacing w:val="-2"/>
        </w:rPr>
        <w:t xml:space="preserve"> </w:t>
      </w:r>
      <w:r>
        <w:t>PLS software,</w:t>
      </w:r>
      <w:r>
        <w:rPr>
          <w:spacing w:val="-1"/>
        </w:rPr>
        <w:t xml:space="preserve"> </w:t>
      </w:r>
      <w:r>
        <w:t>a</w:t>
      </w:r>
      <w:r>
        <w:rPr>
          <w:spacing w:val="-4"/>
        </w:rPr>
        <w:t xml:space="preserve"> </w:t>
      </w:r>
      <w:r>
        <w:t>structural</w:t>
      </w:r>
      <w:r>
        <w:rPr>
          <w:spacing w:val="-6"/>
        </w:rPr>
        <w:t xml:space="preserve"> </w:t>
      </w:r>
      <w:r>
        <w:t>equation model was created. Figure 3 presents the path</w:t>
      </w:r>
      <w:r>
        <w:rPr>
          <w:spacing w:val="-3"/>
        </w:rPr>
        <w:t xml:space="preserve"> </w:t>
      </w:r>
      <w:r>
        <w:t>analysis findings after the PLS-SEM alg</w:t>
      </w:r>
      <w:r>
        <w:t>orithm was completed.</w:t>
      </w:r>
    </w:p>
    <w:p w14:paraId="05210595" w14:textId="77777777" w:rsidR="00E171BB" w:rsidRDefault="00A8690A">
      <w:pPr>
        <w:pStyle w:val="BodyText"/>
        <w:spacing w:before="82"/>
        <w:rPr>
          <w:sz w:val="20"/>
        </w:rPr>
      </w:pPr>
      <w:r>
        <w:rPr>
          <w:noProof/>
          <w:sz w:val="20"/>
        </w:rPr>
        <w:drawing>
          <wp:anchor distT="0" distB="0" distL="0" distR="0" simplePos="0" relativeHeight="487588864" behindDoc="1" locked="0" layoutInCell="1" allowOverlap="1" wp14:anchorId="12772589" wp14:editId="7FE7ACEB">
            <wp:simplePos x="0" y="0"/>
            <wp:positionH relativeFrom="page">
              <wp:posOffset>1289342</wp:posOffset>
            </wp:positionH>
            <wp:positionV relativeFrom="paragraph">
              <wp:posOffset>213860</wp:posOffset>
            </wp:positionV>
            <wp:extent cx="4020338" cy="15590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020338" cy="1559052"/>
                    </a:xfrm>
                    <a:prstGeom prst="rect">
                      <a:avLst/>
                    </a:prstGeom>
                  </pic:spPr>
                </pic:pic>
              </a:graphicData>
            </a:graphic>
          </wp:anchor>
        </w:drawing>
      </w:r>
    </w:p>
    <w:p w14:paraId="5EDFEAA9" w14:textId="77777777" w:rsidR="00E171BB" w:rsidRDefault="00E171BB">
      <w:pPr>
        <w:pStyle w:val="BodyText"/>
      </w:pPr>
    </w:p>
    <w:p w14:paraId="4F3A44D0" w14:textId="77777777" w:rsidR="00E171BB" w:rsidRDefault="00E171BB">
      <w:pPr>
        <w:pStyle w:val="BodyText"/>
        <w:spacing w:before="137"/>
      </w:pPr>
    </w:p>
    <w:p w14:paraId="096EBD3A" w14:textId="77777777" w:rsidR="00E171BB" w:rsidRDefault="00A8690A">
      <w:pPr>
        <w:pStyle w:val="Heading2"/>
        <w:spacing w:before="1"/>
      </w:pPr>
      <w:r>
        <w:t>Figure</w:t>
      </w:r>
      <w:r>
        <w:rPr>
          <w:spacing w:val="-4"/>
        </w:rPr>
        <w:t xml:space="preserve"> </w:t>
      </w:r>
      <w:r>
        <w:t>3:</w:t>
      </w:r>
      <w:r>
        <w:rPr>
          <w:spacing w:val="-3"/>
        </w:rPr>
        <w:t xml:space="preserve"> </w:t>
      </w:r>
      <w:r>
        <w:t>Path</w:t>
      </w:r>
      <w:r>
        <w:rPr>
          <w:spacing w:val="-9"/>
        </w:rPr>
        <w:t xml:space="preserve"> </w:t>
      </w:r>
      <w:r>
        <w:t>Coefficient</w:t>
      </w:r>
      <w:r>
        <w:rPr>
          <w:spacing w:val="-4"/>
        </w:rPr>
        <w:t xml:space="preserve"> </w:t>
      </w:r>
      <w:r>
        <w:t>of</w:t>
      </w:r>
      <w:r>
        <w:rPr>
          <w:spacing w:val="-8"/>
        </w:rPr>
        <w:t xml:space="preserve"> </w:t>
      </w:r>
      <w:r>
        <w:t>the</w:t>
      </w:r>
      <w:r>
        <w:rPr>
          <w:spacing w:val="-4"/>
        </w:rPr>
        <w:t xml:space="preserve"> </w:t>
      </w:r>
      <w:r>
        <w:t>Structural</w:t>
      </w:r>
      <w:r>
        <w:rPr>
          <w:spacing w:val="-6"/>
        </w:rPr>
        <w:t xml:space="preserve"> </w:t>
      </w:r>
      <w:r>
        <w:t>Model</w:t>
      </w:r>
      <w:r>
        <w:rPr>
          <w:spacing w:val="-6"/>
        </w:rPr>
        <w:t xml:space="preserve"> </w:t>
      </w:r>
      <w:r>
        <w:t>between</w:t>
      </w:r>
      <w:r>
        <w:rPr>
          <w:spacing w:val="-9"/>
        </w:rPr>
        <w:t xml:space="preserve"> </w:t>
      </w:r>
      <w:r>
        <w:t>SAS</w:t>
      </w:r>
      <w:r>
        <w:rPr>
          <w:spacing w:val="-1"/>
        </w:rPr>
        <w:t xml:space="preserve"> </w:t>
      </w:r>
      <w:r>
        <w:t>and</w:t>
      </w:r>
      <w:r>
        <w:rPr>
          <w:spacing w:val="-4"/>
        </w:rPr>
        <w:t xml:space="preserve"> </w:t>
      </w:r>
      <w:r>
        <w:rPr>
          <w:spacing w:val="-5"/>
        </w:rPr>
        <w:t>RM</w:t>
      </w:r>
    </w:p>
    <w:p w14:paraId="785E0F7E" w14:textId="77777777" w:rsidR="00E171BB" w:rsidRDefault="00E171BB">
      <w:pPr>
        <w:pStyle w:val="BodyText"/>
        <w:rPr>
          <w:b/>
        </w:rPr>
      </w:pPr>
    </w:p>
    <w:p w14:paraId="4B85422B" w14:textId="77777777" w:rsidR="00E171BB" w:rsidRDefault="00E171BB">
      <w:pPr>
        <w:pStyle w:val="BodyText"/>
        <w:spacing w:before="155"/>
        <w:rPr>
          <w:b/>
        </w:rPr>
      </w:pPr>
    </w:p>
    <w:p w14:paraId="52484CF4" w14:textId="77777777" w:rsidR="00E171BB" w:rsidRDefault="00A8690A">
      <w:pPr>
        <w:pStyle w:val="BodyText"/>
        <w:spacing w:line="436" w:lineRule="auto"/>
        <w:ind w:left="100" w:right="659"/>
        <w:jc w:val="both"/>
      </w:pPr>
      <w:r>
        <w:t>Figure 3 revealed that the path coefficient between socio-affective strategies and reading motivation</w:t>
      </w:r>
      <w:r>
        <w:rPr>
          <w:spacing w:val="20"/>
        </w:rPr>
        <w:t xml:space="preserve"> </w:t>
      </w:r>
      <w:r>
        <w:t>was</w:t>
      </w:r>
      <w:r>
        <w:rPr>
          <w:spacing w:val="26"/>
        </w:rPr>
        <w:t xml:space="preserve"> </w:t>
      </w:r>
      <w:r>
        <w:t>0.804</w:t>
      </w:r>
      <w:r>
        <w:rPr>
          <w:spacing w:val="25"/>
        </w:rPr>
        <w:t xml:space="preserve"> </w:t>
      </w:r>
      <w:r>
        <w:t>(β</w:t>
      </w:r>
      <w:r>
        <w:rPr>
          <w:rFonts w:ascii="SimSun" w:eastAsia="SimSun" w:hAnsi="SimSun"/>
        </w:rPr>
        <w:t>＞</w:t>
      </w:r>
      <w:r>
        <w:t>0.67),</w:t>
      </w:r>
      <w:r>
        <w:rPr>
          <w:spacing w:val="24"/>
        </w:rPr>
        <w:t xml:space="preserve"> </w:t>
      </w:r>
      <w:r>
        <w:t>which</w:t>
      </w:r>
      <w:r>
        <w:rPr>
          <w:spacing w:val="27"/>
        </w:rPr>
        <w:t xml:space="preserve"> </w:t>
      </w:r>
      <w:r>
        <w:t>was</w:t>
      </w:r>
      <w:r>
        <w:rPr>
          <w:spacing w:val="27"/>
        </w:rPr>
        <w:t xml:space="preserve"> </w:t>
      </w:r>
      <w:r>
        <w:t>more</w:t>
      </w:r>
      <w:r>
        <w:rPr>
          <w:spacing w:val="20"/>
        </w:rPr>
        <w:t xml:space="preserve"> </w:t>
      </w:r>
      <w:r>
        <w:t>than</w:t>
      </w:r>
      <w:r>
        <w:rPr>
          <w:spacing w:val="22"/>
        </w:rPr>
        <w:t xml:space="preserve"> </w:t>
      </w:r>
      <w:r>
        <w:t>0.67,</w:t>
      </w:r>
      <w:r>
        <w:rPr>
          <w:spacing w:val="29"/>
        </w:rPr>
        <w:t xml:space="preserve"> </w:t>
      </w:r>
      <w:r>
        <w:t>indicating</w:t>
      </w:r>
      <w:r>
        <w:rPr>
          <w:spacing w:val="27"/>
        </w:rPr>
        <w:t xml:space="preserve"> </w:t>
      </w:r>
      <w:r>
        <w:t>that</w:t>
      </w:r>
      <w:r>
        <w:rPr>
          <w:spacing w:val="28"/>
        </w:rPr>
        <w:t xml:space="preserve"> </w:t>
      </w:r>
      <w:r>
        <w:t>socio-</w:t>
      </w:r>
      <w:r>
        <w:rPr>
          <w:spacing w:val="-2"/>
        </w:rPr>
        <w:t>affective</w:t>
      </w:r>
    </w:p>
    <w:p w14:paraId="3ABD049B" w14:textId="77777777" w:rsidR="00E171BB" w:rsidRDefault="00E171BB">
      <w:pPr>
        <w:pStyle w:val="BodyText"/>
        <w:spacing w:line="436" w:lineRule="auto"/>
        <w:jc w:val="both"/>
        <w:sectPr w:rsidR="00E171BB">
          <w:pgSz w:w="11910" w:h="16840"/>
          <w:pgMar w:top="1560" w:right="1133" w:bottom="1420" w:left="1700" w:header="858" w:footer="1228" w:gutter="0"/>
          <w:cols w:space="720"/>
        </w:sectPr>
      </w:pPr>
    </w:p>
    <w:p w14:paraId="00669198" w14:textId="77777777" w:rsidR="00E171BB" w:rsidRDefault="00A8690A">
      <w:pPr>
        <w:pStyle w:val="BodyText"/>
        <w:spacing w:before="81" w:line="444" w:lineRule="auto"/>
        <w:ind w:left="100" w:right="659"/>
        <w:jc w:val="both"/>
      </w:pPr>
      <w:r>
        <w:lastRenderedPageBreak/>
        <w:t>strategies and reading motivation had a large path coeffic</w:t>
      </w:r>
      <w:r>
        <w:t xml:space="preserve">ient size. A higher level of socio- </w:t>
      </w:r>
      <w:r>
        <w:rPr>
          <w:spacing w:val="-2"/>
        </w:rPr>
        <w:t>affective</w:t>
      </w:r>
      <w:r>
        <w:rPr>
          <w:spacing w:val="-8"/>
        </w:rPr>
        <w:t xml:space="preserve"> </w:t>
      </w:r>
      <w:r>
        <w:rPr>
          <w:spacing w:val="-2"/>
        </w:rPr>
        <w:t>strategies usage led</w:t>
      </w:r>
      <w:r>
        <w:rPr>
          <w:spacing w:val="-5"/>
        </w:rPr>
        <w:t xml:space="preserve"> </w:t>
      </w:r>
      <w:r>
        <w:rPr>
          <w:spacing w:val="-2"/>
        </w:rPr>
        <w:t>to greater reading motivation</w:t>
      </w:r>
      <w:r>
        <w:rPr>
          <w:spacing w:val="-5"/>
        </w:rPr>
        <w:t xml:space="preserve"> </w:t>
      </w:r>
      <w:r>
        <w:rPr>
          <w:spacing w:val="-2"/>
        </w:rPr>
        <w:t>among</w:t>
      </w:r>
      <w:r>
        <w:rPr>
          <w:spacing w:val="-5"/>
        </w:rPr>
        <w:t xml:space="preserve"> </w:t>
      </w:r>
      <w:r>
        <w:rPr>
          <w:spacing w:val="-2"/>
        </w:rPr>
        <w:t>Chinese</w:t>
      </w:r>
      <w:r>
        <w:rPr>
          <w:spacing w:val="-8"/>
        </w:rPr>
        <w:t xml:space="preserve"> </w:t>
      </w:r>
      <w:r>
        <w:rPr>
          <w:spacing w:val="-2"/>
        </w:rPr>
        <w:t>EFL</w:t>
      </w:r>
      <w:r>
        <w:rPr>
          <w:spacing w:val="-12"/>
        </w:rPr>
        <w:t xml:space="preserve"> </w:t>
      </w:r>
      <w:r>
        <w:rPr>
          <w:spacing w:val="-2"/>
        </w:rPr>
        <w:t xml:space="preserve">undergraduates. </w:t>
      </w:r>
      <w:r>
        <w:t xml:space="preserve">Furthermore, the bootstrapping was performed to confirm further whether the larger path coefficient size of the relationship </w:t>
      </w:r>
      <w:r>
        <w:t>between RM and RASs is significant.</w:t>
      </w:r>
      <w:r>
        <w:rPr>
          <w:spacing w:val="-5"/>
        </w:rPr>
        <w:t xml:space="preserve"> </w:t>
      </w:r>
      <w:r>
        <w:t>Additionally, Figure</w:t>
      </w:r>
    </w:p>
    <w:p w14:paraId="79EC1B2E" w14:textId="77777777" w:rsidR="00E171BB" w:rsidRDefault="00A8690A">
      <w:pPr>
        <w:pStyle w:val="BodyText"/>
        <w:spacing w:before="1" w:line="444" w:lineRule="auto"/>
        <w:ind w:left="100" w:right="668"/>
        <w:jc w:val="both"/>
      </w:pPr>
      <w:r>
        <w:t>4.2</w:t>
      </w:r>
      <w:r>
        <w:rPr>
          <w:spacing w:val="-6"/>
        </w:rPr>
        <w:t xml:space="preserve"> </w:t>
      </w:r>
      <w:r>
        <w:t>showed</w:t>
      </w:r>
      <w:r>
        <w:rPr>
          <w:spacing w:val="-6"/>
        </w:rPr>
        <w:t xml:space="preserve"> </w:t>
      </w:r>
      <w:r>
        <w:t>that the</w:t>
      </w:r>
      <w:r>
        <w:rPr>
          <w:spacing w:val="-8"/>
        </w:rPr>
        <w:t xml:space="preserve"> </w:t>
      </w:r>
      <w:r>
        <w:t>p-value</w:t>
      </w:r>
      <w:r>
        <w:rPr>
          <w:spacing w:val="-3"/>
        </w:rPr>
        <w:t xml:space="preserve"> </w:t>
      </w:r>
      <w:r>
        <w:t>was</w:t>
      </w:r>
      <w:r>
        <w:rPr>
          <w:spacing w:val="-1"/>
        </w:rPr>
        <w:t xml:space="preserve"> </w:t>
      </w:r>
      <w:r>
        <w:t>0.000,</w:t>
      </w:r>
      <w:r>
        <w:rPr>
          <w:spacing w:val="-4"/>
        </w:rPr>
        <w:t xml:space="preserve"> </w:t>
      </w:r>
      <w:r>
        <w:t>less than</w:t>
      </w:r>
      <w:r>
        <w:rPr>
          <w:spacing w:val="-6"/>
        </w:rPr>
        <w:t xml:space="preserve"> </w:t>
      </w:r>
      <w:r>
        <w:t>0.001,</w:t>
      </w:r>
      <w:r>
        <w:rPr>
          <w:spacing w:val="-8"/>
        </w:rPr>
        <w:t xml:space="preserve"> </w:t>
      </w:r>
      <w:r>
        <w:t>and</w:t>
      </w:r>
      <w:r>
        <w:rPr>
          <w:spacing w:val="-6"/>
        </w:rPr>
        <w:t xml:space="preserve"> </w:t>
      </w:r>
      <w:r>
        <w:t>indicated</w:t>
      </w:r>
      <w:r>
        <w:rPr>
          <w:spacing w:val="-6"/>
        </w:rPr>
        <w:t xml:space="preserve"> </w:t>
      </w:r>
      <w:r>
        <w:t>a very</w:t>
      </w:r>
      <w:r>
        <w:rPr>
          <w:spacing w:val="-6"/>
        </w:rPr>
        <w:t xml:space="preserve"> </w:t>
      </w:r>
      <w:r>
        <w:t>significant impact of</w:t>
      </w:r>
      <w:r>
        <w:rPr>
          <w:spacing w:val="-4"/>
        </w:rPr>
        <w:t xml:space="preserve"> </w:t>
      </w:r>
      <w:r>
        <w:t>socio-affective</w:t>
      </w:r>
      <w:r>
        <w:rPr>
          <w:spacing w:val="-9"/>
        </w:rPr>
        <w:t xml:space="preserve"> </w:t>
      </w:r>
      <w:r>
        <w:t>strategies</w:t>
      </w:r>
      <w:r>
        <w:rPr>
          <w:spacing w:val="-2"/>
        </w:rPr>
        <w:t xml:space="preserve"> </w:t>
      </w:r>
      <w:r>
        <w:t>on</w:t>
      </w:r>
      <w:r>
        <w:rPr>
          <w:spacing w:val="-7"/>
        </w:rPr>
        <w:t xml:space="preserve"> </w:t>
      </w:r>
      <w:r>
        <w:t>students' motivation</w:t>
      </w:r>
      <w:r>
        <w:rPr>
          <w:spacing w:val="-7"/>
        </w:rPr>
        <w:t xml:space="preserve"> </w:t>
      </w:r>
      <w:r>
        <w:t>to</w:t>
      </w:r>
      <w:r>
        <w:rPr>
          <w:spacing w:val="-7"/>
        </w:rPr>
        <w:t xml:space="preserve"> </w:t>
      </w:r>
      <w:r>
        <w:t>read,</w:t>
      </w:r>
      <w:r>
        <w:rPr>
          <w:spacing w:val="-5"/>
        </w:rPr>
        <w:t xml:space="preserve"> </w:t>
      </w:r>
      <w:r>
        <w:t>revealing</w:t>
      </w:r>
      <w:r>
        <w:rPr>
          <w:spacing w:val="-7"/>
        </w:rPr>
        <w:t xml:space="preserve"> </w:t>
      </w:r>
      <w:r>
        <w:t>that</w:t>
      </w:r>
      <w:r>
        <w:rPr>
          <w:spacing w:val="-6"/>
        </w:rPr>
        <w:t xml:space="preserve"> </w:t>
      </w:r>
      <w:r>
        <w:t>the</w:t>
      </w:r>
      <w:r>
        <w:rPr>
          <w:spacing w:val="-4"/>
        </w:rPr>
        <w:t xml:space="preserve"> </w:t>
      </w:r>
      <w:r>
        <w:t>more</w:t>
      </w:r>
      <w:r>
        <w:rPr>
          <w:spacing w:val="-9"/>
        </w:rPr>
        <w:t xml:space="preserve"> </w:t>
      </w:r>
      <w:r>
        <w:t>skillful</w:t>
      </w:r>
      <w:r>
        <w:rPr>
          <w:spacing w:val="-6"/>
        </w:rPr>
        <w:t xml:space="preserve"> </w:t>
      </w:r>
      <w:r>
        <w:t>the participants employ socio-affective strategies, the more motivated they are to read.</w:t>
      </w:r>
    </w:p>
    <w:p w14:paraId="71DB9EEF" w14:textId="77777777" w:rsidR="00E171BB" w:rsidRDefault="00E171BB">
      <w:pPr>
        <w:pStyle w:val="BodyText"/>
      </w:pPr>
    </w:p>
    <w:p w14:paraId="116D1C5B" w14:textId="77777777" w:rsidR="00E171BB" w:rsidRDefault="00E171BB">
      <w:pPr>
        <w:pStyle w:val="BodyText"/>
      </w:pPr>
    </w:p>
    <w:p w14:paraId="21E58755" w14:textId="77777777" w:rsidR="00E171BB" w:rsidRDefault="00E171BB">
      <w:pPr>
        <w:pStyle w:val="BodyText"/>
        <w:spacing w:before="180"/>
      </w:pPr>
    </w:p>
    <w:p w14:paraId="7D858B29" w14:textId="77777777" w:rsidR="00E171BB" w:rsidRDefault="00A8690A">
      <w:pPr>
        <w:pStyle w:val="BodyText"/>
        <w:spacing w:line="444" w:lineRule="auto"/>
        <w:ind w:left="100" w:right="672"/>
        <w:jc w:val="both"/>
      </w:pPr>
      <w:r>
        <w:t>Next, it was determined whether students' reading motivation directly affected their use of socio-affective</w:t>
      </w:r>
      <w:r>
        <w:rPr>
          <w:spacing w:val="-3"/>
        </w:rPr>
        <w:t xml:space="preserve"> </w:t>
      </w:r>
      <w:r>
        <w:t>strategies. Smart PLS software was used</w:t>
      </w:r>
      <w:r>
        <w:rPr>
          <w:spacing w:val="-2"/>
        </w:rPr>
        <w:t xml:space="preserve"> </w:t>
      </w:r>
      <w:r>
        <w:t>to</w:t>
      </w:r>
      <w:r>
        <w:rPr>
          <w:spacing w:val="-2"/>
        </w:rPr>
        <w:t xml:space="preserve"> </w:t>
      </w:r>
      <w:r>
        <w:t>create</w:t>
      </w:r>
      <w:r>
        <w:rPr>
          <w:spacing w:val="-3"/>
        </w:rPr>
        <w:t xml:space="preserve"> </w:t>
      </w:r>
      <w:r>
        <w:t>a stru</w:t>
      </w:r>
      <w:r>
        <w:t>ctural</w:t>
      </w:r>
      <w:r>
        <w:rPr>
          <w:spacing w:val="-1"/>
        </w:rPr>
        <w:t xml:space="preserve"> </w:t>
      </w:r>
      <w:r>
        <w:t>equation model. Figure 4 presents the path analysis results after the PLS-SEM algorithm was finished.</w:t>
      </w:r>
    </w:p>
    <w:p w14:paraId="0738A872" w14:textId="77777777" w:rsidR="00E171BB" w:rsidRDefault="00E171BB">
      <w:pPr>
        <w:pStyle w:val="BodyText"/>
        <w:rPr>
          <w:sz w:val="20"/>
        </w:rPr>
      </w:pPr>
    </w:p>
    <w:p w14:paraId="23A2DD54" w14:textId="77777777" w:rsidR="00E171BB" w:rsidRDefault="00E171BB">
      <w:pPr>
        <w:pStyle w:val="BodyText"/>
        <w:rPr>
          <w:sz w:val="20"/>
        </w:rPr>
      </w:pPr>
    </w:p>
    <w:p w14:paraId="3A11B708" w14:textId="77777777" w:rsidR="00E171BB" w:rsidRDefault="00E171BB">
      <w:pPr>
        <w:pStyle w:val="BodyText"/>
        <w:rPr>
          <w:sz w:val="20"/>
        </w:rPr>
      </w:pPr>
    </w:p>
    <w:p w14:paraId="54A78DBD" w14:textId="77777777" w:rsidR="00E171BB" w:rsidRDefault="00E171BB">
      <w:pPr>
        <w:pStyle w:val="BodyText"/>
        <w:rPr>
          <w:sz w:val="20"/>
        </w:rPr>
      </w:pPr>
    </w:p>
    <w:p w14:paraId="3AF571B7" w14:textId="77777777" w:rsidR="00E171BB" w:rsidRDefault="00A8690A">
      <w:pPr>
        <w:pStyle w:val="BodyText"/>
        <w:spacing w:before="59"/>
        <w:rPr>
          <w:sz w:val="20"/>
        </w:rPr>
      </w:pPr>
      <w:r>
        <w:rPr>
          <w:noProof/>
          <w:sz w:val="20"/>
        </w:rPr>
        <w:drawing>
          <wp:anchor distT="0" distB="0" distL="0" distR="0" simplePos="0" relativeHeight="487589376" behindDoc="1" locked="0" layoutInCell="1" allowOverlap="1" wp14:anchorId="75E19D64" wp14:editId="6B60066D">
            <wp:simplePos x="0" y="0"/>
            <wp:positionH relativeFrom="page">
              <wp:posOffset>1481227</wp:posOffset>
            </wp:positionH>
            <wp:positionV relativeFrom="paragraph">
              <wp:posOffset>198787</wp:posOffset>
            </wp:positionV>
            <wp:extent cx="3991596" cy="130301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991596" cy="1303019"/>
                    </a:xfrm>
                    <a:prstGeom prst="rect">
                      <a:avLst/>
                    </a:prstGeom>
                  </pic:spPr>
                </pic:pic>
              </a:graphicData>
            </a:graphic>
          </wp:anchor>
        </w:drawing>
      </w:r>
    </w:p>
    <w:p w14:paraId="75183C17" w14:textId="77777777" w:rsidR="00E171BB" w:rsidRDefault="00E171BB">
      <w:pPr>
        <w:pStyle w:val="BodyText"/>
        <w:spacing w:before="210"/>
      </w:pPr>
    </w:p>
    <w:p w14:paraId="3DC62A8D" w14:textId="77777777" w:rsidR="00E171BB" w:rsidRDefault="00A8690A">
      <w:pPr>
        <w:pStyle w:val="Heading2"/>
        <w:ind w:left="432"/>
        <w:jc w:val="left"/>
      </w:pPr>
      <w:r>
        <w:t>Figure</w:t>
      </w:r>
      <w:r>
        <w:rPr>
          <w:spacing w:val="-4"/>
        </w:rPr>
        <w:t xml:space="preserve"> </w:t>
      </w:r>
      <w:r>
        <w:t>4:</w:t>
      </w:r>
      <w:r>
        <w:rPr>
          <w:spacing w:val="-3"/>
        </w:rPr>
        <w:t xml:space="preserve"> </w:t>
      </w:r>
      <w:r>
        <w:t>Path</w:t>
      </w:r>
      <w:r>
        <w:rPr>
          <w:spacing w:val="-9"/>
        </w:rPr>
        <w:t xml:space="preserve"> </w:t>
      </w:r>
      <w:r>
        <w:t>Coefficient</w:t>
      </w:r>
      <w:r>
        <w:rPr>
          <w:spacing w:val="-4"/>
        </w:rPr>
        <w:t xml:space="preserve"> </w:t>
      </w:r>
      <w:r>
        <w:t>of</w:t>
      </w:r>
      <w:r>
        <w:rPr>
          <w:spacing w:val="-7"/>
        </w:rPr>
        <w:t xml:space="preserve"> </w:t>
      </w:r>
      <w:r>
        <w:t>the</w:t>
      </w:r>
      <w:r>
        <w:rPr>
          <w:spacing w:val="-4"/>
        </w:rPr>
        <w:t xml:space="preserve"> </w:t>
      </w:r>
      <w:r>
        <w:t>Structural</w:t>
      </w:r>
      <w:r>
        <w:rPr>
          <w:spacing w:val="-5"/>
        </w:rPr>
        <w:t xml:space="preserve"> </w:t>
      </w:r>
      <w:r>
        <w:t>Model</w:t>
      </w:r>
      <w:r>
        <w:rPr>
          <w:spacing w:val="-6"/>
        </w:rPr>
        <w:t xml:space="preserve"> </w:t>
      </w:r>
      <w:r>
        <w:t>between</w:t>
      </w:r>
      <w:r>
        <w:rPr>
          <w:spacing w:val="-9"/>
        </w:rPr>
        <w:t xml:space="preserve"> </w:t>
      </w:r>
      <w:r>
        <w:t>RM</w:t>
      </w:r>
      <w:r>
        <w:rPr>
          <w:spacing w:val="-4"/>
        </w:rPr>
        <w:t xml:space="preserve"> </w:t>
      </w:r>
      <w:r>
        <w:t>and</w:t>
      </w:r>
      <w:r>
        <w:rPr>
          <w:spacing w:val="-4"/>
        </w:rPr>
        <w:t xml:space="preserve"> </w:t>
      </w:r>
      <w:r>
        <w:rPr>
          <w:spacing w:val="-5"/>
        </w:rPr>
        <w:t>SAS</w:t>
      </w:r>
    </w:p>
    <w:p w14:paraId="765B4826" w14:textId="77777777" w:rsidR="00E171BB" w:rsidRDefault="00E171BB">
      <w:pPr>
        <w:pStyle w:val="BodyText"/>
        <w:rPr>
          <w:b/>
        </w:rPr>
      </w:pPr>
    </w:p>
    <w:p w14:paraId="26EBCD59" w14:textId="77777777" w:rsidR="00E171BB" w:rsidRDefault="00E171BB">
      <w:pPr>
        <w:pStyle w:val="BodyText"/>
        <w:spacing w:before="172"/>
        <w:rPr>
          <w:b/>
        </w:rPr>
      </w:pPr>
    </w:p>
    <w:p w14:paraId="3F318668" w14:textId="77777777" w:rsidR="00E171BB" w:rsidRDefault="00A8690A">
      <w:pPr>
        <w:pStyle w:val="BodyText"/>
        <w:spacing w:line="420" w:lineRule="auto"/>
        <w:ind w:left="100" w:right="664"/>
        <w:jc w:val="both"/>
      </w:pPr>
      <w:r>
        <w:t>In</w:t>
      </w:r>
      <w:r>
        <w:rPr>
          <w:spacing w:val="-5"/>
        </w:rPr>
        <w:t xml:space="preserve"> </w:t>
      </w:r>
      <w:r>
        <w:t>Figure</w:t>
      </w:r>
      <w:r>
        <w:rPr>
          <w:spacing w:val="-7"/>
        </w:rPr>
        <w:t xml:space="preserve"> </w:t>
      </w:r>
      <w:r>
        <w:t>4, the</w:t>
      </w:r>
      <w:r>
        <w:rPr>
          <w:spacing w:val="-7"/>
        </w:rPr>
        <w:t xml:space="preserve"> </w:t>
      </w:r>
      <w:r>
        <w:t>path</w:t>
      </w:r>
      <w:r>
        <w:rPr>
          <w:spacing w:val="-5"/>
        </w:rPr>
        <w:t xml:space="preserve"> </w:t>
      </w:r>
      <w:r>
        <w:t>coefficient between</w:t>
      </w:r>
      <w:r>
        <w:rPr>
          <w:spacing w:val="-5"/>
        </w:rPr>
        <w:t xml:space="preserve"> </w:t>
      </w:r>
      <w:r>
        <w:t>reading</w:t>
      </w:r>
      <w:r>
        <w:rPr>
          <w:spacing w:val="-1"/>
        </w:rPr>
        <w:t xml:space="preserve"> </w:t>
      </w:r>
      <w:r>
        <w:t>motivation</w:t>
      </w:r>
      <w:r>
        <w:rPr>
          <w:spacing w:val="-5"/>
        </w:rPr>
        <w:t xml:space="preserve"> </w:t>
      </w:r>
      <w:r>
        <w:t>and</w:t>
      </w:r>
      <w:r>
        <w:rPr>
          <w:spacing w:val="-5"/>
        </w:rPr>
        <w:t xml:space="preserve"> </w:t>
      </w:r>
      <w:r>
        <w:t>soc</w:t>
      </w:r>
      <w:r>
        <w:t>io-affective</w:t>
      </w:r>
      <w:r>
        <w:rPr>
          <w:spacing w:val="-7"/>
        </w:rPr>
        <w:t xml:space="preserve"> </w:t>
      </w:r>
      <w:r>
        <w:t>strategies</w:t>
      </w:r>
      <w:r>
        <w:rPr>
          <w:spacing w:val="-1"/>
        </w:rPr>
        <w:t xml:space="preserve"> </w:t>
      </w:r>
      <w:r>
        <w:t>was found</w:t>
      </w:r>
      <w:r>
        <w:rPr>
          <w:spacing w:val="-14"/>
        </w:rPr>
        <w:t xml:space="preserve"> </w:t>
      </w:r>
      <w:r>
        <w:t>to</w:t>
      </w:r>
      <w:r>
        <w:rPr>
          <w:spacing w:val="-14"/>
        </w:rPr>
        <w:t xml:space="preserve"> </w:t>
      </w:r>
      <w:r>
        <w:t>be</w:t>
      </w:r>
      <w:r>
        <w:rPr>
          <w:spacing w:val="-14"/>
        </w:rPr>
        <w:t xml:space="preserve"> </w:t>
      </w:r>
      <w:r>
        <w:t>0.804</w:t>
      </w:r>
      <w:r>
        <w:rPr>
          <w:spacing w:val="-13"/>
        </w:rPr>
        <w:t xml:space="preserve"> </w:t>
      </w:r>
      <w:r>
        <w:t>(β</w:t>
      </w:r>
      <w:r>
        <w:rPr>
          <w:rFonts w:ascii="SimSun" w:eastAsia="SimSun" w:hAnsi="SimSun"/>
        </w:rPr>
        <w:t>＞</w:t>
      </w:r>
      <w:r>
        <w:t>0.67),</w:t>
      </w:r>
      <w:r>
        <w:rPr>
          <w:spacing w:val="-14"/>
        </w:rPr>
        <w:t xml:space="preserve"> </w:t>
      </w:r>
      <w:r>
        <w:t>with</w:t>
      </w:r>
      <w:r>
        <w:rPr>
          <w:spacing w:val="-14"/>
        </w:rPr>
        <w:t xml:space="preserve"> </w:t>
      </w:r>
      <w:r>
        <w:t>a</w:t>
      </w:r>
      <w:r>
        <w:rPr>
          <w:spacing w:val="-14"/>
        </w:rPr>
        <w:t xml:space="preserve"> </w:t>
      </w:r>
      <w:r>
        <w:t>p-value</w:t>
      </w:r>
      <w:r>
        <w:rPr>
          <w:spacing w:val="-13"/>
        </w:rPr>
        <w:t xml:space="preserve"> </w:t>
      </w:r>
      <w:r>
        <w:t>of</w:t>
      </w:r>
      <w:r>
        <w:rPr>
          <w:spacing w:val="-14"/>
        </w:rPr>
        <w:t xml:space="preserve"> </w:t>
      </w:r>
      <w:r>
        <w:t>0.000,</w:t>
      </w:r>
      <w:r>
        <w:rPr>
          <w:spacing w:val="-14"/>
        </w:rPr>
        <w:t xml:space="preserve"> </w:t>
      </w:r>
      <w:r>
        <w:t>less</w:t>
      </w:r>
      <w:r>
        <w:rPr>
          <w:spacing w:val="-14"/>
        </w:rPr>
        <w:t xml:space="preserve"> </w:t>
      </w:r>
      <w:r>
        <w:t>than</w:t>
      </w:r>
      <w:r>
        <w:rPr>
          <w:spacing w:val="-13"/>
        </w:rPr>
        <w:t xml:space="preserve"> </w:t>
      </w:r>
      <w:r>
        <w:t>0.001.</w:t>
      </w:r>
      <w:r>
        <w:rPr>
          <w:spacing w:val="-14"/>
        </w:rPr>
        <w:t xml:space="preserve"> </w:t>
      </w:r>
      <w:r>
        <w:t>This</w:t>
      </w:r>
      <w:r>
        <w:rPr>
          <w:spacing w:val="-13"/>
        </w:rPr>
        <w:t xml:space="preserve"> </w:t>
      </w:r>
      <w:r>
        <w:t>indicates</w:t>
      </w:r>
      <w:r>
        <w:rPr>
          <w:spacing w:val="-11"/>
        </w:rPr>
        <w:t xml:space="preserve"> </w:t>
      </w:r>
      <w:r>
        <w:t>that</w:t>
      </w:r>
      <w:r>
        <w:rPr>
          <w:spacing w:val="-14"/>
        </w:rPr>
        <w:t xml:space="preserve"> </w:t>
      </w:r>
      <w:r>
        <w:t>reading motivation</w:t>
      </w:r>
      <w:r>
        <w:rPr>
          <w:spacing w:val="40"/>
        </w:rPr>
        <w:t xml:space="preserve"> </w:t>
      </w:r>
      <w:r>
        <w:t>had</w:t>
      </w:r>
      <w:r>
        <w:rPr>
          <w:spacing w:val="40"/>
        </w:rPr>
        <w:t xml:space="preserve"> </w:t>
      </w:r>
      <w:r>
        <w:t>a</w:t>
      </w:r>
      <w:r>
        <w:rPr>
          <w:spacing w:val="40"/>
        </w:rPr>
        <w:t xml:space="preserve"> </w:t>
      </w:r>
      <w:r>
        <w:t>largely</w:t>
      </w:r>
      <w:r>
        <w:rPr>
          <w:spacing w:val="40"/>
        </w:rPr>
        <w:t xml:space="preserve"> </w:t>
      </w:r>
      <w:r>
        <w:t>significant</w:t>
      </w:r>
      <w:r>
        <w:rPr>
          <w:spacing w:val="40"/>
        </w:rPr>
        <w:t xml:space="preserve"> </w:t>
      </w:r>
      <w:r>
        <w:t>impact</w:t>
      </w:r>
      <w:r>
        <w:rPr>
          <w:spacing w:val="40"/>
        </w:rPr>
        <w:t xml:space="preserve"> </w:t>
      </w:r>
      <w:r>
        <w:t>on</w:t>
      </w:r>
      <w:r>
        <w:rPr>
          <w:spacing w:val="40"/>
        </w:rPr>
        <w:t xml:space="preserve"> </w:t>
      </w:r>
      <w:r>
        <w:t>socio-affective</w:t>
      </w:r>
      <w:r>
        <w:rPr>
          <w:spacing w:val="40"/>
        </w:rPr>
        <w:t xml:space="preserve"> </w:t>
      </w:r>
      <w:r>
        <w:t>reading</w:t>
      </w:r>
      <w:r>
        <w:rPr>
          <w:spacing w:val="40"/>
        </w:rPr>
        <w:t xml:space="preserve"> </w:t>
      </w:r>
      <w:r>
        <w:t>strategies</w:t>
      </w:r>
      <w:r>
        <w:rPr>
          <w:spacing w:val="40"/>
        </w:rPr>
        <w:t xml:space="preserve"> </w:t>
      </w:r>
      <w:r>
        <w:t>and</w:t>
      </w:r>
      <w:r>
        <w:rPr>
          <w:spacing w:val="40"/>
        </w:rPr>
        <w:t xml:space="preserve"> </w:t>
      </w:r>
      <w:r>
        <w:t>that</w:t>
      </w:r>
    </w:p>
    <w:p w14:paraId="69FE0AA9" w14:textId="77777777" w:rsidR="00E171BB" w:rsidRDefault="00A8690A">
      <w:pPr>
        <w:pStyle w:val="BodyText"/>
        <w:spacing w:before="28" w:line="444" w:lineRule="auto"/>
        <w:ind w:left="100" w:right="664"/>
        <w:jc w:val="both"/>
      </w:pPr>
      <w:r>
        <w:t>students</w:t>
      </w:r>
      <w:r>
        <w:rPr>
          <w:spacing w:val="-4"/>
        </w:rPr>
        <w:t xml:space="preserve"> </w:t>
      </w:r>
      <w:r>
        <w:t>with</w:t>
      </w:r>
      <w:r>
        <w:rPr>
          <w:spacing w:val="-4"/>
        </w:rPr>
        <w:t xml:space="preserve"> </w:t>
      </w:r>
      <w:r>
        <w:t>higher motivation</w:t>
      </w:r>
      <w:r>
        <w:rPr>
          <w:spacing w:val="-4"/>
        </w:rPr>
        <w:t xml:space="preserve"> </w:t>
      </w:r>
      <w:r>
        <w:t>employ</w:t>
      </w:r>
      <w:r>
        <w:rPr>
          <w:spacing w:val="-8"/>
        </w:rPr>
        <w:t xml:space="preserve"> </w:t>
      </w:r>
      <w:r>
        <w:t>socio-affective</w:t>
      </w:r>
      <w:r>
        <w:rPr>
          <w:spacing w:val="-1"/>
        </w:rPr>
        <w:t xml:space="preserve"> </w:t>
      </w:r>
      <w:r>
        <w:t>strategies more</w:t>
      </w:r>
      <w:r>
        <w:rPr>
          <w:spacing w:val="-10"/>
        </w:rPr>
        <w:t xml:space="preserve"> </w:t>
      </w:r>
      <w:r>
        <w:t>frequently</w:t>
      </w:r>
      <w:r>
        <w:rPr>
          <w:spacing w:val="-7"/>
        </w:rPr>
        <w:t xml:space="preserve"> </w:t>
      </w:r>
      <w:r>
        <w:t>during</w:t>
      </w:r>
      <w:r>
        <w:rPr>
          <w:spacing w:val="-8"/>
        </w:rPr>
        <w:t xml:space="preserve"> </w:t>
      </w:r>
      <w:r>
        <w:t>their reading</w:t>
      </w:r>
      <w:r>
        <w:rPr>
          <w:spacing w:val="-3"/>
        </w:rPr>
        <w:t xml:space="preserve"> </w:t>
      </w:r>
      <w:r>
        <w:t>process. In</w:t>
      </w:r>
      <w:r>
        <w:rPr>
          <w:spacing w:val="-3"/>
        </w:rPr>
        <w:t xml:space="preserve"> </w:t>
      </w:r>
      <w:r>
        <w:t>conclusion, the</w:t>
      </w:r>
      <w:r>
        <w:rPr>
          <w:spacing w:val="-5"/>
        </w:rPr>
        <w:t xml:space="preserve"> </w:t>
      </w:r>
      <w:r>
        <w:t>results indicate</w:t>
      </w:r>
      <w:r>
        <w:rPr>
          <w:spacing w:val="-5"/>
        </w:rPr>
        <w:t xml:space="preserve"> </w:t>
      </w:r>
      <w:r>
        <w:t>that</w:t>
      </w:r>
      <w:r>
        <w:rPr>
          <w:spacing w:val="-6"/>
        </w:rPr>
        <w:t xml:space="preserve"> </w:t>
      </w:r>
      <w:r>
        <w:t>reading motivation</w:t>
      </w:r>
      <w:r>
        <w:rPr>
          <w:spacing w:val="-2"/>
        </w:rPr>
        <w:t xml:space="preserve"> </w:t>
      </w:r>
      <w:r>
        <w:t>and</w:t>
      </w:r>
      <w:r>
        <w:rPr>
          <w:spacing w:val="-3"/>
        </w:rPr>
        <w:t xml:space="preserve"> </w:t>
      </w:r>
      <w:r>
        <w:t>socio-affective strategies have a significant and positive correlation and are mutually connected.</w:t>
      </w:r>
    </w:p>
    <w:p w14:paraId="51EBEF27"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63428B60" w14:textId="77777777" w:rsidR="00E171BB" w:rsidRDefault="00E171BB">
      <w:pPr>
        <w:pStyle w:val="BodyText"/>
      </w:pPr>
    </w:p>
    <w:p w14:paraId="0AE9C469" w14:textId="77777777" w:rsidR="00E171BB" w:rsidRDefault="00E171BB">
      <w:pPr>
        <w:pStyle w:val="BodyText"/>
        <w:spacing w:before="50"/>
      </w:pPr>
    </w:p>
    <w:p w14:paraId="45209E27" w14:textId="77777777" w:rsidR="00E171BB" w:rsidRDefault="00A8690A">
      <w:pPr>
        <w:pStyle w:val="Heading2"/>
        <w:numPr>
          <w:ilvl w:val="1"/>
          <w:numId w:val="1"/>
        </w:numPr>
        <w:tabs>
          <w:tab w:val="left" w:pos="540"/>
        </w:tabs>
        <w:spacing w:line="441" w:lineRule="auto"/>
        <w:ind w:right="667" w:firstLine="0"/>
        <w:jc w:val="both"/>
      </w:pPr>
      <w:r>
        <w:t>RQ4: Is students’ reading motivation significantly related to their reading comprehension level?</w:t>
      </w:r>
    </w:p>
    <w:p w14:paraId="0F6005E1" w14:textId="77777777" w:rsidR="00E171BB" w:rsidRDefault="00A8690A">
      <w:pPr>
        <w:pStyle w:val="BodyText"/>
        <w:spacing w:before="1" w:line="444" w:lineRule="auto"/>
        <w:ind w:left="100" w:right="654"/>
        <w:jc w:val="both"/>
      </w:pPr>
      <w:r>
        <w:t>The</w:t>
      </w:r>
      <w:r>
        <w:rPr>
          <w:spacing w:val="-8"/>
        </w:rPr>
        <w:t xml:space="preserve"> </w:t>
      </w:r>
      <w:r>
        <w:t>fourth</w:t>
      </w:r>
      <w:r>
        <w:rPr>
          <w:spacing w:val="-6"/>
        </w:rPr>
        <w:t xml:space="preserve"> </w:t>
      </w:r>
      <w:r>
        <w:t>research</w:t>
      </w:r>
      <w:r>
        <w:rPr>
          <w:spacing w:val="-6"/>
        </w:rPr>
        <w:t xml:space="preserve"> </w:t>
      </w:r>
      <w:r>
        <w:t>question</w:t>
      </w:r>
      <w:r>
        <w:rPr>
          <w:spacing w:val="-6"/>
        </w:rPr>
        <w:t xml:space="preserve"> </w:t>
      </w:r>
      <w:r>
        <w:t>focused</w:t>
      </w:r>
      <w:r>
        <w:rPr>
          <w:spacing w:val="-6"/>
        </w:rPr>
        <w:t xml:space="preserve"> </w:t>
      </w:r>
      <w:r>
        <w:t>on</w:t>
      </w:r>
      <w:r>
        <w:rPr>
          <w:spacing w:val="-6"/>
        </w:rPr>
        <w:t xml:space="preserve"> </w:t>
      </w:r>
      <w:r>
        <w:t>the</w:t>
      </w:r>
      <w:r>
        <w:rPr>
          <w:spacing w:val="-8"/>
        </w:rPr>
        <w:t xml:space="preserve"> </w:t>
      </w:r>
      <w:r>
        <w:t>relationship</w:t>
      </w:r>
      <w:r>
        <w:rPr>
          <w:spacing w:val="-1"/>
        </w:rPr>
        <w:t xml:space="preserve"> </w:t>
      </w:r>
      <w:r>
        <w:t>between</w:t>
      </w:r>
      <w:r>
        <w:rPr>
          <w:spacing w:val="-6"/>
        </w:rPr>
        <w:t xml:space="preserve"> </w:t>
      </w:r>
      <w:r>
        <w:t>EFL</w:t>
      </w:r>
      <w:r>
        <w:rPr>
          <w:spacing w:val="-11"/>
        </w:rPr>
        <w:t xml:space="preserve"> </w:t>
      </w:r>
      <w:r>
        <w:t>undergraduates'</w:t>
      </w:r>
      <w:r>
        <w:rPr>
          <w:spacing w:val="-2"/>
        </w:rPr>
        <w:t xml:space="preserve"> </w:t>
      </w:r>
      <w:r>
        <w:t>reading motivation</w:t>
      </w:r>
      <w:r>
        <w:rPr>
          <w:spacing w:val="-11"/>
        </w:rPr>
        <w:t xml:space="preserve"> </w:t>
      </w:r>
      <w:r>
        <w:t>and</w:t>
      </w:r>
      <w:r>
        <w:rPr>
          <w:spacing w:val="-11"/>
        </w:rPr>
        <w:t xml:space="preserve"> </w:t>
      </w:r>
      <w:r>
        <w:t>reading</w:t>
      </w:r>
      <w:r>
        <w:rPr>
          <w:spacing w:val="-11"/>
        </w:rPr>
        <w:t xml:space="preserve"> </w:t>
      </w:r>
      <w:r>
        <w:t>comprehension</w:t>
      </w:r>
      <w:r>
        <w:rPr>
          <w:spacing w:val="-11"/>
        </w:rPr>
        <w:t xml:space="preserve"> </w:t>
      </w:r>
      <w:r>
        <w:t>level.</w:t>
      </w:r>
      <w:r>
        <w:rPr>
          <w:spacing w:val="-8"/>
        </w:rPr>
        <w:t xml:space="preserve"> </w:t>
      </w:r>
      <w:r>
        <w:t>To</w:t>
      </w:r>
      <w:r>
        <w:rPr>
          <w:spacing w:val="-11"/>
        </w:rPr>
        <w:t xml:space="preserve"> </w:t>
      </w:r>
      <w:r>
        <w:t>analyze</w:t>
      </w:r>
      <w:r>
        <w:rPr>
          <w:spacing w:val="-13"/>
        </w:rPr>
        <w:t xml:space="preserve"> </w:t>
      </w:r>
      <w:r>
        <w:t>this</w:t>
      </w:r>
      <w:r>
        <w:rPr>
          <w:spacing w:val="-5"/>
        </w:rPr>
        <w:t xml:space="preserve"> </w:t>
      </w:r>
      <w:r>
        <w:t>relati</w:t>
      </w:r>
      <w:r>
        <w:t>onship,</w:t>
      </w:r>
      <w:r>
        <w:rPr>
          <w:spacing w:val="-4"/>
        </w:rPr>
        <w:t xml:space="preserve"> </w:t>
      </w:r>
      <w:r>
        <w:t>a</w:t>
      </w:r>
      <w:r>
        <w:rPr>
          <w:spacing w:val="-3"/>
        </w:rPr>
        <w:t xml:space="preserve"> </w:t>
      </w:r>
      <w:r>
        <w:t>structural</w:t>
      </w:r>
      <w:r>
        <w:rPr>
          <w:spacing w:val="-9"/>
        </w:rPr>
        <w:t xml:space="preserve"> </w:t>
      </w:r>
      <w:r>
        <w:t>equation model was established in Smart PLS. Figure 5 shows the path analysis findings after a PLS- SEM algorithm was calculated.</w:t>
      </w:r>
    </w:p>
    <w:p w14:paraId="71CE35B1" w14:textId="77777777" w:rsidR="00E171BB" w:rsidRDefault="00A8690A">
      <w:pPr>
        <w:pStyle w:val="BodyText"/>
        <w:spacing w:before="136"/>
        <w:rPr>
          <w:sz w:val="20"/>
        </w:rPr>
      </w:pPr>
      <w:r>
        <w:rPr>
          <w:noProof/>
          <w:sz w:val="20"/>
        </w:rPr>
        <w:drawing>
          <wp:anchor distT="0" distB="0" distL="0" distR="0" simplePos="0" relativeHeight="487589888" behindDoc="1" locked="0" layoutInCell="1" allowOverlap="1" wp14:anchorId="5DE3829A" wp14:editId="7C162349">
            <wp:simplePos x="0" y="0"/>
            <wp:positionH relativeFrom="page">
              <wp:posOffset>1367221</wp:posOffset>
            </wp:positionH>
            <wp:positionV relativeFrom="paragraph">
              <wp:posOffset>247842</wp:posOffset>
            </wp:positionV>
            <wp:extent cx="3592790" cy="143103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3592790" cy="1431036"/>
                    </a:xfrm>
                    <a:prstGeom prst="rect">
                      <a:avLst/>
                    </a:prstGeom>
                  </pic:spPr>
                </pic:pic>
              </a:graphicData>
            </a:graphic>
          </wp:anchor>
        </w:drawing>
      </w:r>
    </w:p>
    <w:p w14:paraId="0EEEC6E8" w14:textId="77777777" w:rsidR="00E171BB" w:rsidRDefault="00E171BB">
      <w:pPr>
        <w:pStyle w:val="BodyText"/>
        <w:spacing w:before="229"/>
      </w:pPr>
    </w:p>
    <w:p w14:paraId="795172A4" w14:textId="77777777" w:rsidR="00E171BB" w:rsidRDefault="00A8690A">
      <w:pPr>
        <w:pStyle w:val="Heading2"/>
        <w:ind w:left="321"/>
        <w:jc w:val="left"/>
      </w:pPr>
      <w:r>
        <w:t>Figure</w:t>
      </w:r>
      <w:r>
        <w:rPr>
          <w:spacing w:val="-4"/>
        </w:rPr>
        <w:t xml:space="preserve"> </w:t>
      </w:r>
      <w:r>
        <w:t>5:</w:t>
      </w:r>
      <w:r>
        <w:rPr>
          <w:spacing w:val="-3"/>
        </w:rPr>
        <w:t xml:space="preserve"> </w:t>
      </w:r>
      <w:r>
        <w:t>Path</w:t>
      </w:r>
      <w:r>
        <w:rPr>
          <w:spacing w:val="-9"/>
        </w:rPr>
        <w:t xml:space="preserve"> </w:t>
      </w:r>
      <w:r>
        <w:t>Coefficient</w:t>
      </w:r>
      <w:r>
        <w:rPr>
          <w:spacing w:val="-4"/>
        </w:rPr>
        <w:t xml:space="preserve"> </w:t>
      </w:r>
      <w:r>
        <w:t>of</w:t>
      </w:r>
      <w:r>
        <w:rPr>
          <w:spacing w:val="-7"/>
        </w:rPr>
        <w:t xml:space="preserve"> </w:t>
      </w:r>
      <w:r>
        <w:t>the</w:t>
      </w:r>
      <w:r>
        <w:rPr>
          <w:spacing w:val="-4"/>
        </w:rPr>
        <w:t xml:space="preserve"> </w:t>
      </w:r>
      <w:r>
        <w:t>Structural</w:t>
      </w:r>
      <w:r>
        <w:rPr>
          <w:spacing w:val="-5"/>
        </w:rPr>
        <w:t xml:space="preserve"> </w:t>
      </w:r>
      <w:r>
        <w:t>Model</w:t>
      </w:r>
      <w:r>
        <w:rPr>
          <w:spacing w:val="-6"/>
        </w:rPr>
        <w:t xml:space="preserve"> </w:t>
      </w:r>
      <w:r>
        <w:t>between</w:t>
      </w:r>
      <w:r>
        <w:rPr>
          <w:spacing w:val="-9"/>
        </w:rPr>
        <w:t xml:space="preserve"> </w:t>
      </w:r>
      <w:r>
        <w:t>RM</w:t>
      </w:r>
      <w:r>
        <w:rPr>
          <w:spacing w:val="-4"/>
        </w:rPr>
        <w:t xml:space="preserve"> </w:t>
      </w:r>
      <w:r>
        <w:t>and</w:t>
      </w:r>
      <w:r>
        <w:rPr>
          <w:spacing w:val="-4"/>
        </w:rPr>
        <w:t xml:space="preserve"> </w:t>
      </w:r>
      <w:r>
        <w:rPr>
          <w:spacing w:val="-5"/>
        </w:rPr>
        <w:t>RC</w:t>
      </w:r>
    </w:p>
    <w:p w14:paraId="44A7FEE8" w14:textId="77777777" w:rsidR="00E171BB" w:rsidRDefault="00E171BB">
      <w:pPr>
        <w:pStyle w:val="BodyText"/>
        <w:rPr>
          <w:b/>
        </w:rPr>
      </w:pPr>
    </w:p>
    <w:p w14:paraId="7BEAD189" w14:textId="77777777" w:rsidR="00E171BB" w:rsidRDefault="00E171BB">
      <w:pPr>
        <w:pStyle w:val="BodyText"/>
        <w:spacing w:before="173"/>
        <w:rPr>
          <w:b/>
        </w:rPr>
      </w:pPr>
    </w:p>
    <w:p w14:paraId="7A756B01" w14:textId="77777777" w:rsidR="00E171BB" w:rsidRDefault="00A8690A">
      <w:pPr>
        <w:pStyle w:val="BodyText"/>
        <w:spacing w:line="444" w:lineRule="auto"/>
        <w:ind w:left="100" w:right="610"/>
        <w:jc w:val="both"/>
      </w:pPr>
      <w:r>
        <w:t>Figure 5 shows that the path coefficient was 0.194 in the relationship of reading motivation with reading comprehension, which was greater than 0.19, indicating a small path coefficient size between the two variables. This suggests that an increasing level</w:t>
      </w:r>
      <w:r>
        <w:t xml:space="preserve"> of motivation in reading </w:t>
      </w:r>
      <w:r>
        <w:rPr>
          <w:spacing w:val="-2"/>
        </w:rPr>
        <w:t>activities among</w:t>
      </w:r>
      <w:r>
        <w:rPr>
          <w:spacing w:val="-3"/>
        </w:rPr>
        <w:t xml:space="preserve"> </w:t>
      </w:r>
      <w:r>
        <w:rPr>
          <w:spacing w:val="-2"/>
        </w:rPr>
        <w:t>Chinese</w:t>
      </w:r>
      <w:r>
        <w:rPr>
          <w:spacing w:val="-6"/>
        </w:rPr>
        <w:t xml:space="preserve"> </w:t>
      </w:r>
      <w:r>
        <w:rPr>
          <w:spacing w:val="-2"/>
        </w:rPr>
        <w:t>EFL</w:t>
      </w:r>
      <w:r>
        <w:rPr>
          <w:spacing w:val="-10"/>
        </w:rPr>
        <w:t xml:space="preserve"> </w:t>
      </w:r>
      <w:r>
        <w:rPr>
          <w:spacing w:val="-2"/>
        </w:rPr>
        <w:t>undergraduates led</w:t>
      </w:r>
      <w:r>
        <w:rPr>
          <w:spacing w:val="-3"/>
        </w:rPr>
        <w:t xml:space="preserve"> </w:t>
      </w:r>
      <w:r>
        <w:rPr>
          <w:spacing w:val="-2"/>
        </w:rPr>
        <w:t>to</w:t>
      </w:r>
      <w:r>
        <w:rPr>
          <w:spacing w:val="-3"/>
        </w:rPr>
        <w:t xml:space="preserve"> </w:t>
      </w:r>
      <w:r>
        <w:rPr>
          <w:spacing w:val="-2"/>
        </w:rPr>
        <w:t>better reading</w:t>
      </w:r>
      <w:r>
        <w:rPr>
          <w:spacing w:val="-3"/>
        </w:rPr>
        <w:t xml:space="preserve"> </w:t>
      </w:r>
      <w:r>
        <w:rPr>
          <w:spacing w:val="-2"/>
        </w:rPr>
        <w:t>comprehension</w:t>
      </w:r>
      <w:r>
        <w:rPr>
          <w:spacing w:val="-3"/>
        </w:rPr>
        <w:t xml:space="preserve"> </w:t>
      </w:r>
      <w:r>
        <w:rPr>
          <w:spacing w:val="-2"/>
        </w:rPr>
        <w:t xml:space="preserve">performance. </w:t>
      </w:r>
      <w:r>
        <w:t>Furthermore, bootstrapping was performed to confirm further whether the small path coefficient</w:t>
      </w:r>
      <w:r>
        <w:rPr>
          <w:spacing w:val="-1"/>
        </w:rPr>
        <w:t xml:space="preserve"> </w:t>
      </w:r>
      <w:r>
        <w:t>size</w:t>
      </w:r>
      <w:r>
        <w:rPr>
          <w:spacing w:val="-4"/>
        </w:rPr>
        <w:t xml:space="preserve"> </w:t>
      </w:r>
      <w:r>
        <w:t>of</w:t>
      </w:r>
      <w:r>
        <w:rPr>
          <w:spacing w:val="-1"/>
        </w:rPr>
        <w:t xml:space="preserve"> </w:t>
      </w:r>
      <w:r>
        <w:t>the</w:t>
      </w:r>
      <w:r>
        <w:rPr>
          <w:spacing w:val="-8"/>
        </w:rPr>
        <w:t xml:space="preserve"> </w:t>
      </w:r>
      <w:r>
        <w:t>relationship</w:t>
      </w:r>
      <w:r>
        <w:rPr>
          <w:spacing w:val="-2"/>
        </w:rPr>
        <w:t xml:space="preserve"> </w:t>
      </w:r>
      <w:r>
        <w:t>between</w:t>
      </w:r>
      <w:r>
        <w:rPr>
          <w:spacing w:val="-7"/>
        </w:rPr>
        <w:t xml:space="preserve"> </w:t>
      </w:r>
      <w:r>
        <w:t>RM</w:t>
      </w:r>
      <w:r>
        <w:rPr>
          <w:spacing w:val="-1"/>
        </w:rPr>
        <w:t xml:space="preserve"> </w:t>
      </w:r>
      <w:r>
        <w:t>and</w:t>
      </w:r>
      <w:r>
        <w:rPr>
          <w:spacing w:val="-7"/>
        </w:rPr>
        <w:t xml:space="preserve"> </w:t>
      </w:r>
      <w:r>
        <w:t>RC</w:t>
      </w:r>
      <w:r>
        <w:rPr>
          <w:spacing w:val="-5"/>
        </w:rPr>
        <w:t xml:space="preserve"> </w:t>
      </w:r>
      <w:r>
        <w:t>is</w:t>
      </w:r>
      <w:r>
        <w:rPr>
          <w:spacing w:val="-1"/>
        </w:rPr>
        <w:t xml:space="preserve"> </w:t>
      </w:r>
      <w:r>
        <w:t>significant.</w:t>
      </w:r>
      <w:r>
        <w:rPr>
          <w:spacing w:val="-10"/>
        </w:rPr>
        <w:t xml:space="preserve"> </w:t>
      </w:r>
      <w:r>
        <w:t>As</w:t>
      </w:r>
      <w:r>
        <w:rPr>
          <w:spacing w:val="-1"/>
        </w:rPr>
        <w:t xml:space="preserve"> </w:t>
      </w:r>
      <w:r>
        <w:t>can</w:t>
      </w:r>
      <w:r>
        <w:rPr>
          <w:spacing w:val="-7"/>
        </w:rPr>
        <w:t xml:space="preserve"> </w:t>
      </w:r>
      <w:r>
        <w:t>be</w:t>
      </w:r>
      <w:r>
        <w:rPr>
          <w:spacing w:val="-9"/>
        </w:rPr>
        <w:t xml:space="preserve"> </w:t>
      </w:r>
      <w:r>
        <w:t>observed</w:t>
      </w:r>
      <w:r>
        <w:rPr>
          <w:spacing w:val="-7"/>
        </w:rPr>
        <w:t xml:space="preserve"> </w:t>
      </w:r>
      <w:r>
        <w:t>from Figure 4.4, there was a significant relationship between reading motivation and reading comprehension level, with the p-value being 0.020, less than 0.05. In other words, reading motivation directly and significantl</w:t>
      </w:r>
      <w:r>
        <w:t>y affected students' reading comprehension ability.</w:t>
      </w:r>
    </w:p>
    <w:p w14:paraId="0596F77C" w14:textId="77777777" w:rsidR="00E171BB" w:rsidRDefault="00E171BB">
      <w:pPr>
        <w:pStyle w:val="BodyText"/>
      </w:pPr>
    </w:p>
    <w:p w14:paraId="0BA0F5BD" w14:textId="77777777" w:rsidR="00E171BB" w:rsidRDefault="00E171BB">
      <w:pPr>
        <w:pStyle w:val="BodyText"/>
      </w:pPr>
    </w:p>
    <w:p w14:paraId="39001526" w14:textId="77777777" w:rsidR="00E171BB" w:rsidRDefault="00E171BB">
      <w:pPr>
        <w:pStyle w:val="BodyText"/>
        <w:spacing w:before="176"/>
      </w:pPr>
    </w:p>
    <w:p w14:paraId="53382334" w14:textId="77777777" w:rsidR="00E171BB" w:rsidRDefault="00A8690A">
      <w:pPr>
        <w:pStyle w:val="BodyText"/>
        <w:ind w:left="100"/>
        <w:jc w:val="both"/>
      </w:pPr>
      <w:r>
        <w:t>In</w:t>
      </w:r>
      <w:r>
        <w:rPr>
          <w:spacing w:val="19"/>
        </w:rPr>
        <w:t xml:space="preserve"> </w:t>
      </w:r>
      <w:r>
        <w:t>addition,</w:t>
      </w:r>
      <w:r>
        <w:rPr>
          <w:spacing w:val="27"/>
        </w:rPr>
        <w:t xml:space="preserve"> </w:t>
      </w:r>
      <w:r>
        <w:t>reading</w:t>
      </w:r>
      <w:r>
        <w:rPr>
          <w:spacing w:val="26"/>
        </w:rPr>
        <w:t xml:space="preserve"> </w:t>
      </w:r>
      <w:r>
        <w:t>motivation</w:t>
      </w:r>
      <w:r>
        <w:rPr>
          <w:spacing w:val="26"/>
        </w:rPr>
        <w:t xml:space="preserve"> </w:t>
      </w:r>
      <w:r>
        <w:t>includes</w:t>
      </w:r>
      <w:r>
        <w:rPr>
          <w:spacing w:val="26"/>
        </w:rPr>
        <w:t xml:space="preserve"> </w:t>
      </w:r>
      <w:r>
        <w:t>two</w:t>
      </w:r>
      <w:r>
        <w:rPr>
          <w:spacing w:val="21"/>
        </w:rPr>
        <w:t xml:space="preserve"> </w:t>
      </w:r>
      <w:r>
        <w:t>dimensions:</w:t>
      </w:r>
      <w:r>
        <w:rPr>
          <w:spacing w:val="27"/>
        </w:rPr>
        <w:t xml:space="preserve"> </w:t>
      </w:r>
      <w:r>
        <w:t>intrinsic</w:t>
      </w:r>
      <w:r>
        <w:rPr>
          <w:spacing w:val="28"/>
        </w:rPr>
        <w:t xml:space="preserve"> </w:t>
      </w:r>
      <w:r>
        <w:t>motivation</w:t>
      </w:r>
      <w:r>
        <w:rPr>
          <w:spacing w:val="30"/>
        </w:rPr>
        <w:t xml:space="preserve"> </w:t>
      </w:r>
      <w:r>
        <w:t>and</w:t>
      </w:r>
      <w:r>
        <w:rPr>
          <w:spacing w:val="26"/>
        </w:rPr>
        <w:t xml:space="preserve"> </w:t>
      </w:r>
      <w:r>
        <w:rPr>
          <w:spacing w:val="-2"/>
        </w:rPr>
        <w:t>extrinsic</w:t>
      </w:r>
    </w:p>
    <w:p w14:paraId="2BAB57E9" w14:textId="77777777" w:rsidR="00E171BB" w:rsidRDefault="00A8690A">
      <w:pPr>
        <w:pStyle w:val="BodyText"/>
        <w:spacing w:before="11" w:line="460" w:lineRule="atLeast"/>
        <w:ind w:left="100" w:right="661"/>
        <w:jc w:val="both"/>
      </w:pPr>
      <w:r>
        <w:t>motivation.</w:t>
      </w:r>
      <w:r>
        <w:rPr>
          <w:spacing w:val="-14"/>
        </w:rPr>
        <w:t xml:space="preserve"> </w:t>
      </w:r>
      <w:r>
        <w:t>To</w:t>
      </w:r>
      <w:r>
        <w:rPr>
          <w:spacing w:val="-14"/>
        </w:rPr>
        <w:t xml:space="preserve"> </w:t>
      </w:r>
      <w:r>
        <w:t>determine</w:t>
      </w:r>
      <w:r>
        <w:rPr>
          <w:spacing w:val="-14"/>
        </w:rPr>
        <w:t xml:space="preserve"> </w:t>
      </w:r>
      <w:r>
        <w:t>which</w:t>
      </w:r>
      <w:r>
        <w:rPr>
          <w:spacing w:val="-13"/>
        </w:rPr>
        <w:t xml:space="preserve"> </w:t>
      </w:r>
      <w:r>
        <w:t>one</w:t>
      </w:r>
      <w:r>
        <w:rPr>
          <w:spacing w:val="-14"/>
        </w:rPr>
        <w:t xml:space="preserve"> </w:t>
      </w:r>
      <w:r>
        <w:t>is</w:t>
      </w:r>
      <w:r>
        <w:rPr>
          <w:spacing w:val="-13"/>
        </w:rPr>
        <w:t xml:space="preserve"> </w:t>
      </w:r>
      <w:r>
        <w:t>more</w:t>
      </w:r>
      <w:r>
        <w:rPr>
          <w:spacing w:val="-14"/>
        </w:rPr>
        <w:t xml:space="preserve"> </w:t>
      </w:r>
      <w:r>
        <w:t>predictive</w:t>
      </w:r>
      <w:r>
        <w:rPr>
          <w:spacing w:val="-13"/>
        </w:rPr>
        <w:t xml:space="preserve"> </w:t>
      </w:r>
      <w:r>
        <w:t>of</w:t>
      </w:r>
      <w:r>
        <w:rPr>
          <w:spacing w:val="-13"/>
        </w:rPr>
        <w:t xml:space="preserve"> </w:t>
      </w:r>
      <w:r>
        <w:t>reading</w:t>
      </w:r>
      <w:r>
        <w:rPr>
          <w:spacing w:val="-14"/>
        </w:rPr>
        <w:t xml:space="preserve"> </w:t>
      </w:r>
      <w:r>
        <w:t>comprehension</w:t>
      </w:r>
      <w:r>
        <w:rPr>
          <w:spacing w:val="-14"/>
        </w:rPr>
        <w:t xml:space="preserve"> </w:t>
      </w:r>
      <w:r>
        <w:t>performance, the</w:t>
      </w:r>
      <w:r>
        <w:rPr>
          <w:spacing w:val="3"/>
        </w:rPr>
        <w:t xml:space="preserve"> </w:t>
      </w:r>
      <w:r>
        <w:t>structural</w:t>
      </w:r>
      <w:r>
        <w:rPr>
          <w:spacing w:val="5"/>
        </w:rPr>
        <w:t xml:space="preserve"> </w:t>
      </w:r>
      <w:r>
        <w:t>equation</w:t>
      </w:r>
      <w:r>
        <w:rPr>
          <w:spacing w:val="12"/>
        </w:rPr>
        <w:t xml:space="preserve"> </w:t>
      </w:r>
      <w:r>
        <w:t>models</w:t>
      </w:r>
      <w:r>
        <w:rPr>
          <w:spacing w:val="13"/>
        </w:rPr>
        <w:t xml:space="preserve"> </w:t>
      </w:r>
      <w:r>
        <w:t>were</w:t>
      </w:r>
      <w:r>
        <w:rPr>
          <w:spacing w:val="5"/>
        </w:rPr>
        <w:t xml:space="preserve"> </w:t>
      </w:r>
      <w:r>
        <w:t>set</w:t>
      </w:r>
      <w:r>
        <w:rPr>
          <w:spacing w:val="13"/>
        </w:rPr>
        <w:t xml:space="preserve"> </w:t>
      </w:r>
      <w:r>
        <w:t>up</w:t>
      </w:r>
      <w:r>
        <w:rPr>
          <w:spacing w:val="13"/>
        </w:rPr>
        <w:t xml:space="preserve"> </w:t>
      </w:r>
      <w:r>
        <w:t>to</w:t>
      </w:r>
      <w:r>
        <w:rPr>
          <w:spacing w:val="7"/>
        </w:rPr>
        <w:t xml:space="preserve"> </w:t>
      </w:r>
      <w:r>
        <w:t>analyze</w:t>
      </w:r>
      <w:r>
        <w:rPr>
          <w:spacing w:val="6"/>
        </w:rPr>
        <w:t xml:space="preserve"> </w:t>
      </w:r>
      <w:r>
        <w:t>them</w:t>
      </w:r>
      <w:r>
        <w:rPr>
          <w:spacing w:val="9"/>
        </w:rPr>
        <w:t xml:space="preserve"> </w:t>
      </w:r>
      <w:r>
        <w:t>in</w:t>
      </w:r>
      <w:r>
        <w:rPr>
          <w:spacing w:val="7"/>
        </w:rPr>
        <w:t xml:space="preserve"> </w:t>
      </w:r>
      <w:r>
        <w:t>detail.</w:t>
      </w:r>
      <w:r>
        <w:rPr>
          <w:spacing w:val="14"/>
        </w:rPr>
        <w:t xml:space="preserve"> </w:t>
      </w:r>
      <w:r>
        <w:t>Figures</w:t>
      </w:r>
      <w:r>
        <w:rPr>
          <w:spacing w:val="22"/>
        </w:rPr>
        <w:t xml:space="preserve"> </w:t>
      </w:r>
      <w:r>
        <w:t>6</w:t>
      </w:r>
      <w:r>
        <w:rPr>
          <w:spacing w:val="13"/>
        </w:rPr>
        <w:t xml:space="preserve"> </w:t>
      </w:r>
      <w:r>
        <w:t>and</w:t>
      </w:r>
      <w:r>
        <w:rPr>
          <w:spacing w:val="8"/>
        </w:rPr>
        <w:t xml:space="preserve"> </w:t>
      </w:r>
      <w:r>
        <w:t>7</w:t>
      </w:r>
      <w:r>
        <w:rPr>
          <w:spacing w:val="14"/>
        </w:rPr>
        <w:t xml:space="preserve"> </w:t>
      </w:r>
      <w:r>
        <w:rPr>
          <w:spacing w:val="-2"/>
        </w:rPr>
        <w:t>display</w:t>
      </w:r>
    </w:p>
    <w:p w14:paraId="67584D33" w14:textId="77777777" w:rsidR="00E171BB" w:rsidRDefault="00E171BB">
      <w:pPr>
        <w:pStyle w:val="BodyText"/>
        <w:spacing w:line="460" w:lineRule="atLeast"/>
        <w:jc w:val="both"/>
        <w:sectPr w:rsidR="00E171BB">
          <w:pgSz w:w="11910" w:h="16840"/>
          <w:pgMar w:top="1560" w:right="1133" w:bottom="1420" w:left="1700" w:header="858" w:footer="1228" w:gutter="0"/>
          <w:cols w:space="720"/>
        </w:sectPr>
      </w:pPr>
    </w:p>
    <w:p w14:paraId="41968946" w14:textId="77777777" w:rsidR="00E171BB" w:rsidRDefault="00A8690A">
      <w:pPr>
        <w:pStyle w:val="BodyText"/>
        <w:spacing w:before="81"/>
        <w:ind w:left="100"/>
        <w:jc w:val="both"/>
      </w:pPr>
      <w:r>
        <w:lastRenderedPageBreak/>
        <w:t>the</w:t>
      </w:r>
      <w:r>
        <w:rPr>
          <w:spacing w:val="-14"/>
        </w:rPr>
        <w:t xml:space="preserve"> </w:t>
      </w:r>
      <w:r>
        <w:t>path</w:t>
      </w:r>
      <w:r>
        <w:rPr>
          <w:spacing w:val="-12"/>
        </w:rPr>
        <w:t xml:space="preserve"> </w:t>
      </w:r>
      <w:r>
        <w:t>analysis</w:t>
      </w:r>
      <w:r>
        <w:rPr>
          <w:spacing w:val="-7"/>
        </w:rPr>
        <w:t xml:space="preserve"> </w:t>
      </w:r>
      <w:r>
        <w:t>findings</w:t>
      </w:r>
      <w:r>
        <w:rPr>
          <w:spacing w:val="-6"/>
        </w:rPr>
        <w:t xml:space="preserve"> </w:t>
      </w:r>
      <w:r>
        <w:t>after</w:t>
      </w:r>
      <w:r>
        <w:rPr>
          <w:spacing w:val="-5"/>
        </w:rPr>
        <w:t xml:space="preserve"> </w:t>
      </w:r>
      <w:r>
        <w:t>a</w:t>
      </w:r>
      <w:r>
        <w:rPr>
          <w:spacing w:val="-14"/>
        </w:rPr>
        <w:t xml:space="preserve"> </w:t>
      </w:r>
      <w:r>
        <w:t>PLS-SEM</w:t>
      </w:r>
      <w:r>
        <w:rPr>
          <w:spacing w:val="-11"/>
        </w:rPr>
        <w:t xml:space="preserve"> </w:t>
      </w:r>
      <w:r>
        <w:t>algorithm</w:t>
      </w:r>
      <w:r>
        <w:rPr>
          <w:spacing w:val="-11"/>
        </w:rPr>
        <w:t xml:space="preserve"> </w:t>
      </w:r>
      <w:proofErr w:type="gramStart"/>
      <w:r>
        <w:t>was</w:t>
      </w:r>
      <w:proofErr w:type="gramEnd"/>
      <w:r>
        <w:rPr>
          <w:spacing w:val="-11"/>
        </w:rPr>
        <w:t xml:space="preserve"> </w:t>
      </w:r>
      <w:r>
        <w:t>operated</w:t>
      </w:r>
      <w:r>
        <w:rPr>
          <w:spacing w:val="-7"/>
        </w:rPr>
        <w:t xml:space="preserve"> </w:t>
      </w:r>
      <w:r>
        <w:t>with</w:t>
      </w:r>
      <w:r>
        <w:rPr>
          <w:spacing w:val="-12"/>
        </w:rPr>
        <w:t xml:space="preserve"> </w:t>
      </w:r>
      <w:r>
        <w:t>the</w:t>
      </w:r>
      <w:r>
        <w:rPr>
          <w:spacing w:val="-9"/>
        </w:rPr>
        <w:t xml:space="preserve"> </w:t>
      </w:r>
      <w:r>
        <w:t>help</w:t>
      </w:r>
      <w:r>
        <w:rPr>
          <w:spacing w:val="-8"/>
        </w:rPr>
        <w:t xml:space="preserve"> </w:t>
      </w:r>
      <w:r>
        <w:t>of</w:t>
      </w:r>
      <w:r>
        <w:rPr>
          <w:spacing w:val="-8"/>
        </w:rPr>
        <w:t xml:space="preserve"> </w:t>
      </w:r>
      <w:r>
        <w:t>Smart</w:t>
      </w:r>
      <w:r>
        <w:rPr>
          <w:spacing w:val="-6"/>
        </w:rPr>
        <w:t xml:space="preserve"> </w:t>
      </w:r>
      <w:r>
        <w:rPr>
          <w:spacing w:val="-5"/>
        </w:rPr>
        <w:t>PLS</w:t>
      </w:r>
    </w:p>
    <w:p w14:paraId="471D23E9" w14:textId="77777777" w:rsidR="00E171BB" w:rsidRDefault="00E171BB">
      <w:pPr>
        <w:pStyle w:val="BodyText"/>
        <w:rPr>
          <w:sz w:val="20"/>
        </w:rPr>
      </w:pPr>
    </w:p>
    <w:p w14:paraId="43F7878C" w14:textId="77777777" w:rsidR="00E171BB" w:rsidRDefault="00E171BB">
      <w:pPr>
        <w:pStyle w:val="BodyText"/>
        <w:rPr>
          <w:sz w:val="20"/>
        </w:rPr>
      </w:pPr>
    </w:p>
    <w:p w14:paraId="0A17E0E7" w14:textId="77777777" w:rsidR="00E171BB" w:rsidRDefault="00E171BB">
      <w:pPr>
        <w:pStyle w:val="BodyText"/>
        <w:rPr>
          <w:sz w:val="20"/>
        </w:rPr>
      </w:pPr>
    </w:p>
    <w:p w14:paraId="511BA5A1" w14:textId="77777777" w:rsidR="00E171BB" w:rsidRDefault="00E171BB">
      <w:pPr>
        <w:pStyle w:val="BodyText"/>
        <w:rPr>
          <w:sz w:val="20"/>
        </w:rPr>
      </w:pPr>
    </w:p>
    <w:p w14:paraId="2CADF5AB" w14:textId="77777777" w:rsidR="00E171BB" w:rsidRDefault="00E171BB">
      <w:pPr>
        <w:pStyle w:val="BodyText"/>
        <w:rPr>
          <w:sz w:val="20"/>
        </w:rPr>
      </w:pPr>
    </w:p>
    <w:p w14:paraId="28B67558" w14:textId="77777777" w:rsidR="00E171BB" w:rsidRDefault="00A8690A">
      <w:pPr>
        <w:pStyle w:val="BodyText"/>
        <w:spacing w:before="14"/>
        <w:rPr>
          <w:sz w:val="20"/>
        </w:rPr>
      </w:pPr>
      <w:r>
        <w:rPr>
          <w:noProof/>
          <w:sz w:val="20"/>
        </w:rPr>
        <w:drawing>
          <wp:anchor distT="0" distB="0" distL="0" distR="0" simplePos="0" relativeHeight="487590400" behindDoc="1" locked="0" layoutInCell="1" allowOverlap="1" wp14:anchorId="7854A373" wp14:editId="620F5D66">
            <wp:simplePos x="0" y="0"/>
            <wp:positionH relativeFrom="page">
              <wp:posOffset>1777081</wp:posOffset>
            </wp:positionH>
            <wp:positionV relativeFrom="paragraph">
              <wp:posOffset>170448</wp:posOffset>
            </wp:positionV>
            <wp:extent cx="3849575" cy="204368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3849575" cy="2043683"/>
                    </a:xfrm>
                    <a:prstGeom prst="rect">
                      <a:avLst/>
                    </a:prstGeom>
                  </pic:spPr>
                </pic:pic>
              </a:graphicData>
            </a:graphic>
          </wp:anchor>
        </w:drawing>
      </w:r>
    </w:p>
    <w:p w14:paraId="7AC06ABC" w14:textId="77777777" w:rsidR="00E171BB" w:rsidRDefault="00E171BB">
      <w:pPr>
        <w:pStyle w:val="BodyText"/>
      </w:pPr>
    </w:p>
    <w:p w14:paraId="42CBB039" w14:textId="77777777" w:rsidR="00E171BB" w:rsidRDefault="00E171BB">
      <w:pPr>
        <w:pStyle w:val="BodyText"/>
        <w:spacing w:before="73"/>
      </w:pPr>
    </w:p>
    <w:p w14:paraId="1B34535A" w14:textId="77777777" w:rsidR="00E171BB" w:rsidRDefault="00A8690A">
      <w:pPr>
        <w:pStyle w:val="Heading2"/>
        <w:ind w:left="653"/>
        <w:jc w:val="left"/>
      </w:pPr>
      <w:r>
        <w:t>Figure</w:t>
      </w:r>
      <w:r>
        <w:rPr>
          <w:spacing w:val="-4"/>
        </w:rPr>
        <w:t xml:space="preserve"> </w:t>
      </w:r>
      <w:r>
        <w:t>6:</w:t>
      </w:r>
      <w:r>
        <w:rPr>
          <w:spacing w:val="-3"/>
        </w:rPr>
        <w:t xml:space="preserve"> </w:t>
      </w:r>
      <w:r>
        <w:t>Path</w:t>
      </w:r>
      <w:r>
        <w:rPr>
          <w:spacing w:val="-10"/>
        </w:rPr>
        <w:t xml:space="preserve"> </w:t>
      </w:r>
      <w:r>
        <w:t>Coefficient</w:t>
      </w:r>
      <w:r>
        <w:rPr>
          <w:spacing w:val="-4"/>
        </w:rPr>
        <w:t xml:space="preserve"> </w:t>
      </w:r>
      <w:r>
        <w:t>of</w:t>
      </w:r>
      <w:r>
        <w:rPr>
          <w:spacing w:val="-7"/>
        </w:rPr>
        <w:t xml:space="preserve"> </w:t>
      </w:r>
      <w:r>
        <w:t>the</w:t>
      </w:r>
      <w:r>
        <w:rPr>
          <w:spacing w:val="-4"/>
        </w:rPr>
        <w:t xml:space="preserve"> </w:t>
      </w:r>
      <w:r>
        <w:t>Structural</w:t>
      </w:r>
      <w:r>
        <w:rPr>
          <w:spacing w:val="-6"/>
        </w:rPr>
        <w:t xml:space="preserve"> </w:t>
      </w:r>
      <w:r>
        <w:t>Model</w:t>
      </w:r>
      <w:r>
        <w:rPr>
          <w:spacing w:val="-6"/>
        </w:rPr>
        <w:t xml:space="preserve"> </w:t>
      </w:r>
      <w:r>
        <w:t>between</w:t>
      </w:r>
      <w:r>
        <w:rPr>
          <w:spacing w:val="-9"/>
        </w:rPr>
        <w:t xml:space="preserve"> </w:t>
      </w:r>
      <w:r>
        <w:t>IM and</w:t>
      </w:r>
      <w:r>
        <w:rPr>
          <w:spacing w:val="-4"/>
        </w:rPr>
        <w:t xml:space="preserve"> </w:t>
      </w:r>
      <w:r>
        <w:rPr>
          <w:spacing w:val="-5"/>
        </w:rPr>
        <w:t>RC</w:t>
      </w:r>
    </w:p>
    <w:p w14:paraId="416E529A" w14:textId="77777777" w:rsidR="00E171BB" w:rsidRDefault="00E171BB">
      <w:pPr>
        <w:pStyle w:val="BodyText"/>
        <w:rPr>
          <w:b/>
          <w:sz w:val="20"/>
        </w:rPr>
      </w:pPr>
    </w:p>
    <w:p w14:paraId="4063AC8C" w14:textId="77777777" w:rsidR="00E171BB" w:rsidRDefault="00E171BB">
      <w:pPr>
        <w:pStyle w:val="BodyText"/>
        <w:rPr>
          <w:b/>
          <w:sz w:val="20"/>
        </w:rPr>
      </w:pPr>
    </w:p>
    <w:p w14:paraId="4ADF3F17" w14:textId="77777777" w:rsidR="00E171BB" w:rsidRDefault="00E171BB">
      <w:pPr>
        <w:pStyle w:val="BodyText"/>
        <w:rPr>
          <w:b/>
          <w:sz w:val="20"/>
        </w:rPr>
      </w:pPr>
    </w:p>
    <w:p w14:paraId="71843317" w14:textId="77777777" w:rsidR="00E171BB" w:rsidRDefault="00E171BB">
      <w:pPr>
        <w:pStyle w:val="BodyText"/>
        <w:rPr>
          <w:b/>
          <w:sz w:val="20"/>
        </w:rPr>
      </w:pPr>
    </w:p>
    <w:p w14:paraId="77A8DC1C" w14:textId="77777777" w:rsidR="00E171BB" w:rsidRDefault="00E171BB">
      <w:pPr>
        <w:pStyle w:val="BodyText"/>
        <w:rPr>
          <w:b/>
          <w:sz w:val="20"/>
        </w:rPr>
      </w:pPr>
    </w:p>
    <w:p w14:paraId="24110799" w14:textId="77777777" w:rsidR="00E171BB" w:rsidRDefault="00A8690A">
      <w:pPr>
        <w:pStyle w:val="BodyText"/>
        <w:spacing w:before="201"/>
        <w:rPr>
          <w:b/>
          <w:sz w:val="20"/>
        </w:rPr>
      </w:pPr>
      <w:r>
        <w:rPr>
          <w:b/>
          <w:noProof/>
          <w:sz w:val="20"/>
        </w:rPr>
        <w:drawing>
          <wp:anchor distT="0" distB="0" distL="0" distR="0" simplePos="0" relativeHeight="487590912" behindDoc="1" locked="0" layoutInCell="1" allowOverlap="1" wp14:anchorId="027EFE2E" wp14:editId="5CE9E24E">
            <wp:simplePos x="0" y="0"/>
            <wp:positionH relativeFrom="page">
              <wp:posOffset>1444978</wp:posOffset>
            </wp:positionH>
            <wp:positionV relativeFrom="paragraph">
              <wp:posOffset>289200</wp:posOffset>
            </wp:positionV>
            <wp:extent cx="3833811" cy="196596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3833811" cy="1965960"/>
                    </a:xfrm>
                    <a:prstGeom prst="rect">
                      <a:avLst/>
                    </a:prstGeom>
                  </pic:spPr>
                </pic:pic>
              </a:graphicData>
            </a:graphic>
          </wp:anchor>
        </w:drawing>
      </w:r>
    </w:p>
    <w:p w14:paraId="3C5D41F0" w14:textId="77777777" w:rsidR="00E171BB" w:rsidRDefault="00E171BB">
      <w:pPr>
        <w:pStyle w:val="BodyText"/>
        <w:spacing w:before="252"/>
        <w:rPr>
          <w:b/>
        </w:rPr>
      </w:pPr>
    </w:p>
    <w:p w14:paraId="60B7675B" w14:textId="77777777" w:rsidR="00E171BB" w:rsidRDefault="00A8690A">
      <w:pPr>
        <w:ind w:left="653"/>
        <w:rPr>
          <w:b/>
        </w:rPr>
      </w:pPr>
      <w:r>
        <w:rPr>
          <w:b/>
        </w:rPr>
        <w:t>Figure</w:t>
      </w:r>
      <w:r>
        <w:rPr>
          <w:b/>
          <w:spacing w:val="-5"/>
        </w:rPr>
        <w:t xml:space="preserve"> </w:t>
      </w:r>
      <w:r>
        <w:rPr>
          <w:b/>
        </w:rPr>
        <w:t>7:</w:t>
      </w:r>
      <w:r>
        <w:rPr>
          <w:b/>
          <w:spacing w:val="-3"/>
        </w:rPr>
        <w:t xml:space="preserve"> </w:t>
      </w:r>
      <w:r>
        <w:rPr>
          <w:b/>
        </w:rPr>
        <w:t>Path</w:t>
      </w:r>
      <w:r>
        <w:rPr>
          <w:b/>
          <w:spacing w:val="-10"/>
        </w:rPr>
        <w:t xml:space="preserve"> </w:t>
      </w:r>
      <w:r>
        <w:rPr>
          <w:b/>
        </w:rPr>
        <w:t>Coefficient</w:t>
      </w:r>
      <w:r>
        <w:rPr>
          <w:b/>
          <w:spacing w:val="-4"/>
        </w:rPr>
        <w:t xml:space="preserve"> </w:t>
      </w:r>
      <w:r>
        <w:rPr>
          <w:b/>
        </w:rPr>
        <w:t>of</w:t>
      </w:r>
      <w:r>
        <w:rPr>
          <w:b/>
          <w:spacing w:val="-8"/>
        </w:rPr>
        <w:t xml:space="preserve"> </w:t>
      </w:r>
      <w:r>
        <w:rPr>
          <w:b/>
        </w:rPr>
        <w:t>the</w:t>
      </w:r>
      <w:r>
        <w:rPr>
          <w:b/>
          <w:spacing w:val="-5"/>
        </w:rPr>
        <w:t xml:space="preserve"> </w:t>
      </w:r>
      <w:r>
        <w:rPr>
          <w:b/>
        </w:rPr>
        <w:t>Structural</w:t>
      </w:r>
      <w:r>
        <w:rPr>
          <w:b/>
          <w:spacing w:val="-6"/>
        </w:rPr>
        <w:t xml:space="preserve"> </w:t>
      </w:r>
      <w:r>
        <w:rPr>
          <w:b/>
        </w:rPr>
        <w:t>Model</w:t>
      </w:r>
      <w:r>
        <w:rPr>
          <w:b/>
          <w:spacing w:val="-6"/>
        </w:rPr>
        <w:t xml:space="preserve"> </w:t>
      </w:r>
      <w:r>
        <w:rPr>
          <w:b/>
        </w:rPr>
        <w:t>between</w:t>
      </w:r>
      <w:r>
        <w:rPr>
          <w:b/>
          <w:spacing w:val="-10"/>
        </w:rPr>
        <w:t xml:space="preserve"> </w:t>
      </w:r>
      <w:r>
        <w:rPr>
          <w:b/>
        </w:rPr>
        <w:t>EM</w:t>
      </w:r>
      <w:r>
        <w:rPr>
          <w:b/>
          <w:spacing w:val="1"/>
        </w:rPr>
        <w:t xml:space="preserve"> </w:t>
      </w:r>
      <w:r>
        <w:rPr>
          <w:b/>
        </w:rPr>
        <w:t>and</w:t>
      </w:r>
      <w:r>
        <w:rPr>
          <w:b/>
          <w:spacing w:val="-5"/>
        </w:rPr>
        <w:t xml:space="preserve"> RC</w:t>
      </w:r>
    </w:p>
    <w:p w14:paraId="7704FFB9" w14:textId="77777777" w:rsidR="00E171BB" w:rsidRDefault="00E171BB">
      <w:pPr>
        <w:pStyle w:val="BodyText"/>
        <w:rPr>
          <w:b/>
        </w:rPr>
      </w:pPr>
    </w:p>
    <w:p w14:paraId="15D34B1B" w14:textId="77777777" w:rsidR="00E171BB" w:rsidRDefault="00E171BB">
      <w:pPr>
        <w:pStyle w:val="BodyText"/>
        <w:spacing w:before="172"/>
        <w:rPr>
          <w:b/>
        </w:rPr>
      </w:pPr>
    </w:p>
    <w:p w14:paraId="65F4F7B0" w14:textId="77777777" w:rsidR="00E171BB" w:rsidRDefault="00A8690A">
      <w:pPr>
        <w:pStyle w:val="BodyText"/>
        <w:spacing w:before="1" w:line="444" w:lineRule="auto"/>
        <w:ind w:left="100" w:right="661"/>
        <w:jc w:val="both"/>
      </w:pPr>
      <w:r>
        <w:t>The</w:t>
      </w:r>
      <w:r>
        <w:rPr>
          <w:spacing w:val="-6"/>
        </w:rPr>
        <w:t xml:space="preserve"> </w:t>
      </w:r>
      <w:r>
        <w:t>path</w:t>
      </w:r>
      <w:r>
        <w:rPr>
          <w:spacing w:val="-4"/>
        </w:rPr>
        <w:t xml:space="preserve"> </w:t>
      </w:r>
      <w:r>
        <w:t>coefficient from intrinsic</w:t>
      </w:r>
      <w:r>
        <w:rPr>
          <w:spacing w:val="-1"/>
        </w:rPr>
        <w:t xml:space="preserve"> </w:t>
      </w:r>
      <w:r>
        <w:t>reading motivation</w:t>
      </w:r>
      <w:r>
        <w:rPr>
          <w:spacing w:val="-4"/>
        </w:rPr>
        <w:t xml:space="preserve"> </w:t>
      </w:r>
      <w:r>
        <w:t>to</w:t>
      </w:r>
      <w:r>
        <w:rPr>
          <w:spacing w:val="-4"/>
        </w:rPr>
        <w:t xml:space="preserve"> </w:t>
      </w:r>
      <w:r>
        <w:t>reading</w:t>
      </w:r>
      <w:r>
        <w:rPr>
          <w:spacing w:val="-4"/>
        </w:rPr>
        <w:t xml:space="preserve"> </w:t>
      </w:r>
      <w:r>
        <w:t>comprehension was found</w:t>
      </w:r>
      <w:r>
        <w:rPr>
          <w:spacing w:val="-4"/>
        </w:rPr>
        <w:t xml:space="preserve"> </w:t>
      </w:r>
      <w:r>
        <w:t>to be 0.191, and the one from extrinsic reading motivation to reading comprehension was found to be 0.187, as seen in Figures 6 and 7. After conducting the bootstrapping, reading comprehension was significantly impacted by intrinsic and extrinsic motivatio</w:t>
      </w:r>
      <w:r>
        <w:t>n respectively.</w:t>
      </w:r>
    </w:p>
    <w:p w14:paraId="01CF1393"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002EB2D1" w14:textId="77777777" w:rsidR="00E171BB" w:rsidRDefault="00A8690A">
      <w:pPr>
        <w:pStyle w:val="BodyText"/>
        <w:spacing w:before="81" w:line="444" w:lineRule="auto"/>
        <w:ind w:left="100" w:right="658"/>
        <w:jc w:val="both"/>
      </w:pPr>
      <w:r>
        <w:lastRenderedPageBreak/>
        <w:t>The</w:t>
      </w:r>
      <w:r>
        <w:rPr>
          <w:spacing w:val="-1"/>
        </w:rPr>
        <w:t xml:space="preserve"> </w:t>
      </w:r>
      <w:r>
        <w:t>p-value</w:t>
      </w:r>
      <w:r>
        <w:rPr>
          <w:spacing w:val="-1"/>
        </w:rPr>
        <w:t xml:space="preserve"> </w:t>
      </w:r>
      <w:r>
        <w:t>between IM and RC was 0.017, and the</w:t>
      </w:r>
      <w:r>
        <w:rPr>
          <w:spacing w:val="-1"/>
        </w:rPr>
        <w:t xml:space="preserve"> </w:t>
      </w:r>
      <w:r>
        <w:t>p-value</w:t>
      </w:r>
      <w:r>
        <w:rPr>
          <w:spacing w:val="-1"/>
        </w:rPr>
        <w:t xml:space="preserve"> </w:t>
      </w:r>
      <w:r>
        <w:t>between EM and RC was 0.027. Extrinsic incentive was found to be the second most significant predictor of reading comprehension, behind intrinsic motivation among Ch</w:t>
      </w:r>
      <w:r>
        <w:t>inese EFL undergraduates.</w:t>
      </w:r>
    </w:p>
    <w:p w14:paraId="1A8EA930" w14:textId="77777777" w:rsidR="00E171BB" w:rsidRDefault="00E171BB">
      <w:pPr>
        <w:pStyle w:val="BodyText"/>
      </w:pPr>
    </w:p>
    <w:p w14:paraId="6DFD55D2" w14:textId="77777777" w:rsidR="00E171BB" w:rsidRDefault="00E171BB">
      <w:pPr>
        <w:pStyle w:val="BodyText"/>
      </w:pPr>
    </w:p>
    <w:p w14:paraId="2AD23C7F" w14:textId="77777777" w:rsidR="00E171BB" w:rsidRDefault="00E171BB">
      <w:pPr>
        <w:pStyle w:val="BodyText"/>
        <w:spacing w:before="185"/>
      </w:pPr>
    </w:p>
    <w:p w14:paraId="5E679A7E" w14:textId="77777777" w:rsidR="00E171BB" w:rsidRDefault="00A8690A">
      <w:pPr>
        <w:pStyle w:val="Heading2"/>
        <w:numPr>
          <w:ilvl w:val="1"/>
          <w:numId w:val="1"/>
        </w:numPr>
        <w:tabs>
          <w:tab w:val="left" w:pos="430"/>
        </w:tabs>
        <w:spacing w:line="441" w:lineRule="auto"/>
        <w:ind w:right="668" w:firstLine="0"/>
      </w:pPr>
      <w:r>
        <w:t>RQ5:</w:t>
      </w:r>
      <w:r>
        <w:rPr>
          <w:spacing w:val="-9"/>
        </w:rPr>
        <w:t xml:space="preserve"> </w:t>
      </w:r>
      <w:r>
        <w:t>Is</w:t>
      </w:r>
      <w:r>
        <w:rPr>
          <w:spacing w:val="-8"/>
        </w:rPr>
        <w:t xml:space="preserve"> </w:t>
      </w:r>
      <w:r>
        <w:t>reading motivation</w:t>
      </w:r>
      <w:r>
        <w:rPr>
          <w:spacing w:val="-11"/>
        </w:rPr>
        <w:t xml:space="preserve"> </w:t>
      </w:r>
      <w:r>
        <w:t>a</w:t>
      </w:r>
      <w:r>
        <w:rPr>
          <w:spacing w:val="-4"/>
        </w:rPr>
        <w:t xml:space="preserve"> </w:t>
      </w:r>
      <w:r>
        <w:t>mediator</w:t>
      </w:r>
      <w:r>
        <w:rPr>
          <w:spacing w:val="-10"/>
        </w:rPr>
        <w:t xml:space="preserve"> </w:t>
      </w:r>
      <w:r>
        <w:t>between</w:t>
      </w:r>
      <w:r>
        <w:rPr>
          <w:spacing w:val="-11"/>
        </w:rPr>
        <w:t xml:space="preserve"> </w:t>
      </w:r>
      <w:r>
        <w:t>socio-affective</w:t>
      </w:r>
      <w:r>
        <w:rPr>
          <w:spacing w:val="-6"/>
        </w:rPr>
        <w:t xml:space="preserve"> </w:t>
      </w:r>
      <w:r>
        <w:t>strategies</w:t>
      </w:r>
      <w:r>
        <w:rPr>
          <w:spacing w:val="-4"/>
        </w:rPr>
        <w:t xml:space="preserve"> </w:t>
      </w:r>
      <w:r>
        <w:t>and</w:t>
      </w:r>
      <w:r>
        <w:rPr>
          <w:spacing w:val="-7"/>
        </w:rPr>
        <w:t xml:space="preserve"> </w:t>
      </w:r>
      <w:r>
        <w:t>reading comprehension level among Chinese EFL undergraduates?</w:t>
      </w:r>
    </w:p>
    <w:p w14:paraId="479EC31E" w14:textId="77777777" w:rsidR="00E171BB" w:rsidRDefault="00E171BB">
      <w:pPr>
        <w:pStyle w:val="BodyText"/>
        <w:spacing w:before="213"/>
        <w:rPr>
          <w:b/>
        </w:rPr>
      </w:pPr>
    </w:p>
    <w:p w14:paraId="30B02C97" w14:textId="77777777" w:rsidR="00E171BB" w:rsidRDefault="00A8690A">
      <w:pPr>
        <w:pStyle w:val="BodyText"/>
        <w:spacing w:line="444" w:lineRule="auto"/>
        <w:ind w:left="100" w:right="662"/>
        <w:jc w:val="both"/>
      </w:pPr>
      <w:r>
        <w:t xml:space="preserve">The mediation model was established to check whether reading motivation was a mediator </w:t>
      </w:r>
      <w:r>
        <w:t>between</w:t>
      </w:r>
      <w:r>
        <w:rPr>
          <w:spacing w:val="-10"/>
        </w:rPr>
        <w:t xml:space="preserve"> </w:t>
      </w:r>
      <w:r>
        <w:t>the</w:t>
      </w:r>
      <w:r>
        <w:rPr>
          <w:spacing w:val="-7"/>
        </w:rPr>
        <w:t xml:space="preserve"> </w:t>
      </w:r>
      <w:r>
        <w:t>independent variable</w:t>
      </w:r>
      <w:r>
        <w:rPr>
          <w:spacing w:val="-12"/>
        </w:rPr>
        <w:t xml:space="preserve"> </w:t>
      </w:r>
      <w:r>
        <w:t>(SAS)</w:t>
      </w:r>
      <w:r>
        <w:rPr>
          <w:spacing w:val="-6"/>
        </w:rPr>
        <w:t xml:space="preserve"> </w:t>
      </w:r>
      <w:r>
        <w:t>and</w:t>
      </w:r>
      <w:r>
        <w:rPr>
          <w:spacing w:val="-10"/>
        </w:rPr>
        <w:t xml:space="preserve"> </w:t>
      </w:r>
      <w:r>
        <w:t>dependent variable</w:t>
      </w:r>
      <w:r>
        <w:rPr>
          <w:spacing w:val="-12"/>
        </w:rPr>
        <w:t xml:space="preserve"> </w:t>
      </w:r>
      <w:r>
        <w:t>(RC)</w:t>
      </w:r>
      <w:r>
        <w:rPr>
          <w:spacing w:val="-6"/>
        </w:rPr>
        <w:t xml:space="preserve"> </w:t>
      </w:r>
      <w:r>
        <w:t>by</w:t>
      </w:r>
      <w:r>
        <w:rPr>
          <w:spacing w:val="-10"/>
        </w:rPr>
        <w:t xml:space="preserve"> </w:t>
      </w:r>
      <w:r>
        <w:t>using</w:t>
      </w:r>
      <w:r>
        <w:rPr>
          <w:spacing w:val="-10"/>
        </w:rPr>
        <w:t xml:space="preserve"> </w:t>
      </w:r>
      <w:r>
        <w:t>Smart</w:t>
      </w:r>
      <w:r>
        <w:rPr>
          <w:spacing w:val="-4"/>
        </w:rPr>
        <w:t xml:space="preserve"> </w:t>
      </w:r>
      <w:r>
        <w:t>PLS</w:t>
      </w:r>
      <w:r>
        <w:rPr>
          <w:spacing w:val="-3"/>
        </w:rPr>
        <w:t xml:space="preserve"> </w:t>
      </w:r>
      <w:r>
        <w:t>3.4. Furthermore, bootstrapping was performed to confirm whether reading motivation was a full or partial mediator in the association from SAS to RC, as shown in Figure 8</w:t>
      </w:r>
      <w:r>
        <w:t>.</w:t>
      </w:r>
    </w:p>
    <w:p w14:paraId="71AB7CC3" w14:textId="77777777" w:rsidR="00E171BB" w:rsidRDefault="00A8690A">
      <w:pPr>
        <w:pStyle w:val="BodyText"/>
        <w:spacing w:before="220"/>
        <w:rPr>
          <w:sz w:val="20"/>
        </w:rPr>
      </w:pPr>
      <w:r>
        <w:rPr>
          <w:noProof/>
          <w:sz w:val="20"/>
        </w:rPr>
        <w:drawing>
          <wp:anchor distT="0" distB="0" distL="0" distR="0" simplePos="0" relativeHeight="487591424" behindDoc="1" locked="0" layoutInCell="1" allowOverlap="1" wp14:anchorId="139BC200" wp14:editId="596E478D">
            <wp:simplePos x="0" y="0"/>
            <wp:positionH relativeFrom="page">
              <wp:posOffset>1367060</wp:posOffset>
            </wp:positionH>
            <wp:positionV relativeFrom="paragraph">
              <wp:posOffset>301403</wp:posOffset>
            </wp:positionV>
            <wp:extent cx="3825563" cy="319125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3825563" cy="3191256"/>
                    </a:xfrm>
                    <a:prstGeom prst="rect">
                      <a:avLst/>
                    </a:prstGeom>
                  </pic:spPr>
                </pic:pic>
              </a:graphicData>
            </a:graphic>
          </wp:anchor>
        </w:drawing>
      </w:r>
    </w:p>
    <w:p w14:paraId="5ADE31DC" w14:textId="77777777" w:rsidR="00E171BB" w:rsidRDefault="00E171BB">
      <w:pPr>
        <w:pStyle w:val="BodyText"/>
        <w:spacing w:before="28"/>
      </w:pPr>
    </w:p>
    <w:p w14:paraId="192BA9DA" w14:textId="77777777" w:rsidR="00E171BB" w:rsidRDefault="00A8690A">
      <w:pPr>
        <w:pStyle w:val="Heading2"/>
        <w:ind w:left="763"/>
        <w:jc w:val="left"/>
      </w:pPr>
      <w:r>
        <w:t>Figure</w:t>
      </w:r>
      <w:r>
        <w:rPr>
          <w:spacing w:val="-5"/>
        </w:rPr>
        <w:t xml:space="preserve"> </w:t>
      </w:r>
      <w:r>
        <w:t>8:</w:t>
      </w:r>
      <w:r>
        <w:rPr>
          <w:spacing w:val="-10"/>
        </w:rPr>
        <w:t xml:space="preserve"> </w:t>
      </w:r>
      <w:r>
        <w:t>The</w:t>
      </w:r>
      <w:r>
        <w:rPr>
          <w:spacing w:val="-6"/>
        </w:rPr>
        <w:t xml:space="preserve"> </w:t>
      </w:r>
      <w:r>
        <w:t>Proposed</w:t>
      </w:r>
      <w:r>
        <w:rPr>
          <w:spacing w:val="-7"/>
        </w:rPr>
        <w:t xml:space="preserve"> </w:t>
      </w:r>
      <w:r>
        <w:t>Mediation</w:t>
      </w:r>
      <w:r>
        <w:rPr>
          <w:spacing w:val="-11"/>
        </w:rPr>
        <w:t xml:space="preserve"> </w:t>
      </w:r>
      <w:r>
        <w:t>Structural</w:t>
      </w:r>
      <w:r>
        <w:rPr>
          <w:spacing w:val="-7"/>
        </w:rPr>
        <w:t xml:space="preserve"> </w:t>
      </w:r>
      <w:r>
        <w:rPr>
          <w:spacing w:val="-2"/>
        </w:rPr>
        <w:t>Model</w:t>
      </w:r>
    </w:p>
    <w:p w14:paraId="3B1FDD5F" w14:textId="77777777" w:rsidR="00E171BB" w:rsidRDefault="00E171BB">
      <w:pPr>
        <w:pStyle w:val="BodyText"/>
        <w:rPr>
          <w:b/>
        </w:rPr>
      </w:pPr>
    </w:p>
    <w:p w14:paraId="507C62CC" w14:textId="77777777" w:rsidR="00E171BB" w:rsidRDefault="00E171BB">
      <w:pPr>
        <w:pStyle w:val="BodyText"/>
        <w:spacing w:before="153"/>
        <w:rPr>
          <w:b/>
        </w:rPr>
      </w:pPr>
    </w:p>
    <w:p w14:paraId="4EE70B6B" w14:textId="77777777" w:rsidR="00E171BB" w:rsidRDefault="00A8690A">
      <w:pPr>
        <w:pStyle w:val="BodyText"/>
        <w:spacing w:line="439" w:lineRule="auto"/>
        <w:ind w:left="100" w:right="660"/>
        <w:jc w:val="both"/>
      </w:pPr>
      <w:r>
        <w:t>Figure 8 revealed that reading motivation was significantly impacted by socio-affective strategies among</w:t>
      </w:r>
      <w:r>
        <w:rPr>
          <w:spacing w:val="-5"/>
        </w:rPr>
        <w:t xml:space="preserve"> </w:t>
      </w:r>
      <w:r>
        <w:t>Chinese</w:t>
      </w:r>
      <w:r>
        <w:rPr>
          <w:spacing w:val="-5"/>
        </w:rPr>
        <w:t xml:space="preserve"> </w:t>
      </w:r>
      <w:r>
        <w:t>EFL</w:t>
      </w:r>
      <w:r>
        <w:rPr>
          <w:spacing w:val="-10"/>
        </w:rPr>
        <w:t xml:space="preserve"> </w:t>
      </w:r>
      <w:r>
        <w:t>undergraduates because</w:t>
      </w:r>
      <w:r>
        <w:rPr>
          <w:spacing w:val="-2"/>
        </w:rPr>
        <w:t xml:space="preserve"> </w:t>
      </w:r>
      <w:r>
        <w:t>the</w:t>
      </w:r>
      <w:r>
        <w:rPr>
          <w:spacing w:val="-7"/>
        </w:rPr>
        <w:t xml:space="preserve"> </w:t>
      </w:r>
      <w:r>
        <w:t>path</w:t>
      </w:r>
      <w:r>
        <w:rPr>
          <w:spacing w:val="-5"/>
        </w:rPr>
        <w:t xml:space="preserve"> </w:t>
      </w:r>
      <w:r>
        <w:t>coefficient size</w:t>
      </w:r>
      <w:r>
        <w:rPr>
          <w:spacing w:val="-2"/>
        </w:rPr>
        <w:t xml:space="preserve"> </w:t>
      </w:r>
      <w:r>
        <w:t>was 0.782</w:t>
      </w:r>
      <w:r>
        <w:rPr>
          <w:spacing w:val="-9"/>
        </w:rPr>
        <w:t xml:space="preserve"> </w:t>
      </w:r>
      <w:r>
        <w:t>and the</w:t>
      </w:r>
      <w:r>
        <w:rPr>
          <w:spacing w:val="39"/>
        </w:rPr>
        <w:t xml:space="preserve"> </w:t>
      </w:r>
      <w:r>
        <w:t>p-value</w:t>
      </w:r>
      <w:r>
        <w:rPr>
          <w:spacing w:val="48"/>
        </w:rPr>
        <w:t xml:space="preserve"> </w:t>
      </w:r>
      <w:r>
        <w:t>was</w:t>
      </w:r>
      <w:r>
        <w:rPr>
          <w:spacing w:val="50"/>
        </w:rPr>
        <w:t xml:space="preserve"> </w:t>
      </w:r>
      <w:r>
        <w:t>0.000,</w:t>
      </w:r>
      <w:r>
        <w:rPr>
          <w:spacing w:val="47"/>
        </w:rPr>
        <w:t xml:space="preserve"> </w:t>
      </w:r>
      <w:r>
        <w:t>less</w:t>
      </w:r>
      <w:r>
        <w:rPr>
          <w:spacing w:val="51"/>
        </w:rPr>
        <w:t xml:space="preserve"> </w:t>
      </w:r>
      <w:r>
        <w:t>than</w:t>
      </w:r>
      <w:r>
        <w:rPr>
          <w:spacing w:val="45"/>
        </w:rPr>
        <w:t xml:space="preserve"> </w:t>
      </w:r>
      <w:r>
        <w:t>0.001</w:t>
      </w:r>
      <w:r>
        <w:rPr>
          <w:spacing w:val="46"/>
        </w:rPr>
        <w:t xml:space="preserve"> </w:t>
      </w:r>
      <w:r>
        <w:t>(ß=0.782,</w:t>
      </w:r>
      <w:r>
        <w:rPr>
          <w:spacing w:val="47"/>
        </w:rPr>
        <w:t xml:space="preserve"> </w:t>
      </w:r>
      <w:r>
        <w:t>P=0.000</w:t>
      </w:r>
      <w:r>
        <w:rPr>
          <w:spacing w:val="-30"/>
        </w:rPr>
        <w:t xml:space="preserve"> </w:t>
      </w:r>
      <w:r>
        <w:rPr>
          <w:rFonts w:ascii="SimSun" w:eastAsia="SimSun" w:hAnsi="SimSun"/>
        </w:rPr>
        <w:t>＜</w:t>
      </w:r>
      <w:r>
        <w:rPr>
          <w:rFonts w:ascii="SimSun" w:eastAsia="SimSun" w:hAnsi="SimSun"/>
          <w:spacing w:val="-82"/>
        </w:rPr>
        <w:t xml:space="preserve"> </w:t>
      </w:r>
      <w:r>
        <w:t>0.001).</w:t>
      </w:r>
      <w:r>
        <w:rPr>
          <w:spacing w:val="47"/>
        </w:rPr>
        <w:t xml:space="preserve"> </w:t>
      </w:r>
      <w:r>
        <w:t>In</w:t>
      </w:r>
      <w:r>
        <w:rPr>
          <w:spacing w:val="46"/>
        </w:rPr>
        <w:t xml:space="preserve"> </w:t>
      </w:r>
      <w:r>
        <w:t>additi</w:t>
      </w:r>
      <w:r>
        <w:t>on,</w:t>
      </w:r>
      <w:r>
        <w:rPr>
          <w:spacing w:val="52"/>
        </w:rPr>
        <w:t xml:space="preserve"> </w:t>
      </w:r>
      <w:r>
        <w:rPr>
          <w:spacing w:val="-2"/>
        </w:rPr>
        <w:t>reading</w:t>
      </w:r>
    </w:p>
    <w:p w14:paraId="10ADE383" w14:textId="77777777" w:rsidR="00E171BB" w:rsidRDefault="00E171BB">
      <w:pPr>
        <w:pStyle w:val="BodyText"/>
        <w:spacing w:line="439" w:lineRule="auto"/>
        <w:jc w:val="both"/>
        <w:sectPr w:rsidR="00E171BB">
          <w:pgSz w:w="11910" w:h="16840"/>
          <w:pgMar w:top="1560" w:right="1133" w:bottom="1420" w:left="1700" w:header="858" w:footer="1228" w:gutter="0"/>
          <w:cols w:space="720"/>
        </w:sectPr>
      </w:pPr>
    </w:p>
    <w:p w14:paraId="79FDD1AF" w14:textId="77777777" w:rsidR="00E171BB" w:rsidRDefault="00A8690A">
      <w:pPr>
        <w:pStyle w:val="BodyText"/>
        <w:spacing w:before="81"/>
        <w:ind w:left="100"/>
        <w:jc w:val="both"/>
      </w:pPr>
      <w:r>
        <w:lastRenderedPageBreak/>
        <w:t>motivation</w:t>
      </w:r>
      <w:r>
        <w:rPr>
          <w:spacing w:val="16"/>
        </w:rPr>
        <w:t xml:space="preserve"> </w:t>
      </w:r>
      <w:r>
        <w:t>significantly</w:t>
      </w:r>
      <w:r>
        <w:rPr>
          <w:spacing w:val="14"/>
        </w:rPr>
        <w:t xml:space="preserve"> </w:t>
      </w:r>
      <w:r>
        <w:t>affected</w:t>
      </w:r>
      <w:r>
        <w:rPr>
          <w:spacing w:val="16"/>
        </w:rPr>
        <w:t xml:space="preserve"> </w:t>
      </w:r>
      <w:r>
        <w:t>reading</w:t>
      </w:r>
      <w:r>
        <w:rPr>
          <w:spacing w:val="14"/>
        </w:rPr>
        <w:t xml:space="preserve"> </w:t>
      </w:r>
      <w:r>
        <w:t>comprehension,</w:t>
      </w:r>
      <w:r>
        <w:rPr>
          <w:spacing w:val="21"/>
        </w:rPr>
        <w:t xml:space="preserve"> </w:t>
      </w:r>
      <w:r>
        <w:t>since</w:t>
      </w:r>
      <w:r>
        <w:rPr>
          <w:spacing w:val="12"/>
        </w:rPr>
        <w:t xml:space="preserve"> </w:t>
      </w:r>
      <w:r>
        <w:t>the</w:t>
      </w:r>
      <w:r>
        <w:rPr>
          <w:spacing w:val="13"/>
        </w:rPr>
        <w:t xml:space="preserve"> </w:t>
      </w:r>
      <w:r>
        <w:t>path</w:t>
      </w:r>
      <w:r>
        <w:rPr>
          <w:spacing w:val="14"/>
        </w:rPr>
        <w:t xml:space="preserve"> </w:t>
      </w:r>
      <w:r>
        <w:t>coefficient</w:t>
      </w:r>
      <w:r>
        <w:rPr>
          <w:spacing w:val="20"/>
        </w:rPr>
        <w:t xml:space="preserve"> </w:t>
      </w:r>
      <w:r>
        <w:t>size</w:t>
      </w:r>
      <w:r>
        <w:rPr>
          <w:spacing w:val="13"/>
        </w:rPr>
        <w:t xml:space="preserve"> </w:t>
      </w:r>
      <w:r>
        <w:rPr>
          <w:spacing w:val="-5"/>
        </w:rPr>
        <w:t>was</w:t>
      </w:r>
    </w:p>
    <w:p w14:paraId="19621027" w14:textId="77777777" w:rsidR="00E171BB" w:rsidRDefault="00A8690A">
      <w:pPr>
        <w:pStyle w:val="BodyText"/>
        <w:spacing w:before="208" w:line="427" w:lineRule="auto"/>
        <w:ind w:left="100" w:right="654"/>
        <w:jc w:val="both"/>
      </w:pPr>
      <w:r>
        <w:t>0.355 and the p-value was 0.003, less than 0.05 (ß=0.355, P=0.003</w:t>
      </w:r>
      <w:r>
        <w:rPr>
          <w:rFonts w:ascii="SimSun" w:eastAsia="SimSun" w:hAnsi="SimSun"/>
        </w:rPr>
        <w:t>＜</w:t>
      </w:r>
      <w:r>
        <w:t>0.05). However, socio- affective strategies did not significantly, positively, or directly affect students’ reading comprehension</w:t>
      </w:r>
      <w:r>
        <w:rPr>
          <w:spacing w:val="-14"/>
        </w:rPr>
        <w:t xml:space="preserve"> </w:t>
      </w:r>
      <w:r>
        <w:t>level,</w:t>
      </w:r>
      <w:r>
        <w:rPr>
          <w:spacing w:val="-14"/>
        </w:rPr>
        <w:t xml:space="preserve"> </w:t>
      </w:r>
      <w:r>
        <w:t>since</w:t>
      </w:r>
      <w:r>
        <w:rPr>
          <w:spacing w:val="-14"/>
        </w:rPr>
        <w:t xml:space="preserve"> </w:t>
      </w:r>
      <w:r>
        <w:t>the</w:t>
      </w:r>
      <w:r>
        <w:rPr>
          <w:spacing w:val="-13"/>
        </w:rPr>
        <w:t xml:space="preserve"> </w:t>
      </w:r>
      <w:r>
        <w:t>path</w:t>
      </w:r>
      <w:r>
        <w:rPr>
          <w:spacing w:val="-14"/>
        </w:rPr>
        <w:t xml:space="preserve"> </w:t>
      </w:r>
      <w:r>
        <w:t>coefficient</w:t>
      </w:r>
      <w:r>
        <w:rPr>
          <w:spacing w:val="-14"/>
        </w:rPr>
        <w:t xml:space="preserve"> </w:t>
      </w:r>
      <w:r>
        <w:t>size</w:t>
      </w:r>
      <w:r>
        <w:rPr>
          <w:spacing w:val="-14"/>
        </w:rPr>
        <w:t xml:space="preserve"> </w:t>
      </w:r>
      <w:r>
        <w:t>was</w:t>
      </w:r>
      <w:r>
        <w:rPr>
          <w:spacing w:val="-13"/>
        </w:rPr>
        <w:t xml:space="preserve"> </w:t>
      </w:r>
      <w:r>
        <w:t>-0.206</w:t>
      </w:r>
      <w:r>
        <w:rPr>
          <w:spacing w:val="-14"/>
        </w:rPr>
        <w:t xml:space="preserve"> </w:t>
      </w:r>
      <w:r>
        <w:t>and</w:t>
      </w:r>
      <w:r>
        <w:rPr>
          <w:spacing w:val="-14"/>
        </w:rPr>
        <w:t xml:space="preserve"> </w:t>
      </w:r>
      <w:r>
        <w:t>the</w:t>
      </w:r>
      <w:r>
        <w:rPr>
          <w:spacing w:val="-14"/>
        </w:rPr>
        <w:t xml:space="preserve"> </w:t>
      </w:r>
      <w:r>
        <w:t>p-value</w:t>
      </w:r>
      <w:r>
        <w:rPr>
          <w:spacing w:val="-13"/>
        </w:rPr>
        <w:t xml:space="preserve"> </w:t>
      </w:r>
      <w:r>
        <w:t>was</w:t>
      </w:r>
      <w:r>
        <w:rPr>
          <w:spacing w:val="-14"/>
        </w:rPr>
        <w:t xml:space="preserve"> </w:t>
      </w:r>
      <w:r>
        <w:t>0.110,</w:t>
      </w:r>
      <w:r>
        <w:rPr>
          <w:spacing w:val="-14"/>
        </w:rPr>
        <w:t xml:space="preserve"> </w:t>
      </w:r>
      <w:r>
        <w:t>more than</w:t>
      </w:r>
      <w:r>
        <w:rPr>
          <w:spacing w:val="-14"/>
        </w:rPr>
        <w:t xml:space="preserve"> </w:t>
      </w:r>
      <w:r>
        <w:t>0.05</w:t>
      </w:r>
      <w:r>
        <w:rPr>
          <w:spacing w:val="-14"/>
        </w:rPr>
        <w:t xml:space="preserve"> </w:t>
      </w:r>
      <w:r>
        <w:t>(ß=</w:t>
      </w:r>
      <w:r>
        <w:rPr>
          <w:spacing w:val="-14"/>
        </w:rPr>
        <w:t xml:space="preserve"> </w:t>
      </w:r>
      <w:r>
        <w:t>-0.206,</w:t>
      </w:r>
      <w:r>
        <w:rPr>
          <w:spacing w:val="-13"/>
        </w:rPr>
        <w:t xml:space="preserve"> </w:t>
      </w:r>
      <w:r>
        <w:t>P=0.110</w:t>
      </w:r>
      <w:r>
        <w:rPr>
          <w:rFonts w:ascii="SimSun" w:eastAsia="SimSun" w:hAnsi="SimSun"/>
        </w:rPr>
        <w:t>＞</w:t>
      </w:r>
      <w:r>
        <w:t>0.05),</w:t>
      </w:r>
      <w:r>
        <w:rPr>
          <w:spacing w:val="-14"/>
        </w:rPr>
        <w:t xml:space="preserve"> </w:t>
      </w:r>
      <w:r>
        <w:t>as</w:t>
      </w:r>
      <w:r>
        <w:rPr>
          <w:spacing w:val="-14"/>
        </w:rPr>
        <w:t xml:space="preserve"> </w:t>
      </w:r>
      <w:r>
        <w:t>show</w:t>
      </w:r>
      <w:r>
        <w:t>n</w:t>
      </w:r>
      <w:r>
        <w:rPr>
          <w:spacing w:val="-14"/>
        </w:rPr>
        <w:t xml:space="preserve"> </w:t>
      </w:r>
      <w:r>
        <w:t>in</w:t>
      </w:r>
      <w:r>
        <w:rPr>
          <w:spacing w:val="-13"/>
        </w:rPr>
        <w:t xml:space="preserve"> </w:t>
      </w:r>
      <w:r>
        <w:t>Figure</w:t>
      </w:r>
      <w:r>
        <w:rPr>
          <w:spacing w:val="-14"/>
        </w:rPr>
        <w:t xml:space="preserve"> </w:t>
      </w:r>
      <w:r>
        <w:t>8.</w:t>
      </w:r>
      <w:r>
        <w:rPr>
          <w:spacing w:val="-14"/>
        </w:rPr>
        <w:t xml:space="preserve"> </w:t>
      </w:r>
      <w:r>
        <w:t>Therefore,</w:t>
      </w:r>
      <w:r>
        <w:rPr>
          <w:spacing w:val="-14"/>
        </w:rPr>
        <w:t xml:space="preserve"> </w:t>
      </w:r>
      <w:r>
        <w:t>it</w:t>
      </w:r>
      <w:r>
        <w:rPr>
          <w:spacing w:val="-13"/>
        </w:rPr>
        <w:t xml:space="preserve"> </w:t>
      </w:r>
      <w:r>
        <w:t>was</w:t>
      </w:r>
      <w:r>
        <w:rPr>
          <w:spacing w:val="-14"/>
        </w:rPr>
        <w:t xml:space="preserve"> </w:t>
      </w:r>
      <w:r>
        <w:t>further</w:t>
      </w:r>
      <w:r>
        <w:rPr>
          <w:spacing w:val="-14"/>
        </w:rPr>
        <w:t xml:space="preserve"> </w:t>
      </w:r>
      <w:r>
        <w:t>confirmed that reading motivation fully mediated the relationship between socio-affective strategies and reading comprehension.</w:t>
      </w:r>
    </w:p>
    <w:p w14:paraId="62125918" w14:textId="77777777" w:rsidR="00E171BB" w:rsidRDefault="00E171BB">
      <w:pPr>
        <w:pStyle w:val="BodyText"/>
      </w:pPr>
    </w:p>
    <w:p w14:paraId="74F0DF02" w14:textId="77777777" w:rsidR="00E171BB" w:rsidRDefault="00E171BB">
      <w:pPr>
        <w:pStyle w:val="BodyText"/>
      </w:pPr>
    </w:p>
    <w:p w14:paraId="57A84224" w14:textId="77777777" w:rsidR="00E171BB" w:rsidRDefault="00E171BB">
      <w:pPr>
        <w:pStyle w:val="BodyText"/>
        <w:spacing w:before="196"/>
      </w:pPr>
    </w:p>
    <w:p w14:paraId="6CFE4700" w14:textId="77777777" w:rsidR="00E171BB" w:rsidRDefault="00A8690A">
      <w:pPr>
        <w:pStyle w:val="Heading2"/>
        <w:numPr>
          <w:ilvl w:val="1"/>
          <w:numId w:val="1"/>
        </w:numPr>
        <w:tabs>
          <w:tab w:val="left" w:pos="435"/>
        </w:tabs>
        <w:ind w:left="435" w:hanging="335"/>
        <w:jc w:val="both"/>
      </w:pPr>
      <w:r>
        <w:rPr>
          <w:spacing w:val="-2"/>
        </w:rPr>
        <w:t>Discussion</w:t>
      </w:r>
    </w:p>
    <w:p w14:paraId="71F6C8BA" w14:textId="77777777" w:rsidR="00E171BB" w:rsidRDefault="00A8690A">
      <w:pPr>
        <w:pStyle w:val="BodyText"/>
        <w:spacing w:before="208" w:line="444" w:lineRule="auto"/>
        <w:ind w:left="100" w:right="620"/>
        <w:jc w:val="both"/>
      </w:pPr>
      <w:r>
        <w:t xml:space="preserve">The results of the descriptive analysis for Research Question 1 revealed </w:t>
      </w:r>
      <w:r>
        <w:t>that Chinese EFL undergraduates achieved an average level of reading comprehension and were moderate users of</w:t>
      </w:r>
      <w:r>
        <w:rPr>
          <w:spacing w:val="-13"/>
        </w:rPr>
        <w:t xml:space="preserve"> </w:t>
      </w:r>
      <w:r>
        <w:t>socio-affective</w:t>
      </w:r>
      <w:r>
        <w:rPr>
          <w:spacing w:val="-14"/>
        </w:rPr>
        <w:t xml:space="preserve"> </w:t>
      </w:r>
      <w:r>
        <w:t>strategies.</w:t>
      </w:r>
      <w:r>
        <w:rPr>
          <w:spacing w:val="-14"/>
        </w:rPr>
        <w:t xml:space="preserve"> </w:t>
      </w:r>
      <w:r>
        <w:t>Additionally,</w:t>
      </w:r>
      <w:r>
        <w:rPr>
          <w:spacing w:val="-6"/>
        </w:rPr>
        <w:t xml:space="preserve"> </w:t>
      </w:r>
      <w:r>
        <w:t>they</w:t>
      </w:r>
      <w:r>
        <w:rPr>
          <w:spacing w:val="-9"/>
        </w:rPr>
        <w:t xml:space="preserve"> </w:t>
      </w:r>
      <w:r>
        <w:t>employed</w:t>
      </w:r>
      <w:r>
        <w:rPr>
          <w:spacing w:val="-13"/>
        </w:rPr>
        <w:t xml:space="preserve"> </w:t>
      </w:r>
      <w:r>
        <w:t>social</w:t>
      </w:r>
      <w:r>
        <w:rPr>
          <w:spacing w:val="-12"/>
        </w:rPr>
        <w:t xml:space="preserve"> </w:t>
      </w:r>
      <w:r>
        <w:t>strategies more</w:t>
      </w:r>
      <w:r>
        <w:rPr>
          <w:spacing w:val="-14"/>
        </w:rPr>
        <w:t xml:space="preserve"> </w:t>
      </w:r>
      <w:r>
        <w:t>frequently</w:t>
      </w:r>
      <w:r>
        <w:rPr>
          <w:spacing w:val="-13"/>
        </w:rPr>
        <w:t xml:space="preserve"> </w:t>
      </w:r>
      <w:r>
        <w:t>than affective</w:t>
      </w:r>
      <w:r>
        <w:rPr>
          <w:spacing w:val="-4"/>
        </w:rPr>
        <w:t xml:space="preserve"> </w:t>
      </w:r>
      <w:r>
        <w:t>strategies. The</w:t>
      </w:r>
      <w:r>
        <w:rPr>
          <w:spacing w:val="-4"/>
        </w:rPr>
        <w:t xml:space="preserve"> </w:t>
      </w:r>
      <w:r>
        <w:t>findings suggest that students were more</w:t>
      </w:r>
      <w:r>
        <w:rPr>
          <w:spacing w:val="-4"/>
        </w:rPr>
        <w:t xml:space="preserve"> </w:t>
      </w:r>
      <w:r>
        <w:t>focused on</w:t>
      </w:r>
      <w:r>
        <w:rPr>
          <w:spacing w:val="-2"/>
        </w:rPr>
        <w:t xml:space="preserve"> </w:t>
      </w:r>
      <w:r>
        <w:t>cooperating with one</w:t>
      </w:r>
      <w:r>
        <w:rPr>
          <w:spacing w:val="-14"/>
        </w:rPr>
        <w:t xml:space="preserve"> </w:t>
      </w:r>
      <w:r>
        <w:t>another</w:t>
      </w:r>
      <w:r>
        <w:rPr>
          <w:spacing w:val="-14"/>
        </w:rPr>
        <w:t xml:space="preserve"> </w:t>
      </w:r>
      <w:r>
        <w:t>during</w:t>
      </w:r>
      <w:r>
        <w:rPr>
          <w:spacing w:val="-14"/>
        </w:rPr>
        <w:t xml:space="preserve"> </w:t>
      </w:r>
      <w:r>
        <w:t>reading</w:t>
      </w:r>
      <w:r>
        <w:rPr>
          <w:spacing w:val="-13"/>
        </w:rPr>
        <w:t xml:space="preserve"> </w:t>
      </w:r>
      <w:r>
        <w:t>activities</w:t>
      </w:r>
      <w:r>
        <w:rPr>
          <w:spacing w:val="-14"/>
        </w:rPr>
        <w:t xml:space="preserve"> </w:t>
      </w:r>
      <w:r>
        <w:t>than</w:t>
      </w:r>
      <w:r>
        <w:rPr>
          <w:spacing w:val="-14"/>
        </w:rPr>
        <w:t xml:space="preserve"> </w:t>
      </w:r>
      <w:r>
        <w:t>on</w:t>
      </w:r>
      <w:r>
        <w:rPr>
          <w:spacing w:val="-14"/>
        </w:rPr>
        <w:t xml:space="preserve"> </w:t>
      </w:r>
      <w:r>
        <w:t>managing</w:t>
      </w:r>
      <w:r>
        <w:rPr>
          <w:spacing w:val="-13"/>
        </w:rPr>
        <w:t xml:space="preserve"> </w:t>
      </w:r>
      <w:r>
        <w:t>their</w:t>
      </w:r>
      <w:r>
        <w:rPr>
          <w:spacing w:val="-9"/>
        </w:rPr>
        <w:t xml:space="preserve"> </w:t>
      </w:r>
      <w:r>
        <w:t>emotional</w:t>
      </w:r>
      <w:r>
        <w:rPr>
          <w:spacing w:val="-14"/>
        </w:rPr>
        <w:t xml:space="preserve"> </w:t>
      </w:r>
      <w:r>
        <w:t>responses</w:t>
      </w:r>
      <w:r>
        <w:rPr>
          <w:spacing w:val="-11"/>
        </w:rPr>
        <w:t xml:space="preserve"> </w:t>
      </w:r>
      <w:r>
        <w:t>while</w:t>
      </w:r>
      <w:r>
        <w:rPr>
          <w:spacing w:val="-14"/>
        </w:rPr>
        <w:t xml:space="preserve"> </w:t>
      </w:r>
      <w:r>
        <w:t>reading. This finding aligns with previous studies, which showed that students were willing to commu</w:t>
      </w:r>
      <w:r>
        <w:t>nicate with their classmates and had a spirit of cooperation in reading tasks. Students prefer social</w:t>
      </w:r>
      <w:r>
        <w:rPr>
          <w:spacing w:val="-2"/>
        </w:rPr>
        <w:t xml:space="preserve"> </w:t>
      </w:r>
      <w:r>
        <w:t>strategies for communication</w:t>
      </w:r>
      <w:r>
        <w:rPr>
          <w:spacing w:val="-3"/>
        </w:rPr>
        <w:t xml:space="preserve"> </w:t>
      </w:r>
      <w:r>
        <w:t>to</w:t>
      </w:r>
      <w:r>
        <w:rPr>
          <w:spacing w:val="-3"/>
        </w:rPr>
        <w:t xml:space="preserve"> </w:t>
      </w:r>
      <w:r>
        <w:t>solve</w:t>
      </w:r>
      <w:r>
        <w:rPr>
          <w:spacing w:val="-5"/>
        </w:rPr>
        <w:t xml:space="preserve"> </w:t>
      </w:r>
      <w:r>
        <w:t>reading</w:t>
      </w:r>
      <w:r>
        <w:rPr>
          <w:spacing w:val="-3"/>
        </w:rPr>
        <w:t xml:space="preserve"> </w:t>
      </w:r>
      <w:r>
        <w:t>problems (</w:t>
      </w:r>
      <w:proofErr w:type="spellStart"/>
      <w:r>
        <w:t>Mandasari</w:t>
      </w:r>
      <w:proofErr w:type="spellEnd"/>
      <w:r>
        <w:rPr>
          <w:spacing w:val="-2"/>
        </w:rPr>
        <w:t xml:space="preserve"> </w:t>
      </w:r>
      <w:r>
        <w:t>&amp;</w:t>
      </w:r>
      <w:r>
        <w:rPr>
          <w:spacing w:val="-2"/>
        </w:rPr>
        <w:t xml:space="preserve"> </w:t>
      </w:r>
      <w:proofErr w:type="spellStart"/>
      <w:r>
        <w:t>Oktaviani</w:t>
      </w:r>
      <w:proofErr w:type="spellEnd"/>
      <w:r>
        <w:t xml:space="preserve">, 2018; Hakim &amp; </w:t>
      </w:r>
      <w:proofErr w:type="spellStart"/>
      <w:r>
        <w:t>Suniar</w:t>
      </w:r>
      <w:proofErr w:type="spellEnd"/>
      <w:r>
        <w:t xml:space="preserve">, 2019; </w:t>
      </w:r>
      <w:proofErr w:type="spellStart"/>
      <w:r>
        <w:t>Fatemipour</w:t>
      </w:r>
      <w:proofErr w:type="spellEnd"/>
      <w:r>
        <w:t xml:space="preserve"> &amp; Nasrin, 2021). Other studies found</w:t>
      </w:r>
      <w:r>
        <w:t xml:space="preserve"> that EFL learners use socio-affective reading strategies at a medium level and engage more actively in reading</w:t>
      </w:r>
      <w:r>
        <w:rPr>
          <w:spacing w:val="-3"/>
        </w:rPr>
        <w:t xml:space="preserve"> </w:t>
      </w:r>
      <w:r>
        <w:t>when</w:t>
      </w:r>
      <w:r>
        <w:rPr>
          <w:spacing w:val="-3"/>
        </w:rPr>
        <w:t xml:space="preserve"> </w:t>
      </w:r>
      <w:r>
        <w:t>expressing</w:t>
      </w:r>
      <w:r>
        <w:rPr>
          <w:spacing w:val="-8"/>
        </w:rPr>
        <w:t xml:space="preserve"> </w:t>
      </w:r>
      <w:r>
        <w:t>their feelings</w:t>
      </w:r>
      <w:r>
        <w:rPr>
          <w:spacing w:val="-2"/>
        </w:rPr>
        <w:t xml:space="preserve"> </w:t>
      </w:r>
      <w:r>
        <w:t>and</w:t>
      </w:r>
      <w:r>
        <w:rPr>
          <w:spacing w:val="-8"/>
        </w:rPr>
        <w:t xml:space="preserve"> </w:t>
      </w:r>
      <w:r>
        <w:t>talking</w:t>
      </w:r>
      <w:r>
        <w:rPr>
          <w:spacing w:val="-3"/>
        </w:rPr>
        <w:t xml:space="preserve"> </w:t>
      </w:r>
      <w:r>
        <w:t>with</w:t>
      </w:r>
      <w:r>
        <w:rPr>
          <w:spacing w:val="-3"/>
        </w:rPr>
        <w:t xml:space="preserve"> </w:t>
      </w:r>
      <w:r>
        <w:t>others. (</w:t>
      </w:r>
      <w:proofErr w:type="spellStart"/>
      <w:r>
        <w:t>Zeynali</w:t>
      </w:r>
      <w:proofErr w:type="spellEnd"/>
      <w:r>
        <w:t>,</w:t>
      </w:r>
      <w:r>
        <w:rPr>
          <w:spacing w:val="-1"/>
        </w:rPr>
        <w:t xml:space="preserve"> </w:t>
      </w:r>
      <w:r>
        <w:t>2016;</w:t>
      </w:r>
      <w:r>
        <w:rPr>
          <w:spacing w:val="-2"/>
        </w:rPr>
        <w:t xml:space="preserve"> </w:t>
      </w:r>
      <w:proofErr w:type="spellStart"/>
      <w:r>
        <w:t>Indriana</w:t>
      </w:r>
      <w:proofErr w:type="spellEnd"/>
      <w:r>
        <w:t>,</w:t>
      </w:r>
      <w:r>
        <w:rPr>
          <w:spacing w:val="-1"/>
        </w:rPr>
        <w:t xml:space="preserve"> </w:t>
      </w:r>
      <w:r>
        <w:t>2019; Jairo Faustino, 2022).</w:t>
      </w:r>
    </w:p>
    <w:p w14:paraId="237F7FFB" w14:textId="77777777" w:rsidR="00E171BB" w:rsidRDefault="00E171BB">
      <w:pPr>
        <w:pStyle w:val="BodyText"/>
        <w:spacing w:before="219"/>
      </w:pPr>
    </w:p>
    <w:p w14:paraId="6D5D9620" w14:textId="77777777" w:rsidR="00E171BB" w:rsidRDefault="00A8690A">
      <w:pPr>
        <w:pStyle w:val="BodyText"/>
        <w:spacing w:line="444" w:lineRule="auto"/>
        <w:ind w:left="100" w:right="660"/>
        <w:jc w:val="both"/>
      </w:pPr>
      <w:r>
        <w:t>The</w:t>
      </w:r>
      <w:r>
        <w:rPr>
          <w:spacing w:val="-11"/>
        </w:rPr>
        <w:t xml:space="preserve"> </w:t>
      </w:r>
      <w:r>
        <w:t>results</w:t>
      </w:r>
      <w:r>
        <w:rPr>
          <w:spacing w:val="-3"/>
        </w:rPr>
        <w:t xml:space="preserve"> </w:t>
      </w:r>
      <w:r>
        <w:t>of</w:t>
      </w:r>
      <w:r>
        <w:rPr>
          <w:spacing w:val="-5"/>
        </w:rPr>
        <w:t xml:space="preserve"> </w:t>
      </w:r>
      <w:r>
        <w:t>descriptive</w:t>
      </w:r>
      <w:r>
        <w:rPr>
          <w:spacing w:val="-11"/>
        </w:rPr>
        <w:t xml:space="preserve"> </w:t>
      </w:r>
      <w:r>
        <w:t>analysis</w:t>
      </w:r>
      <w:r>
        <w:rPr>
          <w:spacing w:val="-3"/>
        </w:rPr>
        <w:t xml:space="preserve"> </w:t>
      </w:r>
      <w:r>
        <w:t>of</w:t>
      </w:r>
      <w:r>
        <w:rPr>
          <w:spacing w:val="-5"/>
        </w:rPr>
        <w:t xml:space="preserve"> </w:t>
      </w:r>
      <w:r>
        <w:t>RQ1</w:t>
      </w:r>
      <w:r>
        <w:rPr>
          <w:spacing w:val="-4"/>
        </w:rPr>
        <w:t xml:space="preserve"> </w:t>
      </w:r>
      <w:r>
        <w:t>revealed</w:t>
      </w:r>
      <w:r>
        <w:rPr>
          <w:spacing w:val="-9"/>
        </w:rPr>
        <w:t xml:space="preserve"> </w:t>
      </w:r>
      <w:r>
        <w:t>that</w:t>
      </w:r>
      <w:r>
        <w:rPr>
          <w:spacing w:val="-3"/>
        </w:rPr>
        <w:t xml:space="preserve"> </w:t>
      </w:r>
      <w:r>
        <w:t>students</w:t>
      </w:r>
      <w:r>
        <w:rPr>
          <w:spacing w:val="-3"/>
        </w:rPr>
        <w:t xml:space="preserve"> </w:t>
      </w:r>
      <w:r>
        <w:t>were</w:t>
      </w:r>
      <w:r>
        <w:rPr>
          <w:spacing w:val="-6"/>
        </w:rPr>
        <w:t xml:space="preserve"> </w:t>
      </w:r>
      <w:r>
        <w:t>moderately</w:t>
      </w:r>
      <w:r>
        <w:rPr>
          <w:spacing w:val="-4"/>
        </w:rPr>
        <w:t xml:space="preserve"> </w:t>
      </w:r>
      <w:r>
        <w:t>motivated</w:t>
      </w:r>
      <w:r>
        <w:rPr>
          <w:spacing w:val="-9"/>
        </w:rPr>
        <w:t xml:space="preserve"> </w:t>
      </w:r>
      <w:r>
        <w:t>to read and the mean value of intrinsic motivation was higher than extrinsic motivation, which was</w:t>
      </w:r>
      <w:r>
        <w:rPr>
          <w:spacing w:val="-5"/>
        </w:rPr>
        <w:t xml:space="preserve"> </w:t>
      </w:r>
      <w:r>
        <w:t>consistent with</w:t>
      </w:r>
      <w:r>
        <w:rPr>
          <w:spacing w:val="-9"/>
        </w:rPr>
        <w:t xml:space="preserve"> </w:t>
      </w:r>
      <w:r>
        <w:t>the</w:t>
      </w:r>
      <w:r>
        <w:rPr>
          <w:spacing w:val="-12"/>
        </w:rPr>
        <w:t xml:space="preserve"> </w:t>
      </w:r>
      <w:r>
        <w:t>answers</w:t>
      </w:r>
      <w:r>
        <w:rPr>
          <w:spacing w:val="-5"/>
        </w:rPr>
        <w:t xml:space="preserve"> </w:t>
      </w:r>
      <w:r>
        <w:t>of</w:t>
      </w:r>
      <w:r>
        <w:rPr>
          <w:spacing w:val="-6"/>
        </w:rPr>
        <w:t xml:space="preserve"> </w:t>
      </w:r>
      <w:r>
        <w:t>RQ4.</w:t>
      </w:r>
      <w:r>
        <w:rPr>
          <w:spacing w:val="-8"/>
        </w:rPr>
        <w:t xml:space="preserve"> </w:t>
      </w:r>
      <w:r>
        <w:t>The</w:t>
      </w:r>
      <w:r>
        <w:rPr>
          <w:spacing w:val="-13"/>
        </w:rPr>
        <w:t xml:space="preserve"> </w:t>
      </w:r>
      <w:r>
        <w:t>RQ4</w:t>
      </w:r>
      <w:r>
        <w:rPr>
          <w:spacing w:val="-6"/>
        </w:rPr>
        <w:t xml:space="preserve"> </w:t>
      </w:r>
      <w:r>
        <w:t>found</w:t>
      </w:r>
      <w:r>
        <w:rPr>
          <w:spacing w:val="-9"/>
        </w:rPr>
        <w:t xml:space="preserve"> </w:t>
      </w:r>
      <w:r>
        <w:t>that</w:t>
      </w:r>
      <w:r>
        <w:rPr>
          <w:spacing w:val="-4"/>
        </w:rPr>
        <w:t xml:space="preserve"> </w:t>
      </w:r>
      <w:r>
        <w:t>intrinsic</w:t>
      </w:r>
      <w:r>
        <w:rPr>
          <w:spacing w:val="-8"/>
        </w:rPr>
        <w:t xml:space="preserve"> </w:t>
      </w:r>
      <w:r>
        <w:t>and</w:t>
      </w:r>
      <w:r>
        <w:rPr>
          <w:spacing w:val="-6"/>
        </w:rPr>
        <w:t xml:space="preserve"> </w:t>
      </w:r>
      <w:r>
        <w:t>extrinsic</w:t>
      </w:r>
      <w:r>
        <w:rPr>
          <w:spacing w:val="-3"/>
        </w:rPr>
        <w:t xml:space="preserve"> </w:t>
      </w:r>
      <w:r>
        <w:t>m</w:t>
      </w:r>
      <w:r>
        <w:t>otivation were</w:t>
      </w:r>
      <w:r>
        <w:rPr>
          <w:spacing w:val="-10"/>
        </w:rPr>
        <w:t xml:space="preserve"> </w:t>
      </w:r>
      <w:r>
        <w:t>significantly</w:t>
      </w:r>
      <w:r>
        <w:rPr>
          <w:spacing w:val="-8"/>
        </w:rPr>
        <w:t xml:space="preserve"> </w:t>
      </w:r>
      <w:r>
        <w:t>related</w:t>
      </w:r>
      <w:r>
        <w:rPr>
          <w:spacing w:val="-8"/>
        </w:rPr>
        <w:t xml:space="preserve"> </w:t>
      </w:r>
      <w:r>
        <w:t>to</w:t>
      </w:r>
      <w:r>
        <w:rPr>
          <w:spacing w:val="-5"/>
        </w:rPr>
        <w:t xml:space="preserve"> </w:t>
      </w:r>
      <w:r>
        <w:t>reading</w:t>
      </w:r>
      <w:r>
        <w:rPr>
          <w:spacing w:val="-8"/>
        </w:rPr>
        <w:t xml:space="preserve"> </w:t>
      </w:r>
      <w:r>
        <w:t>comprehension,</w:t>
      </w:r>
      <w:r>
        <w:rPr>
          <w:spacing w:val="-1"/>
        </w:rPr>
        <w:t xml:space="preserve"> </w:t>
      </w:r>
      <w:r>
        <w:t>with</w:t>
      </w:r>
      <w:r>
        <w:rPr>
          <w:spacing w:val="-4"/>
        </w:rPr>
        <w:t xml:space="preserve"> </w:t>
      </w:r>
      <w:r>
        <w:t>the</w:t>
      </w:r>
      <w:r>
        <w:rPr>
          <w:spacing w:val="-5"/>
        </w:rPr>
        <w:t xml:space="preserve"> </w:t>
      </w:r>
      <w:r>
        <w:t>students</w:t>
      </w:r>
      <w:r>
        <w:rPr>
          <w:spacing w:val="-2"/>
        </w:rPr>
        <w:t xml:space="preserve"> </w:t>
      </w:r>
      <w:r>
        <w:t>being</w:t>
      </w:r>
      <w:r>
        <w:rPr>
          <w:spacing w:val="-3"/>
        </w:rPr>
        <w:t xml:space="preserve"> </w:t>
      </w:r>
      <w:r>
        <w:t>more</w:t>
      </w:r>
      <w:r>
        <w:rPr>
          <w:spacing w:val="-5"/>
        </w:rPr>
        <w:t xml:space="preserve"> </w:t>
      </w:r>
      <w:r>
        <w:t>intrinsically motivated</w:t>
      </w:r>
      <w:r>
        <w:rPr>
          <w:spacing w:val="-2"/>
        </w:rPr>
        <w:t xml:space="preserve"> </w:t>
      </w:r>
      <w:r>
        <w:t>to</w:t>
      </w:r>
      <w:r>
        <w:rPr>
          <w:spacing w:val="-2"/>
        </w:rPr>
        <w:t xml:space="preserve"> </w:t>
      </w:r>
      <w:r>
        <w:t>read</w:t>
      </w:r>
      <w:r>
        <w:rPr>
          <w:spacing w:val="-2"/>
        </w:rPr>
        <w:t xml:space="preserve"> </w:t>
      </w:r>
      <w:r>
        <w:t>than extrinsically. The</w:t>
      </w:r>
      <w:r>
        <w:rPr>
          <w:spacing w:val="-4"/>
        </w:rPr>
        <w:t xml:space="preserve"> </w:t>
      </w:r>
      <w:r>
        <w:t>findings of RQ1 could</w:t>
      </w:r>
      <w:r>
        <w:rPr>
          <w:spacing w:val="-2"/>
        </w:rPr>
        <w:t xml:space="preserve"> </w:t>
      </w:r>
      <w:r>
        <w:t>give</w:t>
      </w:r>
      <w:r>
        <w:rPr>
          <w:spacing w:val="-4"/>
        </w:rPr>
        <w:t xml:space="preserve"> </w:t>
      </w:r>
      <w:r>
        <w:t>theoretical support</w:t>
      </w:r>
      <w:r>
        <w:rPr>
          <w:spacing w:val="-1"/>
        </w:rPr>
        <w:t xml:space="preserve"> </w:t>
      </w:r>
      <w:r>
        <w:t>to</w:t>
      </w:r>
      <w:r>
        <w:rPr>
          <w:spacing w:val="-2"/>
        </w:rPr>
        <w:t xml:space="preserve"> </w:t>
      </w:r>
      <w:r>
        <w:t>the self-determination</w:t>
      </w:r>
      <w:r>
        <w:rPr>
          <w:spacing w:val="40"/>
        </w:rPr>
        <w:t xml:space="preserve"> </w:t>
      </w:r>
      <w:r>
        <w:t>theory,</w:t>
      </w:r>
      <w:r>
        <w:rPr>
          <w:spacing w:val="64"/>
        </w:rPr>
        <w:t xml:space="preserve"> </w:t>
      </w:r>
      <w:r>
        <w:t>which</w:t>
      </w:r>
      <w:r>
        <w:rPr>
          <w:spacing w:val="40"/>
        </w:rPr>
        <w:t xml:space="preserve"> </w:t>
      </w:r>
      <w:r>
        <w:t>suggests</w:t>
      </w:r>
      <w:r>
        <w:rPr>
          <w:spacing w:val="40"/>
        </w:rPr>
        <w:t xml:space="preserve"> </w:t>
      </w:r>
      <w:r>
        <w:t>that</w:t>
      </w:r>
      <w:r>
        <w:rPr>
          <w:spacing w:val="40"/>
        </w:rPr>
        <w:t xml:space="preserve"> </w:t>
      </w:r>
      <w:r>
        <w:t>intrinsic</w:t>
      </w:r>
      <w:r>
        <w:rPr>
          <w:spacing w:val="40"/>
        </w:rPr>
        <w:t xml:space="preserve"> </w:t>
      </w:r>
      <w:r>
        <w:t>and</w:t>
      </w:r>
      <w:r>
        <w:rPr>
          <w:spacing w:val="40"/>
        </w:rPr>
        <w:t xml:space="preserve"> </w:t>
      </w:r>
      <w:r>
        <w:t>extrinsic</w:t>
      </w:r>
      <w:r>
        <w:rPr>
          <w:spacing w:val="63"/>
        </w:rPr>
        <w:t xml:space="preserve"> </w:t>
      </w:r>
      <w:r>
        <w:t>motivation</w:t>
      </w:r>
      <w:r>
        <w:rPr>
          <w:spacing w:val="40"/>
        </w:rPr>
        <w:t xml:space="preserve"> </w:t>
      </w:r>
      <w:r>
        <w:t>are</w:t>
      </w:r>
      <w:r>
        <w:rPr>
          <w:spacing w:val="40"/>
        </w:rPr>
        <w:t xml:space="preserve"> </w:t>
      </w:r>
      <w:r>
        <w:t>not</w:t>
      </w:r>
    </w:p>
    <w:p w14:paraId="3A553094"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7135676B" w14:textId="77777777" w:rsidR="00E171BB" w:rsidRDefault="00A8690A">
      <w:pPr>
        <w:pStyle w:val="BodyText"/>
        <w:spacing w:before="81" w:line="444" w:lineRule="auto"/>
        <w:ind w:left="100" w:right="659"/>
        <w:jc w:val="both"/>
      </w:pPr>
      <w:r>
        <w:lastRenderedPageBreak/>
        <w:t>mutually exclusive</w:t>
      </w:r>
      <w:r>
        <w:rPr>
          <w:spacing w:val="-3"/>
        </w:rPr>
        <w:t xml:space="preserve"> </w:t>
      </w:r>
      <w:r>
        <w:t>(Ryan</w:t>
      </w:r>
      <w:r>
        <w:rPr>
          <w:spacing w:val="-2"/>
        </w:rPr>
        <w:t xml:space="preserve"> </w:t>
      </w:r>
      <w:r>
        <w:t>&amp; Deci, 2016).</w:t>
      </w:r>
      <w:r>
        <w:rPr>
          <w:spacing w:val="-4"/>
        </w:rPr>
        <w:t xml:space="preserve"> </w:t>
      </w:r>
      <w:r>
        <w:t>The</w:t>
      </w:r>
      <w:r>
        <w:rPr>
          <w:spacing w:val="-3"/>
        </w:rPr>
        <w:t xml:space="preserve"> </w:t>
      </w:r>
      <w:r>
        <w:t>results of RQ1</w:t>
      </w:r>
      <w:r>
        <w:rPr>
          <w:spacing w:val="-2"/>
        </w:rPr>
        <w:t xml:space="preserve"> </w:t>
      </w:r>
      <w:r>
        <w:t>also</w:t>
      </w:r>
      <w:r>
        <w:rPr>
          <w:spacing w:val="-1"/>
        </w:rPr>
        <w:t xml:space="preserve"> </w:t>
      </w:r>
      <w:r>
        <w:t>corroborated other research showing</w:t>
      </w:r>
      <w:r>
        <w:rPr>
          <w:spacing w:val="-14"/>
        </w:rPr>
        <w:t xml:space="preserve"> </w:t>
      </w:r>
      <w:r>
        <w:t>that</w:t>
      </w:r>
      <w:r>
        <w:rPr>
          <w:spacing w:val="-10"/>
        </w:rPr>
        <w:t xml:space="preserve"> </w:t>
      </w:r>
      <w:r>
        <w:t>EFL</w:t>
      </w:r>
      <w:r>
        <w:rPr>
          <w:spacing w:val="-14"/>
        </w:rPr>
        <w:t xml:space="preserve"> </w:t>
      </w:r>
      <w:r>
        <w:t>learners</w:t>
      </w:r>
      <w:r>
        <w:rPr>
          <w:spacing w:val="-12"/>
        </w:rPr>
        <w:t xml:space="preserve"> </w:t>
      </w:r>
      <w:r>
        <w:t>read</w:t>
      </w:r>
      <w:r>
        <w:rPr>
          <w:spacing w:val="-11"/>
        </w:rPr>
        <w:t xml:space="preserve"> </w:t>
      </w:r>
      <w:r>
        <w:t>with</w:t>
      </w:r>
      <w:r>
        <w:rPr>
          <w:spacing w:val="-12"/>
        </w:rPr>
        <w:t xml:space="preserve"> </w:t>
      </w:r>
      <w:r>
        <w:t>extrinsic</w:t>
      </w:r>
      <w:r>
        <w:rPr>
          <w:spacing w:val="-10"/>
        </w:rPr>
        <w:t xml:space="preserve"> </w:t>
      </w:r>
      <w:r>
        <w:t>or</w:t>
      </w:r>
      <w:r>
        <w:rPr>
          <w:spacing w:val="-5"/>
        </w:rPr>
        <w:t xml:space="preserve"> </w:t>
      </w:r>
      <w:r>
        <w:t>intrinsic</w:t>
      </w:r>
      <w:r>
        <w:rPr>
          <w:spacing w:val="-10"/>
        </w:rPr>
        <w:t xml:space="preserve"> </w:t>
      </w:r>
      <w:r>
        <w:t>motivation,</w:t>
      </w:r>
      <w:r>
        <w:rPr>
          <w:spacing w:val="-6"/>
        </w:rPr>
        <w:t xml:space="preserve"> </w:t>
      </w:r>
      <w:r>
        <w:t>but</w:t>
      </w:r>
      <w:r>
        <w:rPr>
          <w:spacing w:val="-12"/>
        </w:rPr>
        <w:t xml:space="preserve"> </w:t>
      </w:r>
      <w:r>
        <w:t>intrinsic</w:t>
      </w:r>
      <w:r>
        <w:rPr>
          <w:spacing w:val="-11"/>
        </w:rPr>
        <w:t xml:space="preserve"> </w:t>
      </w:r>
      <w:r>
        <w:t>reasons</w:t>
      </w:r>
      <w:r>
        <w:rPr>
          <w:spacing w:val="-8"/>
        </w:rPr>
        <w:t xml:space="preserve"> </w:t>
      </w:r>
      <w:r>
        <w:t>were more</w:t>
      </w:r>
      <w:r>
        <w:rPr>
          <w:spacing w:val="-11"/>
        </w:rPr>
        <w:t xml:space="preserve"> </w:t>
      </w:r>
      <w:r>
        <w:t>dominant</w:t>
      </w:r>
      <w:r>
        <w:rPr>
          <w:spacing w:val="-6"/>
        </w:rPr>
        <w:t xml:space="preserve"> </w:t>
      </w:r>
      <w:r>
        <w:t>among</w:t>
      </w:r>
      <w:r>
        <w:rPr>
          <w:spacing w:val="-12"/>
        </w:rPr>
        <w:t xml:space="preserve"> </w:t>
      </w:r>
      <w:r>
        <w:t>Chinese</w:t>
      </w:r>
      <w:r>
        <w:rPr>
          <w:spacing w:val="-14"/>
        </w:rPr>
        <w:t xml:space="preserve"> </w:t>
      </w:r>
      <w:r>
        <w:t>EFL</w:t>
      </w:r>
      <w:r>
        <w:rPr>
          <w:spacing w:val="-14"/>
        </w:rPr>
        <w:t xml:space="preserve"> </w:t>
      </w:r>
      <w:r>
        <w:t>learners</w:t>
      </w:r>
      <w:r>
        <w:rPr>
          <w:spacing w:val="-3"/>
        </w:rPr>
        <w:t xml:space="preserve"> </w:t>
      </w:r>
      <w:r>
        <w:t>(Li</w:t>
      </w:r>
      <w:r>
        <w:rPr>
          <w:spacing w:val="-11"/>
        </w:rPr>
        <w:t xml:space="preserve"> </w:t>
      </w:r>
      <w:r>
        <w:t>&amp;</w:t>
      </w:r>
      <w:r>
        <w:rPr>
          <w:spacing w:val="-7"/>
        </w:rPr>
        <w:t xml:space="preserve"> </w:t>
      </w:r>
      <w:r>
        <w:t>Gan,</w:t>
      </w:r>
      <w:r>
        <w:rPr>
          <w:spacing w:val="-6"/>
        </w:rPr>
        <w:t xml:space="preserve"> </w:t>
      </w:r>
      <w:r>
        <w:t>2022;</w:t>
      </w:r>
      <w:r>
        <w:rPr>
          <w:spacing w:val="-11"/>
        </w:rPr>
        <w:t xml:space="preserve"> </w:t>
      </w:r>
      <w:r>
        <w:t>Wang</w:t>
      </w:r>
      <w:r>
        <w:rPr>
          <w:spacing w:val="-8"/>
        </w:rPr>
        <w:t xml:space="preserve"> </w:t>
      </w:r>
      <w:r>
        <w:t>et</w:t>
      </w:r>
      <w:r>
        <w:rPr>
          <w:spacing w:val="-7"/>
        </w:rPr>
        <w:t xml:space="preserve"> </w:t>
      </w:r>
      <w:r>
        <w:t>al.,</w:t>
      </w:r>
      <w:r>
        <w:rPr>
          <w:spacing w:val="-6"/>
        </w:rPr>
        <w:t xml:space="preserve"> </w:t>
      </w:r>
      <w:r>
        <w:t>2020;</w:t>
      </w:r>
      <w:r>
        <w:rPr>
          <w:spacing w:val="-9"/>
        </w:rPr>
        <w:t xml:space="preserve"> </w:t>
      </w:r>
      <w:r>
        <w:t>Wang,</w:t>
      </w:r>
      <w:r>
        <w:rPr>
          <w:spacing w:val="-5"/>
        </w:rPr>
        <w:t xml:space="preserve"> </w:t>
      </w:r>
      <w:r>
        <w:t xml:space="preserve">2019; Wang &amp; </w:t>
      </w:r>
      <w:proofErr w:type="spellStart"/>
      <w:r>
        <w:t>Jin</w:t>
      </w:r>
      <w:proofErr w:type="spellEnd"/>
      <w:r>
        <w:t>, 2021).</w:t>
      </w:r>
    </w:p>
    <w:p w14:paraId="28CD62EB" w14:textId="77777777" w:rsidR="00E171BB" w:rsidRDefault="00E171BB">
      <w:pPr>
        <w:pStyle w:val="BodyText"/>
        <w:spacing w:before="218"/>
      </w:pPr>
    </w:p>
    <w:p w14:paraId="6A588C56" w14:textId="77777777" w:rsidR="00E171BB" w:rsidRDefault="00A8690A">
      <w:pPr>
        <w:pStyle w:val="BodyText"/>
        <w:spacing w:line="444" w:lineRule="auto"/>
        <w:ind w:left="100" w:right="663"/>
        <w:jc w:val="both"/>
      </w:pPr>
      <w:r>
        <w:t>The</w:t>
      </w:r>
      <w:r>
        <w:rPr>
          <w:spacing w:val="-14"/>
        </w:rPr>
        <w:t xml:space="preserve"> </w:t>
      </w:r>
      <w:r>
        <w:t>results</w:t>
      </w:r>
      <w:r>
        <w:rPr>
          <w:spacing w:val="-6"/>
        </w:rPr>
        <w:t xml:space="preserve"> </w:t>
      </w:r>
      <w:r>
        <w:t>for</w:t>
      </w:r>
      <w:r>
        <w:rPr>
          <w:spacing w:val="-5"/>
        </w:rPr>
        <w:t xml:space="preserve"> </w:t>
      </w:r>
      <w:r>
        <w:t>RQ2</w:t>
      </w:r>
      <w:r>
        <w:rPr>
          <w:spacing w:val="-12"/>
        </w:rPr>
        <w:t xml:space="preserve"> </w:t>
      </w:r>
      <w:r>
        <w:t>indicated</w:t>
      </w:r>
      <w:r>
        <w:rPr>
          <w:spacing w:val="-12"/>
        </w:rPr>
        <w:t xml:space="preserve"> </w:t>
      </w:r>
      <w:r>
        <w:t>that</w:t>
      </w:r>
      <w:r>
        <w:rPr>
          <w:spacing w:val="-7"/>
        </w:rPr>
        <w:t xml:space="preserve"> </w:t>
      </w:r>
      <w:r>
        <w:t>socio-affective</w:t>
      </w:r>
      <w:r>
        <w:rPr>
          <w:spacing w:val="-14"/>
        </w:rPr>
        <w:t xml:space="preserve"> </w:t>
      </w:r>
      <w:r>
        <w:t>strategies</w:t>
      </w:r>
      <w:r>
        <w:rPr>
          <w:spacing w:val="-6"/>
        </w:rPr>
        <w:t xml:space="preserve"> </w:t>
      </w:r>
      <w:r>
        <w:t>do</w:t>
      </w:r>
      <w:r>
        <w:rPr>
          <w:spacing w:val="-12"/>
        </w:rPr>
        <w:t xml:space="preserve"> </w:t>
      </w:r>
      <w:r>
        <w:t>not</w:t>
      </w:r>
      <w:r>
        <w:rPr>
          <w:spacing w:val="-7"/>
        </w:rPr>
        <w:t xml:space="preserve"> </w:t>
      </w:r>
      <w:r>
        <w:t>significantly</w:t>
      </w:r>
      <w:r>
        <w:rPr>
          <w:spacing w:val="-12"/>
        </w:rPr>
        <w:t xml:space="preserve"> </w:t>
      </w:r>
      <w:r>
        <w:t>impact</w:t>
      </w:r>
      <w:r>
        <w:rPr>
          <w:spacing w:val="-7"/>
        </w:rPr>
        <w:t xml:space="preserve"> </w:t>
      </w:r>
      <w:r>
        <w:t>reading comprehension.</w:t>
      </w:r>
      <w:r>
        <w:rPr>
          <w:spacing w:val="-5"/>
        </w:rPr>
        <w:t xml:space="preserve"> </w:t>
      </w:r>
      <w:r>
        <w:t>This</w:t>
      </w:r>
      <w:r>
        <w:rPr>
          <w:spacing w:val="-3"/>
        </w:rPr>
        <w:t xml:space="preserve"> </w:t>
      </w:r>
      <w:r>
        <w:t>finding</w:t>
      </w:r>
      <w:r>
        <w:rPr>
          <w:spacing w:val="-7"/>
        </w:rPr>
        <w:t xml:space="preserve"> </w:t>
      </w:r>
      <w:r>
        <w:t>aligns</w:t>
      </w:r>
      <w:r>
        <w:rPr>
          <w:spacing w:val="-3"/>
        </w:rPr>
        <w:t xml:space="preserve"> </w:t>
      </w:r>
      <w:r>
        <w:t>with</w:t>
      </w:r>
      <w:r>
        <w:rPr>
          <w:spacing w:val="-7"/>
        </w:rPr>
        <w:t xml:space="preserve"> </w:t>
      </w:r>
      <w:r>
        <w:t>studies</w:t>
      </w:r>
      <w:r>
        <w:rPr>
          <w:spacing w:val="-3"/>
        </w:rPr>
        <w:t xml:space="preserve"> </w:t>
      </w:r>
      <w:r>
        <w:t>by</w:t>
      </w:r>
      <w:r>
        <w:rPr>
          <w:spacing w:val="-7"/>
        </w:rPr>
        <w:t xml:space="preserve"> </w:t>
      </w:r>
      <w:r>
        <w:t>Hoang</w:t>
      </w:r>
      <w:r>
        <w:rPr>
          <w:spacing w:val="-7"/>
        </w:rPr>
        <w:t xml:space="preserve"> </w:t>
      </w:r>
      <w:r>
        <w:t>(2016),</w:t>
      </w:r>
      <w:r>
        <w:rPr>
          <w:spacing w:val="-5"/>
        </w:rPr>
        <w:t xml:space="preserve"> </w:t>
      </w:r>
      <w:proofErr w:type="spellStart"/>
      <w:r>
        <w:t>Meniado</w:t>
      </w:r>
      <w:proofErr w:type="spellEnd"/>
      <w:r>
        <w:rPr>
          <w:spacing w:val="-7"/>
        </w:rPr>
        <w:t xml:space="preserve"> </w:t>
      </w:r>
      <w:r>
        <w:t>(2016),</w:t>
      </w:r>
      <w:r>
        <w:rPr>
          <w:spacing w:val="-5"/>
        </w:rPr>
        <w:t xml:space="preserve"> </w:t>
      </w:r>
      <w:r>
        <w:t xml:space="preserve">and </w:t>
      </w:r>
      <w:proofErr w:type="spellStart"/>
      <w:r>
        <w:t>Molla</w:t>
      </w:r>
      <w:proofErr w:type="spellEnd"/>
      <w:r>
        <w:t xml:space="preserve"> (2015),</w:t>
      </w:r>
      <w:r>
        <w:rPr>
          <w:spacing w:val="-2"/>
        </w:rPr>
        <w:t xml:space="preserve"> </w:t>
      </w:r>
      <w:r>
        <w:t>which</w:t>
      </w:r>
      <w:r>
        <w:rPr>
          <w:spacing w:val="-10"/>
        </w:rPr>
        <w:t xml:space="preserve"> </w:t>
      </w:r>
      <w:r>
        <w:t>also</w:t>
      </w:r>
      <w:r>
        <w:rPr>
          <w:spacing w:val="-10"/>
        </w:rPr>
        <w:t xml:space="preserve"> </w:t>
      </w:r>
      <w:r>
        <w:t>found</w:t>
      </w:r>
      <w:r>
        <w:rPr>
          <w:spacing w:val="-8"/>
        </w:rPr>
        <w:t xml:space="preserve"> </w:t>
      </w:r>
      <w:r>
        <w:t>that</w:t>
      </w:r>
      <w:r>
        <w:rPr>
          <w:spacing w:val="-4"/>
        </w:rPr>
        <w:t xml:space="preserve"> </w:t>
      </w:r>
      <w:r>
        <w:t>students’</w:t>
      </w:r>
      <w:r>
        <w:rPr>
          <w:spacing w:val="-6"/>
        </w:rPr>
        <w:t xml:space="preserve"> </w:t>
      </w:r>
      <w:r>
        <w:t>reading</w:t>
      </w:r>
      <w:r>
        <w:rPr>
          <w:spacing w:val="-10"/>
        </w:rPr>
        <w:t xml:space="preserve"> </w:t>
      </w:r>
      <w:r>
        <w:t>strategies were</w:t>
      </w:r>
      <w:r>
        <w:rPr>
          <w:spacing w:val="-12"/>
        </w:rPr>
        <w:t xml:space="preserve"> </w:t>
      </w:r>
      <w:r>
        <w:t>not</w:t>
      </w:r>
      <w:r>
        <w:rPr>
          <w:spacing w:val="-3"/>
        </w:rPr>
        <w:t xml:space="preserve"> </w:t>
      </w:r>
      <w:r>
        <w:t>significantly</w:t>
      </w:r>
      <w:r>
        <w:rPr>
          <w:spacing w:val="-10"/>
        </w:rPr>
        <w:t xml:space="preserve"> </w:t>
      </w:r>
      <w:r>
        <w:t>related</w:t>
      </w:r>
      <w:r>
        <w:rPr>
          <w:spacing w:val="-10"/>
        </w:rPr>
        <w:t xml:space="preserve"> </w:t>
      </w:r>
      <w:r>
        <w:t>to</w:t>
      </w:r>
      <w:r>
        <w:rPr>
          <w:spacing w:val="-7"/>
        </w:rPr>
        <w:t xml:space="preserve"> </w:t>
      </w:r>
      <w:r>
        <w:t>their reading</w:t>
      </w:r>
      <w:r>
        <w:rPr>
          <w:spacing w:val="-13"/>
        </w:rPr>
        <w:t xml:space="preserve"> </w:t>
      </w:r>
      <w:r>
        <w:t>comprehension</w:t>
      </w:r>
      <w:r>
        <w:rPr>
          <w:spacing w:val="-11"/>
        </w:rPr>
        <w:t xml:space="preserve"> </w:t>
      </w:r>
      <w:r>
        <w:t>level.</w:t>
      </w:r>
      <w:r>
        <w:rPr>
          <w:spacing w:val="-6"/>
        </w:rPr>
        <w:t xml:space="preserve"> </w:t>
      </w:r>
      <w:r>
        <w:t>However,</w:t>
      </w:r>
      <w:r>
        <w:rPr>
          <w:spacing w:val="-7"/>
        </w:rPr>
        <w:t xml:space="preserve"> </w:t>
      </w:r>
      <w:r>
        <w:t>this</w:t>
      </w:r>
      <w:r>
        <w:rPr>
          <w:spacing w:val="-7"/>
        </w:rPr>
        <w:t xml:space="preserve"> </w:t>
      </w:r>
      <w:r>
        <w:t>finding</w:t>
      </w:r>
      <w:r>
        <w:rPr>
          <w:spacing w:val="-13"/>
        </w:rPr>
        <w:t xml:space="preserve"> </w:t>
      </w:r>
      <w:r>
        <w:t>contradicted</w:t>
      </w:r>
      <w:r>
        <w:rPr>
          <w:spacing w:val="-8"/>
        </w:rPr>
        <w:t xml:space="preserve"> </w:t>
      </w:r>
      <w:r>
        <w:t>other</w:t>
      </w:r>
      <w:r>
        <w:rPr>
          <w:spacing w:val="-6"/>
        </w:rPr>
        <w:t xml:space="preserve"> </w:t>
      </w:r>
      <w:r>
        <w:t>studies'</w:t>
      </w:r>
      <w:r>
        <w:rPr>
          <w:spacing w:val="-9"/>
        </w:rPr>
        <w:t xml:space="preserve"> </w:t>
      </w:r>
      <w:r>
        <w:t>findings,</w:t>
      </w:r>
      <w:r>
        <w:rPr>
          <w:spacing w:val="-6"/>
        </w:rPr>
        <w:t xml:space="preserve"> </w:t>
      </w:r>
      <w:r>
        <w:t>which showed a strong correlation between the general application of reading strategies and reading comprehension level (</w:t>
      </w:r>
      <w:proofErr w:type="spellStart"/>
      <w:r>
        <w:t>Rastegar</w:t>
      </w:r>
      <w:proofErr w:type="spellEnd"/>
      <w:r>
        <w:t xml:space="preserve"> et al., 2017; Par, 2020; Do &amp; Phan, 2021).</w:t>
      </w:r>
    </w:p>
    <w:p w14:paraId="620CBD92" w14:textId="77777777" w:rsidR="00E171BB" w:rsidRDefault="00E171BB">
      <w:pPr>
        <w:pStyle w:val="BodyText"/>
        <w:spacing w:before="213"/>
      </w:pPr>
    </w:p>
    <w:p w14:paraId="1DD16D52" w14:textId="77777777" w:rsidR="00E171BB" w:rsidRDefault="00A8690A">
      <w:pPr>
        <w:pStyle w:val="BodyText"/>
        <w:spacing w:before="1" w:line="444" w:lineRule="auto"/>
        <w:ind w:left="100" w:right="659"/>
        <w:jc w:val="both"/>
      </w:pPr>
      <w:r>
        <w:t>Additionally, the finding in RQ2 differs from previous studies that verified the e</w:t>
      </w:r>
      <w:r>
        <w:t>ffect and effectiveness</w:t>
      </w:r>
      <w:r>
        <w:rPr>
          <w:spacing w:val="-9"/>
        </w:rPr>
        <w:t xml:space="preserve"> </w:t>
      </w:r>
      <w:r>
        <w:t>of</w:t>
      </w:r>
      <w:r>
        <w:rPr>
          <w:spacing w:val="-9"/>
        </w:rPr>
        <w:t xml:space="preserve"> </w:t>
      </w:r>
      <w:r>
        <w:t>socio-affective</w:t>
      </w:r>
      <w:r>
        <w:rPr>
          <w:spacing w:val="-14"/>
        </w:rPr>
        <w:t xml:space="preserve"> </w:t>
      </w:r>
      <w:r>
        <w:t>strategies</w:t>
      </w:r>
      <w:r>
        <w:rPr>
          <w:spacing w:val="-3"/>
        </w:rPr>
        <w:t xml:space="preserve"> </w:t>
      </w:r>
      <w:r>
        <w:t>on</w:t>
      </w:r>
      <w:r>
        <w:rPr>
          <w:spacing w:val="-9"/>
        </w:rPr>
        <w:t xml:space="preserve"> </w:t>
      </w:r>
      <w:r>
        <w:t>the</w:t>
      </w:r>
      <w:r>
        <w:rPr>
          <w:spacing w:val="-13"/>
        </w:rPr>
        <w:t xml:space="preserve"> </w:t>
      </w:r>
      <w:r>
        <w:t>reading</w:t>
      </w:r>
      <w:r>
        <w:rPr>
          <w:spacing w:val="-8"/>
        </w:rPr>
        <w:t xml:space="preserve"> </w:t>
      </w:r>
      <w:r>
        <w:t>proficiency</w:t>
      </w:r>
      <w:r>
        <w:rPr>
          <w:spacing w:val="-10"/>
        </w:rPr>
        <w:t xml:space="preserve"> </w:t>
      </w:r>
      <w:r>
        <w:t>of</w:t>
      </w:r>
      <w:r>
        <w:rPr>
          <w:spacing w:val="-9"/>
        </w:rPr>
        <w:t xml:space="preserve"> </w:t>
      </w:r>
      <w:r>
        <w:t>EFL</w:t>
      </w:r>
      <w:r>
        <w:rPr>
          <w:spacing w:val="-14"/>
        </w:rPr>
        <w:t xml:space="preserve"> </w:t>
      </w:r>
      <w:r>
        <w:t>students.</w:t>
      </w:r>
      <w:r>
        <w:rPr>
          <w:spacing w:val="-5"/>
        </w:rPr>
        <w:t xml:space="preserve"> </w:t>
      </w:r>
      <w:r>
        <w:t>(</w:t>
      </w:r>
      <w:proofErr w:type="spellStart"/>
      <w:r>
        <w:t>Zeynali</w:t>
      </w:r>
      <w:proofErr w:type="spellEnd"/>
      <w:r>
        <w:t xml:space="preserve">, 2016; </w:t>
      </w:r>
      <w:proofErr w:type="spellStart"/>
      <w:r>
        <w:t>Indriana</w:t>
      </w:r>
      <w:proofErr w:type="spellEnd"/>
      <w:r>
        <w:t xml:space="preserve">, 2019; </w:t>
      </w:r>
      <w:proofErr w:type="spellStart"/>
      <w:r>
        <w:t>Erni</w:t>
      </w:r>
      <w:proofErr w:type="spellEnd"/>
      <w:r>
        <w:t xml:space="preserve">, 2021; </w:t>
      </w:r>
      <w:proofErr w:type="spellStart"/>
      <w:r>
        <w:t>Fatemipour</w:t>
      </w:r>
      <w:proofErr w:type="spellEnd"/>
      <w:r>
        <w:t xml:space="preserve"> et al., 2021). These discrepancies could be due to</w:t>
      </w:r>
      <w:r>
        <w:rPr>
          <w:spacing w:val="-10"/>
        </w:rPr>
        <w:t xml:space="preserve"> </w:t>
      </w:r>
      <w:r>
        <w:t>the</w:t>
      </w:r>
      <w:r>
        <w:rPr>
          <w:spacing w:val="-9"/>
        </w:rPr>
        <w:t xml:space="preserve"> </w:t>
      </w:r>
      <w:r>
        <w:t>differences</w:t>
      </w:r>
      <w:r>
        <w:rPr>
          <w:spacing w:val="-2"/>
        </w:rPr>
        <w:t xml:space="preserve"> </w:t>
      </w:r>
      <w:r>
        <w:t>in</w:t>
      </w:r>
      <w:r>
        <w:rPr>
          <w:spacing w:val="-11"/>
        </w:rPr>
        <w:t xml:space="preserve"> </w:t>
      </w:r>
      <w:r>
        <w:t>the</w:t>
      </w:r>
      <w:r>
        <w:rPr>
          <w:spacing w:val="-13"/>
        </w:rPr>
        <w:t xml:space="preserve"> </w:t>
      </w:r>
      <w:r>
        <w:t>individual’s</w:t>
      </w:r>
      <w:r>
        <w:rPr>
          <w:spacing w:val="-6"/>
        </w:rPr>
        <w:t xml:space="preserve"> </w:t>
      </w:r>
      <w:r>
        <w:t>characters</w:t>
      </w:r>
      <w:r>
        <w:rPr>
          <w:spacing w:val="-6"/>
        </w:rPr>
        <w:t xml:space="preserve"> </w:t>
      </w:r>
      <w:r>
        <w:t>in</w:t>
      </w:r>
      <w:r>
        <w:rPr>
          <w:spacing w:val="-11"/>
        </w:rPr>
        <w:t xml:space="preserve"> </w:t>
      </w:r>
      <w:r>
        <w:t>te</w:t>
      </w:r>
      <w:r>
        <w:t>rms</w:t>
      </w:r>
      <w:r>
        <w:rPr>
          <w:spacing w:val="-6"/>
        </w:rPr>
        <w:t xml:space="preserve"> </w:t>
      </w:r>
      <w:r>
        <w:t>of</w:t>
      </w:r>
      <w:r>
        <w:rPr>
          <w:spacing w:val="-4"/>
        </w:rPr>
        <w:t xml:space="preserve"> </w:t>
      </w:r>
      <w:r>
        <w:t>education,</w:t>
      </w:r>
      <w:r>
        <w:rPr>
          <w:spacing w:val="-5"/>
        </w:rPr>
        <w:t xml:space="preserve"> </w:t>
      </w:r>
      <w:r>
        <w:t>social</w:t>
      </w:r>
      <w:r>
        <w:rPr>
          <w:spacing w:val="-9"/>
        </w:rPr>
        <w:t xml:space="preserve"> </w:t>
      </w:r>
      <w:r>
        <w:t>status,</w:t>
      </w:r>
      <w:r>
        <w:rPr>
          <w:spacing w:val="-9"/>
        </w:rPr>
        <w:t xml:space="preserve"> </w:t>
      </w:r>
      <w:r>
        <w:t>culture,</w:t>
      </w:r>
      <w:r>
        <w:rPr>
          <w:spacing w:val="-4"/>
        </w:rPr>
        <w:t xml:space="preserve"> </w:t>
      </w:r>
      <w:r>
        <w:t>and preferences. Furthermore, many other factors also play essential roles in shaping students' reading progress and outcomes, such as vocabulary storage, reading anxiety and motivation, and content schemata.</w:t>
      </w:r>
    </w:p>
    <w:p w14:paraId="065BB01E" w14:textId="77777777" w:rsidR="00E171BB" w:rsidRDefault="00E171BB">
      <w:pPr>
        <w:pStyle w:val="BodyText"/>
        <w:spacing w:before="216"/>
      </w:pPr>
    </w:p>
    <w:p w14:paraId="068033C3" w14:textId="77777777" w:rsidR="00E171BB" w:rsidRDefault="00A8690A">
      <w:pPr>
        <w:pStyle w:val="BodyText"/>
        <w:spacing w:line="444" w:lineRule="auto"/>
        <w:ind w:left="100" w:right="655"/>
        <w:jc w:val="both"/>
      </w:pPr>
      <w:r>
        <w:t xml:space="preserve">The </w:t>
      </w:r>
      <w:r>
        <w:t>findings of RQ3 revealed that students’ socio-affective reading strategies were mutually and positively correlated with reading motivation. On the one hand, socio-affective strategies were found to positively affect the reading motivation of Chinese EFL un</w:t>
      </w:r>
      <w:r>
        <w:t>dergraduates. It indicated that students who employed socio-affective methods more often exhibited higher reading</w:t>
      </w:r>
      <w:r>
        <w:rPr>
          <w:spacing w:val="-4"/>
        </w:rPr>
        <w:t xml:space="preserve"> </w:t>
      </w:r>
      <w:r>
        <w:t>motivation.</w:t>
      </w:r>
      <w:r>
        <w:rPr>
          <w:spacing w:val="-2"/>
        </w:rPr>
        <w:t xml:space="preserve"> </w:t>
      </w:r>
      <w:r>
        <w:t>On</w:t>
      </w:r>
      <w:r>
        <w:rPr>
          <w:spacing w:val="-9"/>
        </w:rPr>
        <w:t xml:space="preserve"> </w:t>
      </w:r>
      <w:r>
        <w:t>the</w:t>
      </w:r>
      <w:r>
        <w:rPr>
          <w:spacing w:val="-6"/>
        </w:rPr>
        <w:t xml:space="preserve"> </w:t>
      </w:r>
      <w:r>
        <w:t>other hand, reading</w:t>
      </w:r>
      <w:r>
        <w:rPr>
          <w:spacing w:val="-4"/>
        </w:rPr>
        <w:t xml:space="preserve"> </w:t>
      </w:r>
      <w:r>
        <w:t>motivation</w:t>
      </w:r>
      <w:r>
        <w:rPr>
          <w:spacing w:val="-4"/>
        </w:rPr>
        <w:t xml:space="preserve"> </w:t>
      </w:r>
      <w:r>
        <w:t>was</w:t>
      </w:r>
      <w:r>
        <w:rPr>
          <w:spacing w:val="-3"/>
        </w:rPr>
        <w:t xml:space="preserve"> </w:t>
      </w:r>
      <w:r>
        <w:t>found</w:t>
      </w:r>
      <w:r>
        <w:rPr>
          <w:spacing w:val="-9"/>
        </w:rPr>
        <w:t xml:space="preserve"> </w:t>
      </w:r>
      <w:r>
        <w:t>to</w:t>
      </w:r>
      <w:r>
        <w:rPr>
          <w:spacing w:val="-9"/>
        </w:rPr>
        <w:t xml:space="preserve"> </w:t>
      </w:r>
      <w:r>
        <w:t>be</w:t>
      </w:r>
      <w:r>
        <w:rPr>
          <w:spacing w:val="-11"/>
        </w:rPr>
        <w:t xml:space="preserve"> </w:t>
      </w:r>
      <w:r>
        <w:t>a</w:t>
      </w:r>
      <w:r>
        <w:rPr>
          <w:spacing w:val="-1"/>
        </w:rPr>
        <w:t xml:space="preserve"> </w:t>
      </w:r>
      <w:r>
        <w:t>positive</w:t>
      </w:r>
      <w:r>
        <w:rPr>
          <w:spacing w:val="-11"/>
        </w:rPr>
        <w:t xml:space="preserve"> </w:t>
      </w:r>
      <w:r>
        <w:t>predictor of</w:t>
      </w:r>
      <w:r>
        <w:rPr>
          <w:spacing w:val="-8"/>
        </w:rPr>
        <w:t xml:space="preserve"> </w:t>
      </w:r>
      <w:r>
        <w:t>the</w:t>
      </w:r>
      <w:r>
        <w:rPr>
          <w:spacing w:val="-13"/>
        </w:rPr>
        <w:t xml:space="preserve"> </w:t>
      </w:r>
      <w:r>
        <w:t>usage</w:t>
      </w:r>
      <w:r>
        <w:rPr>
          <w:spacing w:val="-13"/>
        </w:rPr>
        <w:t xml:space="preserve"> </w:t>
      </w:r>
      <w:r>
        <w:t>of</w:t>
      </w:r>
      <w:r>
        <w:rPr>
          <w:spacing w:val="-8"/>
        </w:rPr>
        <w:t xml:space="preserve"> </w:t>
      </w:r>
      <w:r>
        <w:t>socio-affective</w:t>
      </w:r>
      <w:r>
        <w:rPr>
          <w:spacing w:val="-13"/>
        </w:rPr>
        <w:t xml:space="preserve"> </w:t>
      </w:r>
      <w:r>
        <w:t>reading</w:t>
      </w:r>
      <w:r>
        <w:rPr>
          <w:spacing w:val="-11"/>
        </w:rPr>
        <w:t xml:space="preserve"> </w:t>
      </w:r>
      <w:r>
        <w:t>strategies,</w:t>
      </w:r>
      <w:r>
        <w:rPr>
          <w:spacing w:val="-4"/>
        </w:rPr>
        <w:t xml:space="preserve"> </w:t>
      </w:r>
      <w:r>
        <w:t>suggesting</w:t>
      </w:r>
      <w:r>
        <w:rPr>
          <w:spacing w:val="-11"/>
        </w:rPr>
        <w:t xml:space="preserve"> </w:t>
      </w:r>
      <w:r>
        <w:t>that</w:t>
      </w:r>
      <w:r>
        <w:rPr>
          <w:spacing w:val="-6"/>
        </w:rPr>
        <w:t xml:space="preserve"> </w:t>
      </w:r>
      <w:r>
        <w:t>students</w:t>
      </w:r>
      <w:r>
        <w:rPr>
          <w:spacing w:val="-6"/>
        </w:rPr>
        <w:t xml:space="preserve"> </w:t>
      </w:r>
      <w:r>
        <w:t>with</w:t>
      </w:r>
      <w:r>
        <w:rPr>
          <w:spacing w:val="-7"/>
        </w:rPr>
        <w:t xml:space="preserve"> </w:t>
      </w:r>
      <w:r>
        <w:t>high</w:t>
      </w:r>
      <w:r>
        <w:rPr>
          <w:spacing w:val="-1"/>
        </w:rPr>
        <w:t xml:space="preserve"> </w:t>
      </w:r>
      <w:r>
        <w:t>motivation levels utilize a more significant number of socio-affective strategies when reading. These findings converged with previous research, which reported that socio-affective strategies positively</w:t>
      </w:r>
      <w:r>
        <w:rPr>
          <w:spacing w:val="62"/>
        </w:rPr>
        <w:t xml:space="preserve"> </w:t>
      </w:r>
      <w:r>
        <w:t>correl</w:t>
      </w:r>
      <w:r>
        <w:t>ated</w:t>
      </w:r>
      <w:r>
        <w:rPr>
          <w:spacing w:val="62"/>
        </w:rPr>
        <w:t xml:space="preserve"> </w:t>
      </w:r>
      <w:r>
        <w:t>with</w:t>
      </w:r>
      <w:r>
        <w:rPr>
          <w:spacing w:val="63"/>
        </w:rPr>
        <w:t xml:space="preserve"> </w:t>
      </w:r>
      <w:r>
        <w:t>EFL</w:t>
      </w:r>
      <w:r>
        <w:rPr>
          <w:spacing w:val="57"/>
        </w:rPr>
        <w:t xml:space="preserve"> </w:t>
      </w:r>
      <w:r>
        <w:t>learners'</w:t>
      </w:r>
      <w:r>
        <w:rPr>
          <w:spacing w:val="67"/>
        </w:rPr>
        <w:t xml:space="preserve"> </w:t>
      </w:r>
      <w:r>
        <w:t>extrinsic</w:t>
      </w:r>
      <w:r>
        <w:rPr>
          <w:spacing w:val="65"/>
        </w:rPr>
        <w:t xml:space="preserve"> </w:t>
      </w:r>
      <w:r>
        <w:t>and</w:t>
      </w:r>
      <w:r>
        <w:rPr>
          <w:spacing w:val="62"/>
        </w:rPr>
        <w:t xml:space="preserve"> </w:t>
      </w:r>
      <w:r>
        <w:t>intrinsic</w:t>
      </w:r>
      <w:r>
        <w:rPr>
          <w:spacing w:val="70"/>
        </w:rPr>
        <w:t xml:space="preserve"> </w:t>
      </w:r>
      <w:r>
        <w:t>motivation.</w:t>
      </w:r>
      <w:r>
        <w:rPr>
          <w:spacing w:val="69"/>
        </w:rPr>
        <w:t xml:space="preserve"> </w:t>
      </w:r>
      <w:r>
        <w:t>(Han,</w:t>
      </w:r>
      <w:r>
        <w:rPr>
          <w:spacing w:val="65"/>
        </w:rPr>
        <w:t xml:space="preserve"> </w:t>
      </w:r>
      <w:r>
        <w:rPr>
          <w:spacing w:val="-2"/>
        </w:rPr>
        <w:t>2021;</w:t>
      </w:r>
    </w:p>
    <w:p w14:paraId="7F4E708A"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7F4060E1" w14:textId="77777777" w:rsidR="00E171BB" w:rsidRDefault="00A8690A">
      <w:pPr>
        <w:pStyle w:val="BodyText"/>
        <w:spacing w:before="81" w:line="444" w:lineRule="auto"/>
        <w:ind w:left="100" w:right="657"/>
        <w:jc w:val="both"/>
      </w:pPr>
      <w:r>
        <w:rPr>
          <w:spacing w:val="-2"/>
        </w:rPr>
        <w:lastRenderedPageBreak/>
        <w:t>Mohammed,</w:t>
      </w:r>
      <w:r>
        <w:rPr>
          <w:spacing w:val="-6"/>
        </w:rPr>
        <w:t xml:space="preserve"> </w:t>
      </w:r>
      <w:r>
        <w:rPr>
          <w:spacing w:val="-2"/>
        </w:rPr>
        <w:t>2022;</w:t>
      </w:r>
      <w:r>
        <w:rPr>
          <w:spacing w:val="-12"/>
        </w:rPr>
        <w:t xml:space="preserve"> </w:t>
      </w:r>
      <w:proofErr w:type="spellStart"/>
      <w:r>
        <w:rPr>
          <w:spacing w:val="-2"/>
        </w:rPr>
        <w:t>Altumigah</w:t>
      </w:r>
      <w:proofErr w:type="spellEnd"/>
      <w:r>
        <w:rPr>
          <w:spacing w:val="-10"/>
        </w:rPr>
        <w:t xml:space="preserve"> </w:t>
      </w:r>
      <w:r>
        <w:rPr>
          <w:spacing w:val="-2"/>
        </w:rPr>
        <w:t>&amp;</w:t>
      </w:r>
      <w:r>
        <w:rPr>
          <w:spacing w:val="-9"/>
        </w:rPr>
        <w:t xml:space="preserve"> </w:t>
      </w:r>
      <w:proofErr w:type="spellStart"/>
      <w:r>
        <w:rPr>
          <w:spacing w:val="-2"/>
        </w:rPr>
        <w:t>Alkhaleefah</w:t>
      </w:r>
      <w:proofErr w:type="spellEnd"/>
      <w:r>
        <w:rPr>
          <w:spacing w:val="-2"/>
        </w:rPr>
        <w:t>, 2022;</w:t>
      </w:r>
      <w:r>
        <w:rPr>
          <w:spacing w:val="-12"/>
        </w:rPr>
        <w:t xml:space="preserve"> </w:t>
      </w:r>
      <w:proofErr w:type="spellStart"/>
      <w:r>
        <w:rPr>
          <w:spacing w:val="-2"/>
        </w:rPr>
        <w:t>Alsuhaibani</w:t>
      </w:r>
      <w:proofErr w:type="spellEnd"/>
      <w:r>
        <w:rPr>
          <w:spacing w:val="-2"/>
        </w:rPr>
        <w:t>, 2019;</w:t>
      </w:r>
      <w:r>
        <w:rPr>
          <w:spacing w:val="-3"/>
        </w:rPr>
        <w:t xml:space="preserve"> </w:t>
      </w:r>
      <w:r>
        <w:rPr>
          <w:spacing w:val="-2"/>
        </w:rPr>
        <w:t>Wang</w:t>
      </w:r>
      <w:r>
        <w:rPr>
          <w:spacing w:val="-4"/>
        </w:rPr>
        <w:t xml:space="preserve"> </w:t>
      </w:r>
      <w:r>
        <w:rPr>
          <w:spacing w:val="-2"/>
        </w:rPr>
        <w:t>et</w:t>
      </w:r>
      <w:r>
        <w:rPr>
          <w:spacing w:val="-3"/>
        </w:rPr>
        <w:t xml:space="preserve"> </w:t>
      </w:r>
      <w:r>
        <w:rPr>
          <w:spacing w:val="-2"/>
        </w:rPr>
        <w:t>al., 2020).</w:t>
      </w:r>
      <w:r>
        <w:rPr>
          <w:spacing w:val="-12"/>
        </w:rPr>
        <w:t xml:space="preserve"> </w:t>
      </w:r>
      <w:r>
        <w:rPr>
          <w:spacing w:val="-2"/>
        </w:rPr>
        <w:t xml:space="preserve">The </w:t>
      </w:r>
      <w:r>
        <w:t>finding</w:t>
      </w:r>
      <w:r>
        <w:rPr>
          <w:spacing w:val="-9"/>
        </w:rPr>
        <w:t xml:space="preserve"> </w:t>
      </w:r>
      <w:r>
        <w:t>also</w:t>
      </w:r>
      <w:r>
        <w:rPr>
          <w:spacing w:val="-9"/>
        </w:rPr>
        <w:t xml:space="preserve"> </w:t>
      </w:r>
      <w:r>
        <w:t>aligns</w:t>
      </w:r>
      <w:r>
        <w:rPr>
          <w:spacing w:val="-4"/>
        </w:rPr>
        <w:t xml:space="preserve"> </w:t>
      </w:r>
      <w:r>
        <w:t>with</w:t>
      </w:r>
      <w:r>
        <w:rPr>
          <w:spacing w:val="-8"/>
        </w:rPr>
        <w:t xml:space="preserve"> </w:t>
      </w:r>
      <w:r>
        <w:t>previous</w:t>
      </w:r>
      <w:r>
        <w:rPr>
          <w:spacing w:val="-4"/>
        </w:rPr>
        <w:t xml:space="preserve"> </w:t>
      </w:r>
      <w:r>
        <w:t>research</w:t>
      </w:r>
      <w:r>
        <w:rPr>
          <w:spacing w:val="-10"/>
        </w:rPr>
        <w:t xml:space="preserve"> </w:t>
      </w:r>
      <w:r>
        <w:t>showing</w:t>
      </w:r>
      <w:r>
        <w:rPr>
          <w:spacing w:val="-9"/>
        </w:rPr>
        <w:t xml:space="preserve"> </w:t>
      </w:r>
      <w:r>
        <w:t>that</w:t>
      </w:r>
      <w:r>
        <w:rPr>
          <w:spacing w:val="-4"/>
        </w:rPr>
        <w:t xml:space="preserve"> </w:t>
      </w:r>
      <w:r>
        <w:t>a</w:t>
      </w:r>
      <w:r>
        <w:rPr>
          <w:spacing w:val="-3"/>
        </w:rPr>
        <w:t xml:space="preserve"> </w:t>
      </w:r>
      <w:r>
        <w:t>combination</w:t>
      </w:r>
      <w:r>
        <w:rPr>
          <w:spacing w:val="-10"/>
        </w:rPr>
        <w:t xml:space="preserve"> </w:t>
      </w:r>
      <w:r>
        <w:t>of</w:t>
      </w:r>
      <w:r>
        <w:rPr>
          <w:spacing w:val="-6"/>
        </w:rPr>
        <w:t xml:space="preserve"> </w:t>
      </w:r>
      <w:r>
        <w:t>intrinsic</w:t>
      </w:r>
      <w:r>
        <w:rPr>
          <w:spacing w:val="-7"/>
        </w:rPr>
        <w:t xml:space="preserve"> </w:t>
      </w:r>
      <w:r>
        <w:t>and</w:t>
      </w:r>
      <w:r>
        <w:rPr>
          <w:spacing w:val="-5"/>
        </w:rPr>
        <w:t xml:space="preserve"> </w:t>
      </w:r>
      <w:r>
        <w:t>extrinsic reading motivation is positively linked to reading strategy use. This suggests that motivation prompts readers to utilize all available resources, including socio-affective strategies, to enhance</w:t>
      </w:r>
      <w:r>
        <w:rPr>
          <w:spacing w:val="-13"/>
        </w:rPr>
        <w:t xml:space="preserve"> </w:t>
      </w:r>
      <w:r>
        <w:t>their</w:t>
      </w:r>
      <w:r>
        <w:rPr>
          <w:spacing w:val="-4"/>
        </w:rPr>
        <w:t xml:space="preserve"> </w:t>
      </w:r>
      <w:r>
        <w:t>reading</w:t>
      </w:r>
      <w:r>
        <w:rPr>
          <w:spacing w:val="-10"/>
        </w:rPr>
        <w:t xml:space="preserve"> </w:t>
      </w:r>
      <w:r>
        <w:t>compreh</w:t>
      </w:r>
      <w:r>
        <w:t>ension</w:t>
      </w:r>
      <w:r>
        <w:rPr>
          <w:spacing w:val="-11"/>
        </w:rPr>
        <w:t xml:space="preserve"> </w:t>
      </w:r>
      <w:r>
        <w:t>levels</w:t>
      </w:r>
      <w:r>
        <w:rPr>
          <w:spacing w:val="-5"/>
        </w:rPr>
        <w:t xml:space="preserve"> </w:t>
      </w:r>
      <w:r>
        <w:t>(</w:t>
      </w:r>
      <w:proofErr w:type="spellStart"/>
      <w:r>
        <w:t>Dison</w:t>
      </w:r>
      <w:proofErr w:type="spellEnd"/>
      <w:r>
        <w:rPr>
          <w:spacing w:val="-11"/>
        </w:rPr>
        <w:t xml:space="preserve"> </w:t>
      </w:r>
      <w:r>
        <w:t>&amp;</w:t>
      </w:r>
      <w:r>
        <w:rPr>
          <w:spacing w:val="-6"/>
        </w:rPr>
        <w:t xml:space="preserve"> </w:t>
      </w:r>
      <w:r>
        <w:t>Shah,</w:t>
      </w:r>
      <w:r>
        <w:rPr>
          <w:spacing w:val="-5"/>
        </w:rPr>
        <w:t xml:space="preserve"> </w:t>
      </w:r>
      <w:r>
        <w:t>2020;</w:t>
      </w:r>
      <w:r>
        <w:rPr>
          <w:spacing w:val="-9"/>
        </w:rPr>
        <w:t xml:space="preserve"> </w:t>
      </w:r>
      <w:r>
        <w:t>Talwar</w:t>
      </w:r>
      <w:r>
        <w:rPr>
          <w:spacing w:val="-4"/>
        </w:rPr>
        <w:t xml:space="preserve"> </w:t>
      </w:r>
      <w:r>
        <w:t>et</w:t>
      </w:r>
      <w:r>
        <w:rPr>
          <w:spacing w:val="-6"/>
        </w:rPr>
        <w:t xml:space="preserve"> </w:t>
      </w:r>
      <w:r>
        <w:t>al.,</w:t>
      </w:r>
      <w:r>
        <w:rPr>
          <w:spacing w:val="-9"/>
        </w:rPr>
        <w:t xml:space="preserve"> </w:t>
      </w:r>
      <w:r>
        <w:t>2023;</w:t>
      </w:r>
      <w:r>
        <w:rPr>
          <w:spacing w:val="-4"/>
        </w:rPr>
        <w:t xml:space="preserve"> </w:t>
      </w:r>
      <w:r>
        <w:t xml:space="preserve">Kassem &amp; </w:t>
      </w:r>
      <w:proofErr w:type="spellStart"/>
      <w:r>
        <w:t>Alqahtani</w:t>
      </w:r>
      <w:proofErr w:type="spellEnd"/>
      <w:r>
        <w:t>, 2023).</w:t>
      </w:r>
    </w:p>
    <w:p w14:paraId="63D19697" w14:textId="77777777" w:rsidR="00E171BB" w:rsidRDefault="00E171BB">
      <w:pPr>
        <w:pStyle w:val="BodyText"/>
        <w:spacing w:before="218"/>
      </w:pPr>
    </w:p>
    <w:p w14:paraId="7A8B0C9F" w14:textId="77777777" w:rsidR="00E171BB" w:rsidRDefault="00A8690A">
      <w:pPr>
        <w:pStyle w:val="BodyText"/>
        <w:spacing w:line="444" w:lineRule="auto"/>
        <w:ind w:left="100" w:right="661"/>
        <w:jc w:val="both"/>
      </w:pPr>
      <w:r>
        <w:t>The</w:t>
      </w:r>
      <w:r>
        <w:rPr>
          <w:spacing w:val="-14"/>
        </w:rPr>
        <w:t xml:space="preserve"> </w:t>
      </w:r>
      <w:r>
        <w:t>findings</w:t>
      </w:r>
      <w:r>
        <w:rPr>
          <w:spacing w:val="-14"/>
        </w:rPr>
        <w:t xml:space="preserve"> </w:t>
      </w:r>
      <w:r>
        <w:t>for</w:t>
      </w:r>
      <w:r>
        <w:rPr>
          <w:spacing w:val="-14"/>
        </w:rPr>
        <w:t xml:space="preserve"> </w:t>
      </w:r>
      <w:r>
        <w:t>Research</w:t>
      </w:r>
      <w:r>
        <w:rPr>
          <w:spacing w:val="-13"/>
        </w:rPr>
        <w:t xml:space="preserve"> </w:t>
      </w:r>
      <w:r>
        <w:t>Question</w:t>
      </w:r>
      <w:r>
        <w:rPr>
          <w:spacing w:val="-14"/>
        </w:rPr>
        <w:t xml:space="preserve"> </w:t>
      </w:r>
      <w:r>
        <w:t>4</w:t>
      </w:r>
      <w:r>
        <w:rPr>
          <w:spacing w:val="-14"/>
        </w:rPr>
        <w:t xml:space="preserve"> </w:t>
      </w:r>
      <w:r>
        <w:t>indicated</w:t>
      </w:r>
      <w:r>
        <w:rPr>
          <w:spacing w:val="-14"/>
        </w:rPr>
        <w:t xml:space="preserve"> </w:t>
      </w:r>
      <w:r>
        <w:t>that</w:t>
      </w:r>
      <w:r>
        <w:rPr>
          <w:spacing w:val="-13"/>
        </w:rPr>
        <w:t xml:space="preserve"> </w:t>
      </w:r>
      <w:r>
        <w:t>reading</w:t>
      </w:r>
      <w:r>
        <w:rPr>
          <w:spacing w:val="-14"/>
        </w:rPr>
        <w:t xml:space="preserve"> </w:t>
      </w:r>
      <w:r>
        <w:t>motivation</w:t>
      </w:r>
      <w:r>
        <w:rPr>
          <w:spacing w:val="-14"/>
        </w:rPr>
        <w:t xml:space="preserve"> </w:t>
      </w:r>
      <w:r>
        <w:t>had</w:t>
      </w:r>
      <w:r>
        <w:rPr>
          <w:spacing w:val="-14"/>
        </w:rPr>
        <w:t xml:space="preserve"> </w:t>
      </w:r>
      <w:r>
        <w:t>a</w:t>
      </w:r>
      <w:r>
        <w:rPr>
          <w:spacing w:val="-13"/>
        </w:rPr>
        <w:t xml:space="preserve"> </w:t>
      </w:r>
      <w:r>
        <w:t>direct</w:t>
      </w:r>
      <w:r>
        <w:rPr>
          <w:spacing w:val="-14"/>
        </w:rPr>
        <w:t xml:space="preserve"> </w:t>
      </w:r>
      <w:r>
        <w:t>and</w:t>
      </w:r>
      <w:r>
        <w:rPr>
          <w:spacing w:val="-14"/>
        </w:rPr>
        <w:t xml:space="preserve"> </w:t>
      </w:r>
      <w:r>
        <w:t>positive effect on reading comprehension levels, which was statistically significant</w:t>
      </w:r>
      <w:r>
        <w:t>. This aligns with previous studies conducted by various researchers. According to them, the most important internal</w:t>
      </w:r>
      <w:r>
        <w:rPr>
          <w:spacing w:val="-9"/>
        </w:rPr>
        <w:t xml:space="preserve"> </w:t>
      </w:r>
      <w:r>
        <w:t>factor</w:t>
      </w:r>
      <w:r>
        <w:rPr>
          <w:spacing w:val="-3"/>
        </w:rPr>
        <w:t xml:space="preserve"> </w:t>
      </w:r>
      <w:r>
        <w:t>influencing</w:t>
      </w:r>
      <w:r>
        <w:rPr>
          <w:spacing w:val="-11"/>
        </w:rPr>
        <w:t xml:space="preserve"> </w:t>
      </w:r>
      <w:r>
        <w:t>reading</w:t>
      </w:r>
      <w:r>
        <w:rPr>
          <w:spacing w:val="-11"/>
        </w:rPr>
        <w:t xml:space="preserve"> </w:t>
      </w:r>
      <w:r>
        <w:t>performance</w:t>
      </w:r>
      <w:r>
        <w:rPr>
          <w:spacing w:val="-8"/>
        </w:rPr>
        <w:t xml:space="preserve"> </w:t>
      </w:r>
      <w:r>
        <w:t>was</w:t>
      </w:r>
      <w:r>
        <w:rPr>
          <w:spacing w:val="-2"/>
        </w:rPr>
        <w:t xml:space="preserve"> </w:t>
      </w:r>
      <w:r>
        <w:t>reading</w:t>
      </w:r>
      <w:r>
        <w:rPr>
          <w:spacing w:val="-5"/>
        </w:rPr>
        <w:t xml:space="preserve"> </w:t>
      </w:r>
      <w:r>
        <w:t>motivation,</w:t>
      </w:r>
      <w:r>
        <w:rPr>
          <w:spacing w:val="-4"/>
        </w:rPr>
        <w:t xml:space="preserve"> </w:t>
      </w:r>
      <w:r>
        <w:t>within</w:t>
      </w:r>
      <w:r>
        <w:rPr>
          <w:spacing w:val="-6"/>
        </w:rPr>
        <w:t xml:space="preserve"> </w:t>
      </w:r>
      <w:r>
        <w:t>which</w:t>
      </w:r>
      <w:r>
        <w:rPr>
          <w:spacing w:val="-9"/>
        </w:rPr>
        <w:t xml:space="preserve"> </w:t>
      </w:r>
      <w:r>
        <w:t>intrinsic motivation was more strongly related to reading accomplishments than extrinsic motivation (</w:t>
      </w:r>
      <w:proofErr w:type="spellStart"/>
      <w:r>
        <w:t>Bergey</w:t>
      </w:r>
      <w:proofErr w:type="spellEnd"/>
      <w:r>
        <w:rPr>
          <w:spacing w:val="-1"/>
        </w:rPr>
        <w:t xml:space="preserve"> </w:t>
      </w:r>
      <w:r>
        <w:t>et al., 2017;</w:t>
      </w:r>
      <w:r>
        <w:rPr>
          <w:spacing w:val="-5"/>
        </w:rPr>
        <w:t xml:space="preserve"> </w:t>
      </w:r>
      <w:proofErr w:type="spellStart"/>
      <w:r>
        <w:t>Purnama</w:t>
      </w:r>
      <w:proofErr w:type="spellEnd"/>
      <w:r>
        <w:t xml:space="preserve"> et al.,</w:t>
      </w:r>
      <w:r>
        <w:rPr>
          <w:spacing w:val="-4"/>
        </w:rPr>
        <w:t xml:space="preserve"> </w:t>
      </w:r>
      <w:r>
        <w:t>2019;</w:t>
      </w:r>
      <w:r>
        <w:rPr>
          <w:spacing w:val="-5"/>
        </w:rPr>
        <w:t xml:space="preserve"> </w:t>
      </w:r>
      <w:proofErr w:type="spellStart"/>
      <w:r>
        <w:t>Haerazi</w:t>
      </w:r>
      <w:proofErr w:type="spellEnd"/>
      <w:r>
        <w:rPr>
          <w:spacing w:val="-5"/>
        </w:rPr>
        <w:t xml:space="preserve"> </w:t>
      </w:r>
      <w:r>
        <w:t>et al.,</w:t>
      </w:r>
      <w:r>
        <w:rPr>
          <w:spacing w:val="-4"/>
        </w:rPr>
        <w:t xml:space="preserve"> </w:t>
      </w:r>
      <w:r>
        <w:t>2019;</w:t>
      </w:r>
      <w:r>
        <w:rPr>
          <w:spacing w:val="-5"/>
        </w:rPr>
        <w:t xml:space="preserve"> </w:t>
      </w:r>
      <w:proofErr w:type="spellStart"/>
      <w:r>
        <w:t>Jibriil</w:t>
      </w:r>
      <w:proofErr w:type="spellEnd"/>
      <w:r>
        <w:rPr>
          <w:spacing w:val="-5"/>
        </w:rPr>
        <w:t xml:space="preserve"> </w:t>
      </w:r>
      <w:r>
        <w:t xml:space="preserve">&amp; </w:t>
      </w:r>
      <w:proofErr w:type="spellStart"/>
      <w:r>
        <w:t>Sueb</w:t>
      </w:r>
      <w:proofErr w:type="spellEnd"/>
      <w:r>
        <w:t>, 2022;</w:t>
      </w:r>
      <w:r>
        <w:rPr>
          <w:spacing w:val="-5"/>
        </w:rPr>
        <w:t xml:space="preserve"> </w:t>
      </w:r>
      <w:proofErr w:type="spellStart"/>
      <w:r>
        <w:t>Wigfield</w:t>
      </w:r>
      <w:proofErr w:type="spellEnd"/>
      <w:r>
        <w:t xml:space="preserve"> et al., 2016).</w:t>
      </w:r>
    </w:p>
    <w:p w14:paraId="437033EF" w14:textId="77777777" w:rsidR="00E171BB" w:rsidRDefault="00E171BB">
      <w:pPr>
        <w:pStyle w:val="BodyText"/>
        <w:spacing w:before="216"/>
      </w:pPr>
    </w:p>
    <w:p w14:paraId="4285418C" w14:textId="77777777" w:rsidR="00E171BB" w:rsidRDefault="00A8690A">
      <w:pPr>
        <w:pStyle w:val="BodyText"/>
        <w:spacing w:line="444" w:lineRule="auto"/>
        <w:ind w:left="100" w:right="619"/>
        <w:jc w:val="both"/>
      </w:pPr>
      <w:r>
        <w:t>Finally, the findings for RQ5 echo the find</w:t>
      </w:r>
      <w:r>
        <w:t>ings of RQ2 and revealed that social-affective strategies</w:t>
      </w:r>
      <w:r>
        <w:rPr>
          <w:spacing w:val="-9"/>
        </w:rPr>
        <w:t xml:space="preserve"> </w:t>
      </w:r>
      <w:r>
        <w:t>could</w:t>
      </w:r>
      <w:r>
        <w:rPr>
          <w:spacing w:val="-13"/>
        </w:rPr>
        <w:t xml:space="preserve"> </w:t>
      </w:r>
      <w:r>
        <w:t>not</w:t>
      </w:r>
      <w:r>
        <w:rPr>
          <w:spacing w:val="-8"/>
        </w:rPr>
        <w:t xml:space="preserve"> </w:t>
      </w:r>
      <w:r>
        <w:t>directly</w:t>
      </w:r>
      <w:r>
        <w:rPr>
          <w:spacing w:val="-13"/>
        </w:rPr>
        <w:t xml:space="preserve"> </w:t>
      </w:r>
      <w:r>
        <w:t>predict</w:t>
      </w:r>
      <w:r>
        <w:rPr>
          <w:spacing w:val="-8"/>
        </w:rPr>
        <w:t xml:space="preserve"> </w:t>
      </w:r>
      <w:r>
        <w:t>reading</w:t>
      </w:r>
      <w:r>
        <w:rPr>
          <w:spacing w:val="-13"/>
        </w:rPr>
        <w:t xml:space="preserve"> </w:t>
      </w:r>
      <w:r>
        <w:t>comprehension</w:t>
      </w:r>
      <w:r>
        <w:rPr>
          <w:spacing w:val="-13"/>
        </w:rPr>
        <w:t xml:space="preserve"> </w:t>
      </w:r>
      <w:r>
        <w:t>levels</w:t>
      </w:r>
      <w:r>
        <w:rPr>
          <w:spacing w:val="-8"/>
        </w:rPr>
        <w:t xml:space="preserve"> </w:t>
      </w:r>
      <w:r>
        <w:t>because</w:t>
      </w:r>
      <w:r>
        <w:rPr>
          <w:spacing w:val="-14"/>
        </w:rPr>
        <w:t xml:space="preserve"> </w:t>
      </w:r>
      <w:r>
        <w:t>students</w:t>
      </w:r>
      <w:r>
        <w:rPr>
          <w:spacing w:val="-8"/>
        </w:rPr>
        <w:t xml:space="preserve"> </w:t>
      </w:r>
      <w:r>
        <w:t>in</w:t>
      </w:r>
      <w:r>
        <w:rPr>
          <w:spacing w:val="-13"/>
        </w:rPr>
        <w:t xml:space="preserve"> </w:t>
      </w:r>
      <w:r>
        <w:t>this</w:t>
      </w:r>
      <w:r>
        <w:rPr>
          <w:spacing w:val="-8"/>
        </w:rPr>
        <w:t xml:space="preserve"> </w:t>
      </w:r>
      <w:r>
        <w:t>study did</w:t>
      </w:r>
      <w:r>
        <w:rPr>
          <w:spacing w:val="-7"/>
        </w:rPr>
        <w:t xml:space="preserve"> </w:t>
      </w:r>
      <w:r>
        <w:t>not</w:t>
      </w:r>
      <w:r>
        <w:rPr>
          <w:spacing w:val="-1"/>
        </w:rPr>
        <w:t xml:space="preserve"> </w:t>
      </w:r>
      <w:r>
        <w:t>frequently</w:t>
      </w:r>
      <w:r>
        <w:rPr>
          <w:spacing w:val="-7"/>
        </w:rPr>
        <w:t xml:space="preserve"> </w:t>
      </w:r>
      <w:r>
        <w:t>use</w:t>
      </w:r>
      <w:r>
        <w:rPr>
          <w:spacing w:val="-8"/>
        </w:rPr>
        <w:t xml:space="preserve"> </w:t>
      </w:r>
      <w:r>
        <w:t>socio-affective</w:t>
      </w:r>
      <w:r>
        <w:rPr>
          <w:spacing w:val="-9"/>
        </w:rPr>
        <w:t xml:space="preserve"> </w:t>
      </w:r>
      <w:r>
        <w:t>strategies in</w:t>
      </w:r>
      <w:r>
        <w:rPr>
          <w:spacing w:val="-7"/>
        </w:rPr>
        <w:t xml:space="preserve"> </w:t>
      </w:r>
      <w:r>
        <w:t>reading</w:t>
      </w:r>
      <w:r>
        <w:rPr>
          <w:spacing w:val="-7"/>
        </w:rPr>
        <w:t xml:space="preserve"> </w:t>
      </w:r>
      <w:r>
        <w:t>activities.</w:t>
      </w:r>
      <w:r>
        <w:rPr>
          <w:spacing w:val="-4"/>
        </w:rPr>
        <w:t xml:space="preserve"> </w:t>
      </w:r>
      <w:r>
        <w:t>Their reading</w:t>
      </w:r>
      <w:r>
        <w:rPr>
          <w:spacing w:val="-2"/>
        </w:rPr>
        <w:t xml:space="preserve"> </w:t>
      </w:r>
      <w:r>
        <w:t>motivations were</w:t>
      </w:r>
      <w:r>
        <w:rPr>
          <w:spacing w:val="-14"/>
        </w:rPr>
        <w:t xml:space="preserve"> </w:t>
      </w:r>
      <w:r>
        <w:t>also</w:t>
      </w:r>
      <w:r>
        <w:rPr>
          <w:spacing w:val="-14"/>
        </w:rPr>
        <w:t xml:space="preserve"> </w:t>
      </w:r>
      <w:r>
        <w:t>no</w:t>
      </w:r>
      <w:r>
        <w:t>t</w:t>
      </w:r>
      <w:r>
        <w:rPr>
          <w:spacing w:val="-14"/>
        </w:rPr>
        <w:t xml:space="preserve"> </w:t>
      </w:r>
      <w:r>
        <w:t>very</w:t>
      </w:r>
      <w:r>
        <w:rPr>
          <w:spacing w:val="-13"/>
        </w:rPr>
        <w:t xml:space="preserve"> </w:t>
      </w:r>
      <w:r>
        <w:t>high.</w:t>
      </w:r>
      <w:r>
        <w:rPr>
          <w:spacing w:val="-14"/>
        </w:rPr>
        <w:t xml:space="preserve"> </w:t>
      </w:r>
      <w:r>
        <w:t>However,</w:t>
      </w:r>
      <w:r>
        <w:rPr>
          <w:spacing w:val="-14"/>
        </w:rPr>
        <w:t xml:space="preserve"> </w:t>
      </w:r>
      <w:r>
        <w:t>the</w:t>
      </w:r>
      <w:r>
        <w:rPr>
          <w:spacing w:val="-14"/>
        </w:rPr>
        <w:t xml:space="preserve"> </w:t>
      </w:r>
      <w:r>
        <w:t>findings</w:t>
      </w:r>
      <w:r>
        <w:rPr>
          <w:spacing w:val="-8"/>
        </w:rPr>
        <w:t xml:space="preserve"> </w:t>
      </w:r>
      <w:r>
        <w:t>of</w:t>
      </w:r>
      <w:r>
        <w:rPr>
          <w:spacing w:val="-13"/>
        </w:rPr>
        <w:t xml:space="preserve"> </w:t>
      </w:r>
      <w:r>
        <w:t>RQ5</w:t>
      </w:r>
      <w:r>
        <w:rPr>
          <w:spacing w:val="-12"/>
        </w:rPr>
        <w:t xml:space="preserve"> </w:t>
      </w:r>
      <w:r>
        <w:t>confirmed</w:t>
      </w:r>
      <w:r>
        <w:rPr>
          <w:spacing w:val="-14"/>
        </w:rPr>
        <w:t xml:space="preserve"> </w:t>
      </w:r>
      <w:r>
        <w:t>that</w:t>
      </w:r>
      <w:r>
        <w:rPr>
          <w:spacing w:val="-11"/>
        </w:rPr>
        <w:t xml:space="preserve"> </w:t>
      </w:r>
      <w:r>
        <w:t>social-affective</w:t>
      </w:r>
      <w:r>
        <w:rPr>
          <w:spacing w:val="-14"/>
        </w:rPr>
        <w:t xml:space="preserve"> </w:t>
      </w:r>
      <w:r>
        <w:t>strategies can</w:t>
      </w:r>
      <w:r>
        <w:rPr>
          <w:spacing w:val="-14"/>
        </w:rPr>
        <w:t xml:space="preserve"> </w:t>
      </w:r>
      <w:r>
        <w:t>indirectly</w:t>
      </w:r>
      <w:r>
        <w:rPr>
          <w:spacing w:val="-14"/>
        </w:rPr>
        <w:t xml:space="preserve"> </w:t>
      </w:r>
      <w:r>
        <w:t>affect</w:t>
      </w:r>
      <w:r>
        <w:rPr>
          <w:spacing w:val="-14"/>
        </w:rPr>
        <w:t xml:space="preserve"> </w:t>
      </w:r>
      <w:r>
        <w:t>reading</w:t>
      </w:r>
      <w:r>
        <w:rPr>
          <w:spacing w:val="-13"/>
        </w:rPr>
        <w:t xml:space="preserve"> </w:t>
      </w:r>
      <w:r>
        <w:t>comprehension</w:t>
      </w:r>
      <w:r>
        <w:rPr>
          <w:spacing w:val="-14"/>
        </w:rPr>
        <w:t xml:space="preserve"> </w:t>
      </w:r>
      <w:r>
        <w:t>through</w:t>
      </w:r>
      <w:r>
        <w:rPr>
          <w:spacing w:val="-14"/>
        </w:rPr>
        <w:t xml:space="preserve"> </w:t>
      </w:r>
      <w:r>
        <w:t>reading</w:t>
      </w:r>
      <w:r>
        <w:rPr>
          <w:spacing w:val="-14"/>
        </w:rPr>
        <w:t xml:space="preserve"> </w:t>
      </w:r>
      <w:r>
        <w:t>motivation</w:t>
      </w:r>
      <w:r>
        <w:rPr>
          <w:spacing w:val="-13"/>
        </w:rPr>
        <w:t xml:space="preserve"> </w:t>
      </w:r>
      <w:r>
        <w:t>as</w:t>
      </w:r>
      <w:r>
        <w:rPr>
          <w:spacing w:val="-14"/>
        </w:rPr>
        <w:t xml:space="preserve"> </w:t>
      </w:r>
      <w:r>
        <w:t>a</w:t>
      </w:r>
      <w:r>
        <w:rPr>
          <w:spacing w:val="-14"/>
        </w:rPr>
        <w:t xml:space="preserve"> </w:t>
      </w:r>
      <w:r>
        <w:t>mediating</w:t>
      </w:r>
      <w:r>
        <w:rPr>
          <w:spacing w:val="-14"/>
        </w:rPr>
        <w:t xml:space="preserve"> </w:t>
      </w:r>
      <w:r>
        <w:t>variable. In other words, reading motivation fully mediated the relationship between social-affective strategies and reading comprehension. Socio-affective strategies alone were not enough to affect complex reading comprehension. Socio-affective strategies</w:t>
      </w:r>
      <w:r>
        <w:t xml:space="preserve"> should be combined with reading motivation to predict the reading comprehension performance of Chinese EFL undergraduates.</w:t>
      </w:r>
      <w:r>
        <w:rPr>
          <w:spacing w:val="-8"/>
        </w:rPr>
        <w:t xml:space="preserve"> </w:t>
      </w:r>
      <w:r>
        <w:t>Previous</w:t>
      </w:r>
      <w:r>
        <w:rPr>
          <w:spacing w:val="-9"/>
        </w:rPr>
        <w:t xml:space="preserve"> </w:t>
      </w:r>
      <w:r>
        <w:t>studies</w:t>
      </w:r>
      <w:r>
        <w:rPr>
          <w:spacing w:val="-9"/>
        </w:rPr>
        <w:t xml:space="preserve"> </w:t>
      </w:r>
      <w:r>
        <w:t>align</w:t>
      </w:r>
      <w:r>
        <w:rPr>
          <w:spacing w:val="-14"/>
        </w:rPr>
        <w:t xml:space="preserve"> </w:t>
      </w:r>
      <w:r>
        <w:t>with</w:t>
      </w:r>
      <w:r>
        <w:rPr>
          <w:spacing w:val="-13"/>
        </w:rPr>
        <w:t xml:space="preserve"> </w:t>
      </w:r>
      <w:r>
        <w:t>it</w:t>
      </w:r>
      <w:r>
        <w:rPr>
          <w:spacing w:val="-9"/>
        </w:rPr>
        <w:t xml:space="preserve"> </w:t>
      </w:r>
      <w:r>
        <w:t>and</w:t>
      </w:r>
      <w:r>
        <w:rPr>
          <w:spacing w:val="-14"/>
        </w:rPr>
        <w:t xml:space="preserve"> </w:t>
      </w:r>
      <w:r>
        <w:t>have</w:t>
      </w:r>
      <w:r>
        <w:rPr>
          <w:spacing w:val="-14"/>
        </w:rPr>
        <w:t xml:space="preserve"> </w:t>
      </w:r>
      <w:r>
        <w:t>shown</w:t>
      </w:r>
      <w:r>
        <w:rPr>
          <w:spacing w:val="-13"/>
        </w:rPr>
        <w:t xml:space="preserve"> </w:t>
      </w:r>
      <w:r>
        <w:t>that</w:t>
      </w:r>
      <w:r>
        <w:rPr>
          <w:spacing w:val="-13"/>
        </w:rPr>
        <w:t xml:space="preserve"> </w:t>
      </w:r>
      <w:r>
        <w:t>reading</w:t>
      </w:r>
      <w:r>
        <w:rPr>
          <w:spacing w:val="-10"/>
        </w:rPr>
        <w:t xml:space="preserve"> </w:t>
      </w:r>
      <w:r>
        <w:t>motivation</w:t>
      </w:r>
      <w:r>
        <w:rPr>
          <w:spacing w:val="-14"/>
        </w:rPr>
        <w:t xml:space="preserve"> </w:t>
      </w:r>
      <w:r>
        <w:t>mediated the association between reading skills and reading pe</w:t>
      </w:r>
      <w:r>
        <w:t>rformance, and extrinsic motivation also played</w:t>
      </w:r>
      <w:r>
        <w:rPr>
          <w:spacing w:val="-8"/>
        </w:rPr>
        <w:t xml:space="preserve"> </w:t>
      </w:r>
      <w:r>
        <w:t>a</w:t>
      </w:r>
      <w:r>
        <w:rPr>
          <w:spacing w:val="-1"/>
        </w:rPr>
        <w:t xml:space="preserve"> </w:t>
      </w:r>
      <w:r>
        <w:t>role</w:t>
      </w:r>
      <w:r>
        <w:rPr>
          <w:spacing w:val="-10"/>
        </w:rPr>
        <w:t xml:space="preserve"> </w:t>
      </w:r>
      <w:r>
        <w:t>in</w:t>
      </w:r>
      <w:r>
        <w:rPr>
          <w:spacing w:val="-4"/>
        </w:rPr>
        <w:t xml:space="preserve"> </w:t>
      </w:r>
      <w:r>
        <w:t>motivating</w:t>
      </w:r>
      <w:r>
        <w:rPr>
          <w:spacing w:val="-9"/>
        </w:rPr>
        <w:t xml:space="preserve"> </w:t>
      </w:r>
      <w:r>
        <w:t>students</w:t>
      </w:r>
      <w:r>
        <w:rPr>
          <w:spacing w:val="-3"/>
        </w:rPr>
        <w:t xml:space="preserve"> </w:t>
      </w:r>
      <w:r>
        <w:t>to</w:t>
      </w:r>
      <w:r>
        <w:rPr>
          <w:spacing w:val="-4"/>
        </w:rPr>
        <w:t xml:space="preserve"> </w:t>
      </w:r>
      <w:r>
        <w:t>engage</w:t>
      </w:r>
      <w:r>
        <w:rPr>
          <w:spacing w:val="-11"/>
        </w:rPr>
        <w:t xml:space="preserve"> </w:t>
      </w:r>
      <w:r>
        <w:t>in</w:t>
      </w:r>
      <w:r>
        <w:rPr>
          <w:spacing w:val="-9"/>
        </w:rPr>
        <w:t xml:space="preserve"> </w:t>
      </w:r>
      <w:r>
        <w:t>reading</w:t>
      </w:r>
      <w:r>
        <w:rPr>
          <w:spacing w:val="-4"/>
        </w:rPr>
        <w:t xml:space="preserve"> </w:t>
      </w:r>
      <w:r>
        <w:t>activities</w:t>
      </w:r>
      <w:r>
        <w:rPr>
          <w:spacing w:val="-3"/>
        </w:rPr>
        <w:t xml:space="preserve"> </w:t>
      </w:r>
      <w:r>
        <w:t>or tasks</w:t>
      </w:r>
      <w:r>
        <w:rPr>
          <w:spacing w:val="-7"/>
        </w:rPr>
        <w:t xml:space="preserve"> </w:t>
      </w:r>
      <w:r>
        <w:t>actively.</w:t>
      </w:r>
      <w:r>
        <w:rPr>
          <w:spacing w:val="-6"/>
        </w:rPr>
        <w:t xml:space="preserve"> </w:t>
      </w:r>
      <w:r>
        <w:t>The</w:t>
      </w:r>
      <w:r>
        <w:rPr>
          <w:spacing w:val="-11"/>
        </w:rPr>
        <w:t xml:space="preserve"> </w:t>
      </w:r>
      <w:r>
        <w:t>higher their reading motivation is, the better students perform in both reading strategies and comprehension.</w:t>
      </w:r>
      <w:r>
        <w:rPr>
          <w:spacing w:val="40"/>
        </w:rPr>
        <w:t xml:space="preserve"> </w:t>
      </w:r>
      <w:r>
        <w:t>Additionally,</w:t>
      </w:r>
      <w:r>
        <w:rPr>
          <w:spacing w:val="78"/>
        </w:rPr>
        <w:t xml:space="preserve"> </w:t>
      </w:r>
      <w:r>
        <w:t>research</w:t>
      </w:r>
      <w:r>
        <w:rPr>
          <w:spacing w:val="71"/>
        </w:rPr>
        <w:t xml:space="preserve"> </w:t>
      </w:r>
      <w:r>
        <w:t>on</w:t>
      </w:r>
      <w:r>
        <w:rPr>
          <w:spacing w:val="71"/>
        </w:rPr>
        <w:t xml:space="preserve"> </w:t>
      </w:r>
      <w:r>
        <w:t>non-English</w:t>
      </w:r>
      <w:r>
        <w:rPr>
          <w:spacing w:val="76"/>
        </w:rPr>
        <w:t xml:space="preserve"> </w:t>
      </w:r>
      <w:r>
        <w:t>major</w:t>
      </w:r>
      <w:r>
        <w:rPr>
          <w:spacing w:val="79"/>
        </w:rPr>
        <w:t xml:space="preserve"> </w:t>
      </w:r>
      <w:r>
        <w:t>undergraduates</w:t>
      </w:r>
      <w:r>
        <w:rPr>
          <w:spacing w:val="76"/>
        </w:rPr>
        <w:t xml:space="preserve"> </w:t>
      </w:r>
      <w:r>
        <w:t>during</w:t>
      </w:r>
      <w:r>
        <w:rPr>
          <w:spacing w:val="71"/>
        </w:rPr>
        <w:t xml:space="preserve"> </w:t>
      </w:r>
      <w:r>
        <w:t>the</w:t>
      </w:r>
    </w:p>
    <w:p w14:paraId="0D307D04"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1838BE2C" w14:textId="77777777" w:rsidR="00E171BB" w:rsidRDefault="00A8690A">
      <w:pPr>
        <w:pStyle w:val="BodyText"/>
        <w:spacing w:before="81" w:line="446" w:lineRule="auto"/>
        <w:ind w:left="100" w:right="664"/>
        <w:jc w:val="both"/>
      </w:pPr>
      <w:r>
        <w:lastRenderedPageBreak/>
        <w:t>COVID-19 pandemic found</w:t>
      </w:r>
      <w:r>
        <w:rPr>
          <w:spacing w:val="-2"/>
        </w:rPr>
        <w:t xml:space="preserve"> </w:t>
      </w:r>
      <w:r>
        <w:t>that reading</w:t>
      </w:r>
      <w:r>
        <w:rPr>
          <w:spacing w:val="-2"/>
        </w:rPr>
        <w:t xml:space="preserve"> </w:t>
      </w:r>
      <w:r>
        <w:t>strategies and motivation</w:t>
      </w:r>
      <w:r>
        <w:rPr>
          <w:spacing w:val="-2"/>
        </w:rPr>
        <w:t xml:space="preserve"> </w:t>
      </w:r>
      <w:r>
        <w:t>significantly</w:t>
      </w:r>
      <w:r>
        <w:rPr>
          <w:spacing w:val="-2"/>
        </w:rPr>
        <w:t xml:space="preserve"> </w:t>
      </w:r>
      <w:r>
        <w:t>affect reading comprehension ability. (</w:t>
      </w:r>
      <w:proofErr w:type="spellStart"/>
      <w:r>
        <w:t>Kanonire</w:t>
      </w:r>
      <w:proofErr w:type="spellEnd"/>
      <w:r>
        <w:t xml:space="preserve">, 2022; </w:t>
      </w:r>
      <w:proofErr w:type="spellStart"/>
      <w:r>
        <w:t>Maghsoudi</w:t>
      </w:r>
      <w:proofErr w:type="spellEnd"/>
      <w:r>
        <w:t xml:space="preserve">, 2021; </w:t>
      </w:r>
      <w:proofErr w:type="spellStart"/>
      <w:r>
        <w:t>Kusmartini</w:t>
      </w:r>
      <w:proofErr w:type="spellEnd"/>
      <w:r>
        <w:t>, 2022).</w:t>
      </w:r>
    </w:p>
    <w:p w14:paraId="53E46EE8" w14:textId="77777777" w:rsidR="00E171BB" w:rsidRDefault="00E171BB">
      <w:pPr>
        <w:pStyle w:val="BodyText"/>
        <w:spacing w:before="218"/>
      </w:pPr>
    </w:p>
    <w:p w14:paraId="7D7F9AB6" w14:textId="77777777" w:rsidR="00E171BB" w:rsidRDefault="00A8690A">
      <w:pPr>
        <w:pStyle w:val="Heading1"/>
        <w:numPr>
          <w:ilvl w:val="0"/>
          <w:numId w:val="1"/>
        </w:numPr>
        <w:tabs>
          <w:tab w:val="left" w:pos="325"/>
        </w:tabs>
        <w:ind w:hanging="225"/>
      </w:pPr>
      <w:r>
        <w:rPr>
          <w:spacing w:val="-2"/>
        </w:rPr>
        <w:t>CONCLUSION</w:t>
      </w:r>
      <w:r>
        <w:rPr>
          <w:spacing w:val="-10"/>
        </w:rPr>
        <w:t xml:space="preserve"> </w:t>
      </w:r>
      <w:r>
        <w:rPr>
          <w:spacing w:val="-2"/>
        </w:rPr>
        <w:t>AND</w:t>
      </w:r>
      <w:r>
        <w:rPr>
          <w:spacing w:val="5"/>
        </w:rPr>
        <w:t xml:space="preserve"> </w:t>
      </w:r>
      <w:r>
        <w:rPr>
          <w:spacing w:val="-2"/>
        </w:rPr>
        <w:t>IMPLICATIONS</w:t>
      </w:r>
    </w:p>
    <w:p w14:paraId="235F2F8E" w14:textId="77777777" w:rsidR="00E171BB" w:rsidRDefault="00E171BB">
      <w:pPr>
        <w:pStyle w:val="BodyText"/>
        <w:rPr>
          <w:b/>
        </w:rPr>
      </w:pPr>
    </w:p>
    <w:p w14:paraId="15B022BF" w14:textId="77777777" w:rsidR="00E171BB" w:rsidRDefault="00E171BB">
      <w:pPr>
        <w:pStyle w:val="BodyText"/>
        <w:spacing w:before="172"/>
        <w:rPr>
          <w:b/>
        </w:rPr>
      </w:pPr>
    </w:p>
    <w:p w14:paraId="2131A9CB" w14:textId="77777777" w:rsidR="00E171BB" w:rsidRDefault="00A8690A">
      <w:pPr>
        <w:pStyle w:val="BodyText"/>
        <w:spacing w:line="444" w:lineRule="auto"/>
        <w:ind w:left="100" w:right="653"/>
        <w:jc w:val="both"/>
      </w:pPr>
      <w:r>
        <w:t>The</w:t>
      </w:r>
      <w:r>
        <w:rPr>
          <w:spacing w:val="-13"/>
        </w:rPr>
        <w:t xml:space="preserve"> </w:t>
      </w:r>
      <w:r>
        <w:t>study</w:t>
      </w:r>
      <w:r>
        <w:rPr>
          <w:spacing w:val="-11"/>
        </w:rPr>
        <w:t xml:space="preserve"> </w:t>
      </w:r>
      <w:r>
        <w:t>examines</w:t>
      </w:r>
      <w:r>
        <w:rPr>
          <w:spacing w:val="-6"/>
        </w:rPr>
        <w:t xml:space="preserve"> </w:t>
      </w:r>
      <w:r>
        <w:t>the</w:t>
      </w:r>
      <w:r>
        <w:rPr>
          <w:spacing w:val="-13"/>
        </w:rPr>
        <w:t xml:space="preserve"> </w:t>
      </w:r>
      <w:r>
        <w:t>relationships</w:t>
      </w:r>
      <w:r>
        <w:rPr>
          <w:spacing w:val="-6"/>
        </w:rPr>
        <w:t xml:space="preserve"> </w:t>
      </w:r>
      <w:r>
        <w:t>among</w:t>
      </w:r>
      <w:r>
        <w:rPr>
          <w:spacing w:val="-12"/>
        </w:rPr>
        <w:t xml:space="preserve"> </w:t>
      </w:r>
      <w:r>
        <w:t>socio-affective</w:t>
      </w:r>
      <w:r>
        <w:rPr>
          <w:spacing w:val="-13"/>
        </w:rPr>
        <w:t xml:space="preserve"> </w:t>
      </w:r>
      <w:r>
        <w:t>strategies,</w:t>
      </w:r>
      <w:r>
        <w:rPr>
          <w:spacing w:val="-4"/>
        </w:rPr>
        <w:t xml:space="preserve"> </w:t>
      </w:r>
      <w:r>
        <w:t>reading</w:t>
      </w:r>
      <w:r>
        <w:rPr>
          <w:spacing w:val="-7"/>
        </w:rPr>
        <w:t xml:space="preserve"> </w:t>
      </w:r>
      <w:r>
        <w:t>motivation,</w:t>
      </w:r>
      <w:r>
        <w:rPr>
          <w:spacing w:val="-5"/>
        </w:rPr>
        <w:t xml:space="preserve"> </w:t>
      </w:r>
      <w:r>
        <w:t>and</w:t>
      </w:r>
      <w:r>
        <w:t xml:space="preserve"> reading comprehension of Chinese EFL undergraduates. Results showed that participants sometimes use socio-affective strategies at a medium level, with social strategies used more frequently</w:t>
      </w:r>
      <w:r>
        <w:rPr>
          <w:spacing w:val="-1"/>
        </w:rPr>
        <w:t xml:space="preserve"> </w:t>
      </w:r>
      <w:r>
        <w:t>than</w:t>
      </w:r>
      <w:r>
        <w:rPr>
          <w:spacing w:val="-1"/>
        </w:rPr>
        <w:t xml:space="preserve"> </w:t>
      </w:r>
      <w:r>
        <w:t>affective</w:t>
      </w:r>
      <w:r>
        <w:rPr>
          <w:spacing w:val="-3"/>
        </w:rPr>
        <w:t xml:space="preserve"> </w:t>
      </w:r>
      <w:r>
        <w:t>strategies. The</w:t>
      </w:r>
      <w:r>
        <w:rPr>
          <w:spacing w:val="-3"/>
        </w:rPr>
        <w:t xml:space="preserve"> </w:t>
      </w:r>
      <w:r>
        <w:t>reading motivation level was moder</w:t>
      </w:r>
      <w:r>
        <w:t>ate, with intrinsic motivation</w:t>
      </w:r>
      <w:r>
        <w:rPr>
          <w:spacing w:val="-6"/>
        </w:rPr>
        <w:t xml:space="preserve"> </w:t>
      </w:r>
      <w:r>
        <w:t>as</w:t>
      </w:r>
      <w:r>
        <w:rPr>
          <w:spacing w:val="-1"/>
        </w:rPr>
        <w:t xml:space="preserve"> </w:t>
      </w:r>
      <w:r>
        <w:t>the</w:t>
      </w:r>
      <w:r>
        <w:rPr>
          <w:spacing w:val="-3"/>
        </w:rPr>
        <w:t xml:space="preserve"> </w:t>
      </w:r>
      <w:r>
        <w:t>main</w:t>
      </w:r>
      <w:r>
        <w:rPr>
          <w:spacing w:val="-6"/>
        </w:rPr>
        <w:t xml:space="preserve"> </w:t>
      </w:r>
      <w:r>
        <w:t>factor and</w:t>
      </w:r>
      <w:r>
        <w:rPr>
          <w:spacing w:val="-1"/>
        </w:rPr>
        <w:t xml:space="preserve"> </w:t>
      </w:r>
      <w:r>
        <w:t>extrinsic motivation</w:t>
      </w:r>
      <w:r>
        <w:rPr>
          <w:spacing w:val="-6"/>
        </w:rPr>
        <w:t xml:space="preserve"> </w:t>
      </w:r>
      <w:r>
        <w:t>second. Socio-affective</w:t>
      </w:r>
      <w:r>
        <w:rPr>
          <w:spacing w:val="-8"/>
        </w:rPr>
        <w:t xml:space="preserve"> </w:t>
      </w:r>
      <w:r>
        <w:t>strategies had</w:t>
      </w:r>
      <w:r>
        <w:rPr>
          <w:spacing w:val="-6"/>
        </w:rPr>
        <w:t xml:space="preserve"> </w:t>
      </w:r>
      <w:r>
        <w:t>a significant effect on reading motivation, which in turn had a significant effect on reading comprehension</w:t>
      </w:r>
      <w:r>
        <w:rPr>
          <w:spacing w:val="-10"/>
        </w:rPr>
        <w:t xml:space="preserve"> </w:t>
      </w:r>
      <w:r>
        <w:t>levels.</w:t>
      </w:r>
      <w:r>
        <w:rPr>
          <w:spacing w:val="-3"/>
        </w:rPr>
        <w:t xml:space="preserve"> </w:t>
      </w:r>
      <w:r>
        <w:t>Reading</w:t>
      </w:r>
      <w:r>
        <w:rPr>
          <w:spacing w:val="-6"/>
        </w:rPr>
        <w:t xml:space="preserve"> </w:t>
      </w:r>
      <w:r>
        <w:t>motivation</w:t>
      </w:r>
      <w:r>
        <w:rPr>
          <w:spacing w:val="-8"/>
        </w:rPr>
        <w:t xml:space="preserve"> </w:t>
      </w:r>
      <w:r>
        <w:t>played</w:t>
      </w:r>
      <w:r>
        <w:rPr>
          <w:spacing w:val="-9"/>
        </w:rPr>
        <w:t xml:space="preserve"> </w:t>
      </w:r>
      <w:r>
        <w:t>the</w:t>
      </w:r>
      <w:r>
        <w:rPr>
          <w:spacing w:val="-11"/>
        </w:rPr>
        <w:t xml:space="preserve"> </w:t>
      </w:r>
      <w:r>
        <w:t>role</w:t>
      </w:r>
      <w:r>
        <w:rPr>
          <w:spacing w:val="-12"/>
        </w:rPr>
        <w:t xml:space="preserve"> </w:t>
      </w:r>
      <w:r>
        <w:t>of</w:t>
      </w:r>
      <w:r>
        <w:rPr>
          <w:spacing w:val="-6"/>
        </w:rPr>
        <w:t xml:space="preserve"> </w:t>
      </w:r>
      <w:r>
        <w:t>a</w:t>
      </w:r>
      <w:r>
        <w:rPr>
          <w:spacing w:val="-3"/>
        </w:rPr>
        <w:t xml:space="preserve"> </w:t>
      </w:r>
      <w:r>
        <w:t>full</w:t>
      </w:r>
      <w:r>
        <w:rPr>
          <w:spacing w:val="-5"/>
        </w:rPr>
        <w:t xml:space="preserve"> </w:t>
      </w:r>
      <w:r>
        <w:t>mediator</w:t>
      </w:r>
      <w:r>
        <w:rPr>
          <w:spacing w:val="-1"/>
        </w:rPr>
        <w:t xml:space="preserve"> </w:t>
      </w:r>
      <w:r>
        <w:t>of</w:t>
      </w:r>
      <w:r>
        <w:rPr>
          <w:spacing w:val="-7"/>
        </w:rPr>
        <w:t xml:space="preserve"> </w:t>
      </w:r>
      <w:r>
        <w:t>the</w:t>
      </w:r>
      <w:r>
        <w:rPr>
          <w:spacing w:val="-12"/>
        </w:rPr>
        <w:t xml:space="preserve"> </w:t>
      </w:r>
      <w:r>
        <w:t>relationship between socio-affective strategies and reading comprehension level</w:t>
      </w:r>
      <w:r>
        <w:t xml:space="preserve">s among Chinese EFL </w:t>
      </w:r>
      <w:r>
        <w:rPr>
          <w:spacing w:val="-2"/>
        </w:rPr>
        <w:t>undergraduates.</w:t>
      </w:r>
    </w:p>
    <w:p w14:paraId="094B9143" w14:textId="77777777" w:rsidR="00E171BB" w:rsidRDefault="00E171BB">
      <w:pPr>
        <w:pStyle w:val="BodyText"/>
        <w:spacing w:before="216"/>
      </w:pPr>
    </w:p>
    <w:p w14:paraId="331079E1" w14:textId="77777777" w:rsidR="00E171BB" w:rsidRDefault="00A8690A">
      <w:pPr>
        <w:pStyle w:val="BodyText"/>
        <w:spacing w:line="444" w:lineRule="auto"/>
        <w:ind w:left="100" w:right="656"/>
        <w:jc w:val="both"/>
      </w:pPr>
      <w:r>
        <w:t>The</w:t>
      </w:r>
      <w:r>
        <w:rPr>
          <w:spacing w:val="-14"/>
        </w:rPr>
        <w:t xml:space="preserve"> </w:t>
      </w:r>
      <w:r>
        <w:t>study's</w:t>
      </w:r>
      <w:r>
        <w:rPr>
          <w:spacing w:val="-14"/>
        </w:rPr>
        <w:t xml:space="preserve"> </w:t>
      </w:r>
      <w:r>
        <w:t>findings</w:t>
      </w:r>
      <w:r>
        <w:rPr>
          <w:spacing w:val="-11"/>
        </w:rPr>
        <w:t xml:space="preserve"> </w:t>
      </w:r>
      <w:r>
        <w:t>indicated</w:t>
      </w:r>
      <w:r>
        <w:rPr>
          <w:spacing w:val="-14"/>
        </w:rPr>
        <w:t xml:space="preserve"> </w:t>
      </w:r>
      <w:r>
        <w:t>that</w:t>
      </w:r>
      <w:r>
        <w:rPr>
          <w:spacing w:val="-9"/>
        </w:rPr>
        <w:t xml:space="preserve"> </w:t>
      </w:r>
      <w:r>
        <w:t>Chinese</w:t>
      </w:r>
      <w:r>
        <w:rPr>
          <w:spacing w:val="-13"/>
        </w:rPr>
        <w:t xml:space="preserve"> </w:t>
      </w:r>
      <w:r>
        <w:t>EFL</w:t>
      </w:r>
      <w:r>
        <w:rPr>
          <w:spacing w:val="-14"/>
        </w:rPr>
        <w:t xml:space="preserve"> </w:t>
      </w:r>
      <w:r>
        <w:t>undergraduates</w:t>
      </w:r>
      <w:r>
        <w:rPr>
          <w:spacing w:val="-10"/>
        </w:rPr>
        <w:t xml:space="preserve"> </w:t>
      </w:r>
      <w:r>
        <w:t>did</w:t>
      </w:r>
      <w:r>
        <w:rPr>
          <w:spacing w:val="-11"/>
        </w:rPr>
        <w:t xml:space="preserve"> </w:t>
      </w:r>
      <w:r>
        <w:t>not</w:t>
      </w:r>
      <w:r>
        <w:rPr>
          <w:spacing w:val="-10"/>
        </w:rPr>
        <w:t xml:space="preserve"> </w:t>
      </w:r>
      <w:r>
        <w:t>invest</w:t>
      </w:r>
      <w:r>
        <w:rPr>
          <w:spacing w:val="-9"/>
        </w:rPr>
        <w:t xml:space="preserve"> </w:t>
      </w:r>
      <w:r>
        <w:t>significant</w:t>
      </w:r>
      <w:r>
        <w:rPr>
          <w:spacing w:val="-5"/>
        </w:rPr>
        <w:t xml:space="preserve"> </w:t>
      </w:r>
      <w:r>
        <w:t>effort and time in reading activities, as evidenced by their medium levels of strategy use, reading motivation,</w:t>
      </w:r>
      <w:r>
        <w:rPr>
          <w:spacing w:val="-9"/>
        </w:rPr>
        <w:t xml:space="preserve"> </w:t>
      </w:r>
      <w:r>
        <w:t>and</w:t>
      </w:r>
      <w:r>
        <w:rPr>
          <w:spacing w:val="-14"/>
        </w:rPr>
        <w:t xml:space="preserve"> </w:t>
      </w:r>
      <w:r>
        <w:t>reading</w:t>
      </w:r>
      <w:r>
        <w:rPr>
          <w:spacing w:val="-14"/>
        </w:rPr>
        <w:t xml:space="preserve"> </w:t>
      </w:r>
      <w:r>
        <w:t>compr</w:t>
      </w:r>
      <w:r>
        <w:t>ehension.</w:t>
      </w:r>
      <w:r>
        <w:rPr>
          <w:spacing w:val="-7"/>
        </w:rPr>
        <w:t xml:space="preserve"> </w:t>
      </w:r>
      <w:r>
        <w:t>How</w:t>
      </w:r>
      <w:r>
        <w:rPr>
          <w:spacing w:val="-14"/>
        </w:rPr>
        <w:t xml:space="preserve"> </w:t>
      </w:r>
      <w:r>
        <w:t>teachers</w:t>
      </w:r>
      <w:r>
        <w:rPr>
          <w:spacing w:val="-9"/>
        </w:rPr>
        <w:t xml:space="preserve"> </w:t>
      </w:r>
      <w:r>
        <w:t>can</w:t>
      </w:r>
      <w:r>
        <w:rPr>
          <w:spacing w:val="-14"/>
        </w:rPr>
        <w:t xml:space="preserve"> </w:t>
      </w:r>
      <w:r>
        <w:t>help</w:t>
      </w:r>
      <w:r>
        <w:rPr>
          <w:spacing w:val="-10"/>
        </w:rPr>
        <w:t xml:space="preserve"> </w:t>
      </w:r>
      <w:r>
        <w:t>students</w:t>
      </w:r>
      <w:r>
        <w:rPr>
          <w:spacing w:val="-9"/>
        </w:rPr>
        <w:t xml:space="preserve"> </w:t>
      </w:r>
      <w:r>
        <w:t>read</w:t>
      </w:r>
      <w:r>
        <w:rPr>
          <w:spacing w:val="-10"/>
        </w:rPr>
        <w:t xml:space="preserve"> </w:t>
      </w:r>
      <w:r>
        <w:t>more</w:t>
      </w:r>
      <w:r>
        <w:rPr>
          <w:spacing w:val="-14"/>
        </w:rPr>
        <w:t xml:space="preserve"> </w:t>
      </w:r>
      <w:r>
        <w:t>proficiently is a significant issue. This study suggests that universities should offer English reading programs</w:t>
      </w:r>
      <w:r>
        <w:rPr>
          <w:spacing w:val="-12"/>
        </w:rPr>
        <w:t xml:space="preserve"> </w:t>
      </w:r>
      <w:r>
        <w:t>to</w:t>
      </w:r>
      <w:r>
        <w:rPr>
          <w:spacing w:val="-12"/>
        </w:rPr>
        <w:t xml:space="preserve"> </w:t>
      </w:r>
      <w:r>
        <w:t>enhance</w:t>
      </w:r>
      <w:r>
        <w:rPr>
          <w:spacing w:val="-14"/>
        </w:rPr>
        <w:t xml:space="preserve"> </w:t>
      </w:r>
      <w:r>
        <w:t>EFL</w:t>
      </w:r>
      <w:r>
        <w:rPr>
          <w:spacing w:val="-14"/>
        </w:rPr>
        <w:t xml:space="preserve"> </w:t>
      </w:r>
      <w:r>
        <w:t>undergraduates’</w:t>
      </w:r>
      <w:r>
        <w:rPr>
          <w:spacing w:val="-14"/>
        </w:rPr>
        <w:t xml:space="preserve"> </w:t>
      </w:r>
      <w:r>
        <w:t>motivation</w:t>
      </w:r>
      <w:r>
        <w:rPr>
          <w:spacing w:val="-11"/>
        </w:rPr>
        <w:t xml:space="preserve"> </w:t>
      </w:r>
      <w:r>
        <w:t>and</w:t>
      </w:r>
      <w:r>
        <w:rPr>
          <w:spacing w:val="-12"/>
        </w:rPr>
        <w:t xml:space="preserve"> </w:t>
      </w:r>
      <w:r>
        <w:t>active</w:t>
      </w:r>
      <w:r>
        <w:rPr>
          <w:spacing w:val="-14"/>
        </w:rPr>
        <w:t xml:space="preserve"> </w:t>
      </w:r>
      <w:r>
        <w:t>participation.</w:t>
      </w:r>
      <w:r>
        <w:rPr>
          <w:spacing w:val="-5"/>
        </w:rPr>
        <w:t xml:space="preserve"> </w:t>
      </w:r>
      <w:r>
        <w:t>College</w:t>
      </w:r>
      <w:r>
        <w:rPr>
          <w:spacing w:val="-14"/>
        </w:rPr>
        <w:t xml:space="preserve"> </w:t>
      </w:r>
      <w:r>
        <w:t>English instructors should explicitly incorporate training in socio-affective strategies into the syllabus to help students improve their reading motivation. For instance, teachers can allocate time in the classroom for students to collaborate on reading t</w:t>
      </w:r>
      <w:r>
        <w:t>asks, encouraging them to ask questions with guidance</w:t>
      </w:r>
      <w:r>
        <w:rPr>
          <w:spacing w:val="-4"/>
        </w:rPr>
        <w:t xml:space="preserve"> </w:t>
      </w:r>
      <w:r>
        <w:t>from</w:t>
      </w:r>
      <w:r>
        <w:rPr>
          <w:spacing w:val="-6"/>
        </w:rPr>
        <w:t xml:space="preserve"> </w:t>
      </w:r>
      <w:r>
        <w:t>teachers or more</w:t>
      </w:r>
      <w:r>
        <w:rPr>
          <w:spacing w:val="-4"/>
        </w:rPr>
        <w:t xml:space="preserve"> </w:t>
      </w:r>
      <w:r>
        <w:t>proficient peers.</w:t>
      </w:r>
      <w:r>
        <w:rPr>
          <w:spacing w:val="-14"/>
        </w:rPr>
        <w:t xml:space="preserve"> </w:t>
      </w:r>
      <w:r>
        <w:t>Additionally, teachers can</w:t>
      </w:r>
      <w:r>
        <w:rPr>
          <w:spacing w:val="-2"/>
        </w:rPr>
        <w:t xml:space="preserve"> </w:t>
      </w:r>
      <w:r>
        <w:t>design group reading activities, both within and outside of reading classes, to help students practice social strategies, foster a sens</w:t>
      </w:r>
      <w:r>
        <w:t>e</w:t>
      </w:r>
      <w:r>
        <w:rPr>
          <w:spacing w:val="-2"/>
        </w:rPr>
        <w:t xml:space="preserve"> </w:t>
      </w:r>
      <w:r>
        <w:t>of</w:t>
      </w:r>
      <w:r>
        <w:rPr>
          <w:spacing w:val="-2"/>
        </w:rPr>
        <w:t xml:space="preserve"> </w:t>
      </w:r>
      <w:r>
        <w:t>teamwork, and</w:t>
      </w:r>
      <w:r>
        <w:rPr>
          <w:spacing w:val="-5"/>
        </w:rPr>
        <w:t xml:space="preserve"> </w:t>
      </w:r>
      <w:r>
        <w:t>learn</w:t>
      </w:r>
      <w:r>
        <w:rPr>
          <w:spacing w:val="-5"/>
        </w:rPr>
        <w:t xml:space="preserve"> </w:t>
      </w:r>
      <w:r>
        <w:t>to</w:t>
      </w:r>
      <w:r>
        <w:rPr>
          <w:spacing w:val="-5"/>
        </w:rPr>
        <w:t xml:space="preserve"> </w:t>
      </w:r>
      <w:r>
        <w:t>cooperate</w:t>
      </w:r>
      <w:r>
        <w:rPr>
          <w:spacing w:val="-7"/>
        </w:rPr>
        <w:t xml:space="preserve"> </w:t>
      </w:r>
      <w:r>
        <w:t>actively, thereby</w:t>
      </w:r>
      <w:r>
        <w:rPr>
          <w:spacing w:val="-5"/>
        </w:rPr>
        <w:t xml:space="preserve"> </w:t>
      </w:r>
      <w:r>
        <w:t>increasing</w:t>
      </w:r>
      <w:r>
        <w:rPr>
          <w:spacing w:val="-5"/>
        </w:rPr>
        <w:t xml:space="preserve"> </w:t>
      </w:r>
      <w:r>
        <w:t>their interest and proficiency in reading. Instructors should also support anxious students with low reading levels by teaching them affective strategies to manage their emotions and reduce</w:t>
      </w:r>
      <w:r>
        <w:t xml:space="preserve"> reading</w:t>
      </w:r>
      <w:r>
        <w:rPr>
          <w:spacing w:val="49"/>
        </w:rPr>
        <w:t xml:space="preserve"> </w:t>
      </w:r>
      <w:r>
        <w:t>stress.</w:t>
      </w:r>
      <w:r>
        <w:rPr>
          <w:spacing w:val="59"/>
        </w:rPr>
        <w:t xml:space="preserve"> </w:t>
      </w:r>
      <w:r>
        <w:t>Encouraging</w:t>
      </w:r>
      <w:r>
        <w:rPr>
          <w:spacing w:val="52"/>
        </w:rPr>
        <w:t xml:space="preserve"> </w:t>
      </w:r>
      <w:r>
        <w:t>these</w:t>
      </w:r>
      <w:r>
        <w:rPr>
          <w:spacing w:val="49"/>
        </w:rPr>
        <w:t xml:space="preserve"> </w:t>
      </w:r>
      <w:r>
        <w:t>students</w:t>
      </w:r>
      <w:r>
        <w:rPr>
          <w:spacing w:val="57"/>
        </w:rPr>
        <w:t xml:space="preserve"> </w:t>
      </w:r>
      <w:r>
        <w:t>through</w:t>
      </w:r>
      <w:r>
        <w:rPr>
          <w:spacing w:val="56"/>
        </w:rPr>
        <w:t xml:space="preserve"> </w:t>
      </w:r>
      <w:r>
        <w:t>their</w:t>
      </w:r>
      <w:r>
        <w:rPr>
          <w:spacing w:val="59"/>
        </w:rPr>
        <w:t xml:space="preserve"> </w:t>
      </w:r>
      <w:r>
        <w:t>reading</w:t>
      </w:r>
      <w:r>
        <w:rPr>
          <w:spacing w:val="52"/>
        </w:rPr>
        <w:t xml:space="preserve"> </w:t>
      </w:r>
      <w:r>
        <w:t>progress</w:t>
      </w:r>
      <w:r>
        <w:rPr>
          <w:spacing w:val="57"/>
        </w:rPr>
        <w:t xml:space="preserve"> </w:t>
      </w:r>
      <w:r>
        <w:t>and</w:t>
      </w:r>
      <w:r>
        <w:rPr>
          <w:spacing w:val="52"/>
        </w:rPr>
        <w:t xml:space="preserve"> </w:t>
      </w:r>
      <w:r>
        <w:rPr>
          <w:spacing w:val="-2"/>
        </w:rPr>
        <w:t>providing</w:t>
      </w:r>
    </w:p>
    <w:p w14:paraId="1A206B9B"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68CCDBFE" w14:textId="77777777" w:rsidR="00E171BB" w:rsidRDefault="00A8690A">
      <w:pPr>
        <w:pStyle w:val="BodyText"/>
        <w:spacing w:before="81" w:line="444" w:lineRule="auto"/>
        <w:ind w:left="100" w:right="670"/>
        <w:jc w:val="both"/>
      </w:pPr>
      <w:r>
        <w:lastRenderedPageBreak/>
        <w:t>rewards can further enhance their motivation. Affective strategies enable EFL students to express</w:t>
      </w:r>
      <w:r>
        <w:rPr>
          <w:spacing w:val="-2"/>
        </w:rPr>
        <w:t xml:space="preserve"> </w:t>
      </w:r>
      <w:r>
        <w:t>their</w:t>
      </w:r>
      <w:r>
        <w:rPr>
          <w:spacing w:val="-1"/>
        </w:rPr>
        <w:t xml:space="preserve"> </w:t>
      </w:r>
      <w:r>
        <w:t>feelings</w:t>
      </w:r>
      <w:r>
        <w:rPr>
          <w:spacing w:val="-3"/>
        </w:rPr>
        <w:t xml:space="preserve"> </w:t>
      </w:r>
      <w:r>
        <w:t>and</w:t>
      </w:r>
      <w:r>
        <w:rPr>
          <w:spacing w:val="-8"/>
        </w:rPr>
        <w:t xml:space="preserve"> </w:t>
      </w:r>
      <w:r>
        <w:t>communicate</w:t>
      </w:r>
      <w:r>
        <w:rPr>
          <w:spacing w:val="-5"/>
        </w:rPr>
        <w:t xml:space="preserve"> </w:t>
      </w:r>
      <w:r>
        <w:t>effectively</w:t>
      </w:r>
      <w:r>
        <w:rPr>
          <w:spacing w:val="-3"/>
        </w:rPr>
        <w:t xml:space="preserve"> </w:t>
      </w:r>
      <w:r>
        <w:t>with</w:t>
      </w:r>
      <w:r>
        <w:rPr>
          <w:spacing w:val="-8"/>
        </w:rPr>
        <w:t xml:space="preserve"> </w:t>
      </w:r>
      <w:r>
        <w:t>the</w:t>
      </w:r>
      <w:r>
        <w:t>ir</w:t>
      </w:r>
      <w:r>
        <w:rPr>
          <w:spacing w:val="-1"/>
        </w:rPr>
        <w:t xml:space="preserve"> </w:t>
      </w:r>
      <w:r>
        <w:t>classmates,</w:t>
      </w:r>
      <w:r>
        <w:rPr>
          <w:spacing w:val="-1"/>
        </w:rPr>
        <w:t xml:space="preserve"> </w:t>
      </w:r>
      <w:r>
        <w:t>ultimately</w:t>
      </w:r>
      <w:r>
        <w:rPr>
          <w:spacing w:val="-8"/>
        </w:rPr>
        <w:t xml:space="preserve"> </w:t>
      </w:r>
      <w:r>
        <w:t>leading</w:t>
      </w:r>
      <w:r>
        <w:rPr>
          <w:spacing w:val="-8"/>
        </w:rPr>
        <w:t xml:space="preserve"> </w:t>
      </w:r>
      <w:r>
        <w:t>to improved performance in reading activities.</w:t>
      </w:r>
    </w:p>
    <w:p w14:paraId="16209271" w14:textId="77777777" w:rsidR="00E171BB" w:rsidRDefault="00E171BB">
      <w:pPr>
        <w:pStyle w:val="BodyText"/>
        <w:spacing w:before="215"/>
      </w:pPr>
    </w:p>
    <w:p w14:paraId="7A9EB37E" w14:textId="77777777" w:rsidR="00E171BB" w:rsidRDefault="00A8690A">
      <w:pPr>
        <w:pStyle w:val="BodyText"/>
        <w:spacing w:before="1" w:line="444" w:lineRule="auto"/>
        <w:ind w:left="100" w:right="660"/>
        <w:jc w:val="both"/>
      </w:pPr>
      <w:r>
        <w:t>Instructors should train students to be strategic readers, knowing when and how to use socio- affective reading strategies effectively. However, mastering and applying socio-affective strategies</w:t>
      </w:r>
      <w:r>
        <w:rPr>
          <w:spacing w:val="-14"/>
        </w:rPr>
        <w:t xml:space="preserve"> </w:t>
      </w:r>
      <w:r>
        <w:t>is</w:t>
      </w:r>
      <w:r>
        <w:rPr>
          <w:spacing w:val="-14"/>
        </w:rPr>
        <w:t xml:space="preserve"> </w:t>
      </w:r>
      <w:r>
        <w:t>a</w:t>
      </w:r>
      <w:r>
        <w:rPr>
          <w:spacing w:val="-14"/>
        </w:rPr>
        <w:t xml:space="preserve"> </w:t>
      </w:r>
      <w:r>
        <w:t>gradual</w:t>
      </w:r>
      <w:r>
        <w:rPr>
          <w:spacing w:val="-13"/>
        </w:rPr>
        <w:t xml:space="preserve"> </w:t>
      </w:r>
      <w:r>
        <w:t>process</w:t>
      </w:r>
      <w:r>
        <w:rPr>
          <w:spacing w:val="-14"/>
        </w:rPr>
        <w:t xml:space="preserve"> </w:t>
      </w:r>
      <w:r>
        <w:t>that</w:t>
      </w:r>
      <w:r>
        <w:rPr>
          <w:spacing w:val="-14"/>
        </w:rPr>
        <w:t xml:space="preserve"> </w:t>
      </w:r>
      <w:r>
        <w:t>requires</w:t>
      </w:r>
      <w:r>
        <w:rPr>
          <w:spacing w:val="-14"/>
        </w:rPr>
        <w:t xml:space="preserve"> </w:t>
      </w:r>
      <w:r>
        <w:t>repeated</w:t>
      </w:r>
      <w:r>
        <w:rPr>
          <w:spacing w:val="-13"/>
        </w:rPr>
        <w:t xml:space="preserve"> </w:t>
      </w:r>
      <w:r>
        <w:t>practice.</w:t>
      </w:r>
      <w:r>
        <w:rPr>
          <w:spacing w:val="-11"/>
        </w:rPr>
        <w:t xml:space="preserve"> </w:t>
      </w:r>
      <w:r>
        <w:t>Instruc</w:t>
      </w:r>
      <w:r>
        <w:t>tors</w:t>
      </w:r>
      <w:r>
        <w:rPr>
          <w:spacing w:val="-12"/>
        </w:rPr>
        <w:t xml:space="preserve"> </w:t>
      </w:r>
      <w:r>
        <w:t>should</w:t>
      </w:r>
      <w:r>
        <w:rPr>
          <w:spacing w:val="-14"/>
        </w:rPr>
        <w:t xml:space="preserve"> </w:t>
      </w:r>
      <w:r>
        <w:t>formulate</w:t>
      </w:r>
      <w:r>
        <w:rPr>
          <w:spacing w:val="-14"/>
        </w:rPr>
        <w:t xml:space="preserve"> </w:t>
      </w:r>
      <w:r>
        <w:t>long- term</w:t>
      </w:r>
      <w:r>
        <w:rPr>
          <w:spacing w:val="-16"/>
        </w:rPr>
        <w:t xml:space="preserve"> </w:t>
      </w:r>
      <w:r>
        <w:t>teaching</w:t>
      </w:r>
      <w:r>
        <w:rPr>
          <w:spacing w:val="-14"/>
        </w:rPr>
        <w:t xml:space="preserve"> </w:t>
      </w:r>
      <w:r>
        <w:t>plans</w:t>
      </w:r>
      <w:r>
        <w:rPr>
          <w:spacing w:val="-14"/>
        </w:rPr>
        <w:t xml:space="preserve"> </w:t>
      </w:r>
      <w:r>
        <w:t>and</w:t>
      </w:r>
      <w:r>
        <w:rPr>
          <w:spacing w:val="-13"/>
        </w:rPr>
        <w:t xml:space="preserve"> </w:t>
      </w:r>
      <w:r>
        <w:t>develop</w:t>
      </w:r>
      <w:r>
        <w:rPr>
          <w:spacing w:val="-14"/>
        </w:rPr>
        <w:t xml:space="preserve"> </w:t>
      </w:r>
      <w:r>
        <w:t>students'</w:t>
      </w:r>
      <w:r>
        <w:rPr>
          <w:spacing w:val="-14"/>
        </w:rPr>
        <w:t xml:space="preserve"> </w:t>
      </w:r>
      <w:r>
        <w:t>awareness</w:t>
      </w:r>
      <w:r>
        <w:rPr>
          <w:spacing w:val="-14"/>
        </w:rPr>
        <w:t xml:space="preserve"> </w:t>
      </w:r>
      <w:r>
        <w:t>of</w:t>
      </w:r>
      <w:r>
        <w:rPr>
          <w:spacing w:val="-13"/>
        </w:rPr>
        <w:t xml:space="preserve"> </w:t>
      </w:r>
      <w:r>
        <w:t>socio-affective</w:t>
      </w:r>
      <w:r>
        <w:rPr>
          <w:spacing w:val="-14"/>
        </w:rPr>
        <w:t xml:space="preserve"> </w:t>
      </w:r>
      <w:r>
        <w:t>strategies</w:t>
      </w:r>
      <w:r>
        <w:rPr>
          <w:spacing w:val="-14"/>
        </w:rPr>
        <w:t xml:space="preserve"> </w:t>
      </w:r>
      <w:r>
        <w:t>in</w:t>
      </w:r>
      <w:r>
        <w:rPr>
          <w:spacing w:val="-14"/>
        </w:rPr>
        <w:t xml:space="preserve"> </w:t>
      </w:r>
      <w:r>
        <w:t>the</w:t>
      </w:r>
      <w:r>
        <w:rPr>
          <w:spacing w:val="-13"/>
        </w:rPr>
        <w:t xml:space="preserve"> </w:t>
      </w:r>
      <w:r>
        <w:t>teaching process, cultivating</w:t>
      </w:r>
      <w:r>
        <w:rPr>
          <w:spacing w:val="-2"/>
        </w:rPr>
        <w:t xml:space="preserve"> </w:t>
      </w:r>
      <w:r>
        <w:t>students' habits of selecting, evaluating, and</w:t>
      </w:r>
      <w:r>
        <w:rPr>
          <w:spacing w:val="-2"/>
        </w:rPr>
        <w:t xml:space="preserve"> </w:t>
      </w:r>
      <w:r>
        <w:t>reflecting on</w:t>
      </w:r>
      <w:r>
        <w:rPr>
          <w:spacing w:val="-2"/>
        </w:rPr>
        <w:t xml:space="preserve"> </w:t>
      </w:r>
      <w:r>
        <w:t>these</w:t>
      </w:r>
      <w:r>
        <w:rPr>
          <w:spacing w:val="-4"/>
        </w:rPr>
        <w:t xml:space="preserve"> </w:t>
      </w:r>
      <w:r>
        <w:t>strategies. Instructors are responsible fo</w:t>
      </w:r>
      <w:r>
        <w:t>r helping students to become independent and self-regulated learners so that students can use various reading strategies to solve difficulties and doubts by themselves in the reading process and ultimately improve their English reading level.</w:t>
      </w:r>
    </w:p>
    <w:p w14:paraId="3558DCB0" w14:textId="77777777" w:rsidR="00E171BB" w:rsidRDefault="00E171BB">
      <w:pPr>
        <w:pStyle w:val="BodyText"/>
        <w:spacing w:before="218"/>
      </w:pPr>
    </w:p>
    <w:p w14:paraId="2D1725C7" w14:textId="77777777" w:rsidR="00E171BB" w:rsidRDefault="00A8690A">
      <w:pPr>
        <w:pStyle w:val="BodyText"/>
        <w:spacing w:line="444" w:lineRule="auto"/>
        <w:ind w:left="100" w:right="664"/>
        <w:jc w:val="both"/>
      </w:pPr>
      <w:r>
        <w:t>Furthermore, to guarantee variety and generalization of the research results, the area of subsequent research may be further broadened. It is suggested that further research could explore more affective factors affecting students' reading proficiency, such</w:t>
      </w:r>
      <w:r>
        <w:t xml:space="preserve"> as reading self- efficacy, reading attitude, reading habits, reading anxiety, and reading stress, with different sources of students. This study only used quantitative research methods, which is relatively simple. In future research, it is recommended to </w:t>
      </w:r>
      <w:r>
        <w:t>use mixed methodology, combined with qualitative research means, such as interviews and observations, to ensure the comprehensiveness of the study.</w:t>
      </w:r>
    </w:p>
    <w:p w14:paraId="6C1114F6" w14:textId="77777777" w:rsidR="00E171BB" w:rsidRDefault="00E171BB">
      <w:pPr>
        <w:pStyle w:val="BodyText"/>
      </w:pPr>
    </w:p>
    <w:p w14:paraId="665E211E" w14:textId="77777777" w:rsidR="00E171BB" w:rsidRDefault="00E171BB">
      <w:pPr>
        <w:pStyle w:val="BodyText"/>
      </w:pPr>
    </w:p>
    <w:p w14:paraId="44297090" w14:textId="77777777" w:rsidR="00E171BB" w:rsidRDefault="00E171BB">
      <w:pPr>
        <w:pStyle w:val="BodyText"/>
        <w:spacing w:before="183"/>
      </w:pPr>
    </w:p>
    <w:p w14:paraId="04D0170A" w14:textId="77777777" w:rsidR="00E171BB" w:rsidRDefault="00A8690A">
      <w:pPr>
        <w:pStyle w:val="Heading2"/>
        <w:spacing w:before="1"/>
        <w:jc w:val="left"/>
      </w:pPr>
      <w:r>
        <w:rPr>
          <w:spacing w:val="-2"/>
        </w:rPr>
        <w:t>References:</w:t>
      </w:r>
    </w:p>
    <w:p w14:paraId="3E107C20" w14:textId="77777777" w:rsidR="00E171BB" w:rsidRDefault="00E171BB">
      <w:pPr>
        <w:pStyle w:val="BodyText"/>
        <w:rPr>
          <w:b/>
        </w:rPr>
      </w:pPr>
    </w:p>
    <w:p w14:paraId="1976B8E2" w14:textId="77777777" w:rsidR="00E171BB" w:rsidRDefault="00E171BB">
      <w:pPr>
        <w:pStyle w:val="BodyText"/>
        <w:spacing w:before="172"/>
        <w:rPr>
          <w:b/>
        </w:rPr>
      </w:pPr>
    </w:p>
    <w:p w14:paraId="7A9F8719" w14:textId="77777777" w:rsidR="00E171BB" w:rsidRDefault="00A8690A">
      <w:pPr>
        <w:spacing w:line="444" w:lineRule="auto"/>
        <w:ind w:left="542" w:right="657" w:hanging="443"/>
        <w:jc w:val="both"/>
      </w:pPr>
      <w:proofErr w:type="spellStart"/>
      <w:r>
        <w:t>Abdillah</w:t>
      </w:r>
      <w:proofErr w:type="spellEnd"/>
      <w:r>
        <w:t>,</w:t>
      </w:r>
      <w:r>
        <w:rPr>
          <w:spacing w:val="-11"/>
        </w:rPr>
        <w:t xml:space="preserve"> </w:t>
      </w:r>
      <w:r>
        <w:t>J.</w:t>
      </w:r>
      <w:r>
        <w:rPr>
          <w:spacing w:val="-14"/>
        </w:rPr>
        <w:t xml:space="preserve"> </w:t>
      </w:r>
      <w:r>
        <w:t>A.,</w:t>
      </w:r>
      <w:r>
        <w:rPr>
          <w:spacing w:val="-3"/>
        </w:rPr>
        <w:t xml:space="preserve"> </w:t>
      </w:r>
      <w:r>
        <w:t>&amp;</w:t>
      </w:r>
      <w:r>
        <w:rPr>
          <w:spacing w:val="-4"/>
        </w:rPr>
        <w:t xml:space="preserve"> </w:t>
      </w:r>
      <w:proofErr w:type="spellStart"/>
      <w:r>
        <w:t>Sueb</w:t>
      </w:r>
      <w:proofErr w:type="spellEnd"/>
      <w:r>
        <w:t>,</w:t>
      </w:r>
      <w:r>
        <w:rPr>
          <w:spacing w:val="-3"/>
        </w:rPr>
        <w:t xml:space="preserve"> </w:t>
      </w:r>
      <w:r>
        <w:t>S.</w:t>
      </w:r>
      <w:r>
        <w:rPr>
          <w:spacing w:val="-7"/>
        </w:rPr>
        <w:t xml:space="preserve"> </w:t>
      </w:r>
      <w:r>
        <w:t>(2022).</w:t>
      </w:r>
      <w:r>
        <w:rPr>
          <w:spacing w:val="-7"/>
        </w:rPr>
        <w:t xml:space="preserve"> </w:t>
      </w:r>
      <w:r>
        <w:t>Students’</w:t>
      </w:r>
      <w:r>
        <w:rPr>
          <w:spacing w:val="-14"/>
        </w:rPr>
        <w:t xml:space="preserve"> </w:t>
      </w:r>
      <w:r>
        <w:t>learning</w:t>
      </w:r>
      <w:r>
        <w:rPr>
          <w:spacing w:val="-5"/>
        </w:rPr>
        <w:t xml:space="preserve"> </w:t>
      </w:r>
      <w:r>
        <w:t>motivation</w:t>
      </w:r>
      <w:r>
        <w:rPr>
          <w:spacing w:val="-10"/>
        </w:rPr>
        <w:t xml:space="preserve"> </w:t>
      </w:r>
      <w:r>
        <w:t>toward</w:t>
      </w:r>
      <w:r>
        <w:rPr>
          <w:spacing w:val="-10"/>
        </w:rPr>
        <w:t xml:space="preserve"> </w:t>
      </w:r>
      <w:r>
        <w:t>the</w:t>
      </w:r>
      <w:r>
        <w:rPr>
          <w:spacing w:val="-7"/>
        </w:rPr>
        <w:t xml:space="preserve"> </w:t>
      </w:r>
      <w:r>
        <w:t>implementation</w:t>
      </w:r>
      <w:r>
        <w:rPr>
          <w:spacing w:val="-10"/>
        </w:rPr>
        <w:t xml:space="preserve"> </w:t>
      </w:r>
      <w:r>
        <w:t xml:space="preserve">of </w:t>
      </w:r>
      <w:r>
        <w:rPr>
          <w:spacing w:val="-2"/>
        </w:rPr>
        <w:t>blended</w:t>
      </w:r>
      <w:r>
        <w:rPr>
          <w:spacing w:val="-6"/>
        </w:rPr>
        <w:t xml:space="preserve"> </w:t>
      </w:r>
      <w:r>
        <w:rPr>
          <w:spacing w:val="-2"/>
        </w:rPr>
        <w:t>learning</w:t>
      </w:r>
      <w:r>
        <w:rPr>
          <w:spacing w:val="-6"/>
        </w:rPr>
        <w:t xml:space="preserve"> </w:t>
      </w:r>
      <w:r>
        <w:rPr>
          <w:spacing w:val="-2"/>
        </w:rPr>
        <w:t>during</w:t>
      </w:r>
      <w:r>
        <w:rPr>
          <w:spacing w:val="-6"/>
        </w:rPr>
        <w:t xml:space="preserve"> </w:t>
      </w:r>
      <w:r>
        <w:rPr>
          <w:spacing w:val="-2"/>
        </w:rPr>
        <w:t>post-pandemic EFL</w:t>
      </w:r>
      <w:r>
        <w:rPr>
          <w:spacing w:val="-12"/>
        </w:rPr>
        <w:t xml:space="preserve"> </w:t>
      </w:r>
      <w:r>
        <w:rPr>
          <w:spacing w:val="-2"/>
        </w:rPr>
        <w:t xml:space="preserve">classroom. </w:t>
      </w:r>
      <w:r>
        <w:rPr>
          <w:i/>
          <w:spacing w:val="-2"/>
        </w:rPr>
        <w:t xml:space="preserve">Pioneer: Journal of Language and </w:t>
      </w:r>
      <w:r>
        <w:rPr>
          <w:i/>
        </w:rPr>
        <w:t>Literature, 14</w:t>
      </w:r>
      <w:r>
        <w:t>(1), 278-297.</w:t>
      </w:r>
    </w:p>
    <w:p w14:paraId="550EB17B" w14:textId="77777777" w:rsidR="00E171BB" w:rsidRDefault="00E171BB">
      <w:pPr>
        <w:spacing w:line="444" w:lineRule="auto"/>
        <w:jc w:val="both"/>
        <w:sectPr w:rsidR="00E171BB">
          <w:pgSz w:w="11910" w:h="16840"/>
          <w:pgMar w:top="1560" w:right="1133" w:bottom="1420" w:left="1700" w:header="858" w:footer="1228" w:gutter="0"/>
          <w:cols w:space="720"/>
        </w:sectPr>
      </w:pPr>
    </w:p>
    <w:p w14:paraId="2FBBAF00" w14:textId="77777777" w:rsidR="00E171BB" w:rsidRDefault="00A8690A">
      <w:pPr>
        <w:spacing w:before="81" w:line="444" w:lineRule="auto"/>
        <w:ind w:left="542" w:right="657" w:hanging="443"/>
        <w:jc w:val="both"/>
      </w:pPr>
      <w:proofErr w:type="spellStart"/>
      <w:r>
        <w:lastRenderedPageBreak/>
        <w:t>Abdillah</w:t>
      </w:r>
      <w:proofErr w:type="spellEnd"/>
      <w:r>
        <w:t>,</w:t>
      </w:r>
      <w:r>
        <w:rPr>
          <w:spacing w:val="-11"/>
        </w:rPr>
        <w:t xml:space="preserve"> </w:t>
      </w:r>
      <w:r>
        <w:t>J.</w:t>
      </w:r>
      <w:r>
        <w:rPr>
          <w:spacing w:val="-14"/>
        </w:rPr>
        <w:t xml:space="preserve"> </w:t>
      </w:r>
      <w:r>
        <w:t>A.,</w:t>
      </w:r>
      <w:r>
        <w:rPr>
          <w:spacing w:val="-3"/>
        </w:rPr>
        <w:t xml:space="preserve"> </w:t>
      </w:r>
      <w:r>
        <w:t>&amp;</w:t>
      </w:r>
      <w:r>
        <w:rPr>
          <w:spacing w:val="-4"/>
        </w:rPr>
        <w:t xml:space="preserve"> </w:t>
      </w:r>
      <w:proofErr w:type="spellStart"/>
      <w:r>
        <w:t>Sueb</w:t>
      </w:r>
      <w:proofErr w:type="spellEnd"/>
      <w:r>
        <w:t>,</w:t>
      </w:r>
      <w:r>
        <w:rPr>
          <w:spacing w:val="-3"/>
        </w:rPr>
        <w:t xml:space="preserve"> </w:t>
      </w:r>
      <w:r>
        <w:t>S.</w:t>
      </w:r>
      <w:r>
        <w:rPr>
          <w:spacing w:val="-7"/>
        </w:rPr>
        <w:t xml:space="preserve"> </w:t>
      </w:r>
      <w:r>
        <w:t>(2022).</w:t>
      </w:r>
      <w:r>
        <w:rPr>
          <w:spacing w:val="-7"/>
        </w:rPr>
        <w:t xml:space="preserve"> </w:t>
      </w:r>
      <w:r>
        <w:t>Students’</w:t>
      </w:r>
      <w:r>
        <w:rPr>
          <w:spacing w:val="-14"/>
        </w:rPr>
        <w:t xml:space="preserve"> </w:t>
      </w:r>
      <w:r>
        <w:t>learning</w:t>
      </w:r>
      <w:r>
        <w:rPr>
          <w:spacing w:val="-5"/>
        </w:rPr>
        <w:t xml:space="preserve"> </w:t>
      </w:r>
      <w:r>
        <w:t>motivation</w:t>
      </w:r>
      <w:r>
        <w:rPr>
          <w:spacing w:val="-10"/>
        </w:rPr>
        <w:t xml:space="preserve"> </w:t>
      </w:r>
      <w:r>
        <w:t>toward</w:t>
      </w:r>
      <w:r>
        <w:rPr>
          <w:spacing w:val="-10"/>
        </w:rPr>
        <w:t xml:space="preserve"> </w:t>
      </w:r>
      <w:r>
        <w:t>the</w:t>
      </w:r>
      <w:r>
        <w:rPr>
          <w:spacing w:val="-7"/>
        </w:rPr>
        <w:t xml:space="preserve"> </w:t>
      </w:r>
      <w:r>
        <w:t>implementation</w:t>
      </w:r>
      <w:r>
        <w:rPr>
          <w:spacing w:val="-10"/>
        </w:rPr>
        <w:t xml:space="preserve"> </w:t>
      </w:r>
      <w:r>
        <w:t xml:space="preserve">of </w:t>
      </w:r>
      <w:r>
        <w:rPr>
          <w:spacing w:val="-2"/>
        </w:rPr>
        <w:t>blended</w:t>
      </w:r>
      <w:r>
        <w:rPr>
          <w:spacing w:val="-6"/>
        </w:rPr>
        <w:t xml:space="preserve"> </w:t>
      </w:r>
      <w:r>
        <w:rPr>
          <w:spacing w:val="-2"/>
        </w:rPr>
        <w:t>lea</w:t>
      </w:r>
      <w:r>
        <w:rPr>
          <w:spacing w:val="-2"/>
        </w:rPr>
        <w:t>rning</w:t>
      </w:r>
      <w:r>
        <w:rPr>
          <w:spacing w:val="-6"/>
        </w:rPr>
        <w:t xml:space="preserve"> </w:t>
      </w:r>
      <w:r>
        <w:rPr>
          <w:spacing w:val="-2"/>
        </w:rPr>
        <w:t>during</w:t>
      </w:r>
      <w:r>
        <w:rPr>
          <w:spacing w:val="-6"/>
        </w:rPr>
        <w:t xml:space="preserve"> </w:t>
      </w:r>
      <w:r>
        <w:rPr>
          <w:spacing w:val="-2"/>
        </w:rPr>
        <w:t>post-pandemic EFL</w:t>
      </w:r>
      <w:r>
        <w:rPr>
          <w:spacing w:val="-12"/>
        </w:rPr>
        <w:t xml:space="preserve"> </w:t>
      </w:r>
      <w:r>
        <w:rPr>
          <w:spacing w:val="-2"/>
        </w:rPr>
        <w:t xml:space="preserve">classroom. </w:t>
      </w:r>
      <w:r>
        <w:rPr>
          <w:i/>
          <w:spacing w:val="-2"/>
        </w:rPr>
        <w:t xml:space="preserve">Pioneer: Journal of Language and </w:t>
      </w:r>
      <w:r>
        <w:rPr>
          <w:i/>
        </w:rPr>
        <w:t>Literature, 14</w:t>
      </w:r>
      <w:r>
        <w:t>(1), 278-297.</w:t>
      </w:r>
    </w:p>
    <w:p w14:paraId="4E355B61" w14:textId="77777777" w:rsidR="00E171BB" w:rsidRDefault="00E171BB">
      <w:pPr>
        <w:pStyle w:val="BodyText"/>
        <w:spacing w:before="33"/>
      </w:pPr>
    </w:p>
    <w:p w14:paraId="6FFF83E8" w14:textId="77777777" w:rsidR="00E171BB" w:rsidRDefault="00A8690A">
      <w:pPr>
        <w:spacing w:line="444" w:lineRule="auto"/>
        <w:ind w:left="432" w:right="664" w:hanging="332"/>
        <w:jc w:val="both"/>
      </w:pPr>
      <w:proofErr w:type="spellStart"/>
      <w:r>
        <w:t>Ahsanah</w:t>
      </w:r>
      <w:proofErr w:type="spellEnd"/>
      <w:r>
        <w:t xml:space="preserve">, F., &amp; </w:t>
      </w:r>
      <w:proofErr w:type="spellStart"/>
      <w:r>
        <w:t>Utomo</w:t>
      </w:r>
      <w:proofErr w:type="spellEnd"/>
      <w:r>
        <w:t xml:space="preserve">, D. T. P. (2020). The Use of Digital Comic in Developing Student's English Competence. </w:t>
      </w:r>
      <w:r>
        <w:rPr>
          <w:i/>
        </w:rPr>
        <w:t xml:space="preserve">IDEAS: Journal on English Language Teaching </w:t>
      </w:r>
      <w:r>
        <w:rPr>
          <w:i/>
        </w:rPr>
        <w:t>and Learning, Linguistics and Literature, 8</w:t>
      </w:r>
      <w:r>
        <w:t xml:space="preserve">(2), 373-383. </w:t>
      </w:r>
      <w:hyperlink r:id="rId19">
        <w:r>
          <w:rPr>
            <w:u w:val="single"/>
          </w:rPr>
          <w:t>https://doi.org/10.24256/ideas.v8i2.1660</w:t>
        </w:r>
      </w:hyperlink>
    </w:p>
    <w:p w14:paraId="38745C29" w14:textId="77777777" w:rsidR="00E171BB" w:rsidRDefault="00E171BB">
      <w:pPr>
        <w:pStyle w:val="BodyText"/>
        <w:spacing w:before="23"/>
      </w:pPr>
    </w:p>
    <w:p w14:paraId="6300548E" w14:textId="77777777" w:rsidR="00E171BB" w:rsidRDefault="00A8690A">
      <w:pPr>
        <w:pStyle w:val="BodyText"/>
        <w:spacing w:before="1" w:line="446" w:lineRule="auto"/>
        <w:ind w:left="432" w:right="658" w:hanging="332"/>
        <w:jc w:val="both"/>
      </w:pPr>
      <w:r>
        <w:rPr>
          <w:noProof/>
        </w:rPr>
        <mc:AlternateContent>
          <mc:Choice Requires="wps">
            <w:drawing>
              <wp:anchor distT="0" distB="0" distL="0" distR="0" simplePos="0" relativeHeight="15732736" behindDoc="0" locked="0" layoutInCell="1" allowOverlap="1" wp14:anchorId="76BBC5FC" wp14:editId="1CA7459E">
                <wp:simplePos x="0" y="0"/>
                <wp:positionH relativeFrom="page">
                  <wp:posOffset>1353947</wp:posOffset>
                </wp:positionH>
                <wp:positionV relativeFrom="paragraph">
                  <wp:posOffset>744054</wp:posOffset>
                </wp:positionV>
                <wp:extent cx="313817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8170" cy="6350"/>
                        </a:xfrm>
                        <a:custGeom>
                          <a:avLst/>
                          <a:gdLst/>
                          <a:ahLst/>
                          <a:cxnLst/>
                          <a:rect l="l" t="t" r="r" b="b"/>
                          <a:pathLst>
                            <a:path w="3138170" h="6350">
                              <a:moveTo>
                                <a:pt x="3137662" y="0"/>
                              </a:moveTo>
                              <a:lnTo>
                                <a:pt x="0" y="0"/>
                              </a:lnTo>
                              <a:lnTo>
                                <a:pt x="0" y="6096"/>
                              </a:lnTo>
                              <a:lnTo>
                                <a:pt x="3137662" y="6096"/>
                              </a:lnTo>
                              <a:lnTo>
                                <a:pt x="31376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D078A" id="Graphic 11" o:spid="_x0000_s1026" style="position:absolute;margin-left:106.6pt;margin-top:58.6pt;width:247.1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3138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" path="m3137662,l,,,6096r3137662,l3137662,xe" fillcolor="black" stroked="f">
                <v:path arrowok="t"/>
                <w10:wrap anchorx="page"/>
              </v:shape>
            </w:pict>
          </mc:Fallback>
        </mc:AlternateContent>
      </w:r>
      <w:proofErr w:type="spellStart"/>
      <w:r>
        <w:t>Aktamov</w:t>
      </w:r>
      <w:proofErr w:type="spellEnd"/>
      <w:r>
        <w:t xml:space="preserve">, I. G. &amp; </w:t>
      </w:r>
      <w:proofErr w:type="spellStart"/>
      <w:r>
        <w:t>Daiqin</w:t>
      </w:r>
      <w:proofErr w:type="spellEnd"/>
      <w:r>
        <w:t xml:space="preserve">. (2023). Higher education system of Inner Mongolia Autonomous Region (people’s republic of China) in 1950s-1960s. </w:t>
      </w:r>
      <w:proofErr w:type="spellStart"/>
      <w:r>
        <w:rPr>
          <w:i/>
        </w:rPr>
        <w:t>Nauchnyi</w:t>
      </w:r>
      <w:proofErr w:type="spellEnd"/>
      <w:r>
        <w:rPr>
          <w:i/>
        </w:rPr>
        <w:t xml:space="preserve"> Dialog, 12</w:t>
      </w:r>
      <w:r>
        <w:t xml:space="preserve">(6), 308-324. </w:t>
      </w:r>
      <w:hyperlink r:id="rId20">
        <w:r>
          <w:rPr>
            <w:spacing w:val="-2"/>
          </w:rPr>
          <w:t>https://doi.o</w:t>
        </w:r>
        <w:r>
          <w:rPr>
            <w:spacing w:val="-2"/>
          </w:rPr>
          <w:t>rg/10.24224/2227-1295-2023-12-6-308-324</w:t>
        </w:r>
      </w:hyperlink>
    </w:p>
    <w:p w14:paraId="1EB8A640" w14:textId="77777777" w:rsidR="00E171BB" w:rsidRDefault="00E171BB">
      <w:pPr>
        <w:pStyle w:val="BodyText"/>
        <w:spacing w:before="20"/>
      </w:pPr>
    </w:p>
    <w:p w14:paraId="2CCEB6D9" w14:textId="77777777" w:rsidR="00E171BB" w:rsidRDefault="00A8690A">
      <w:pPr>
        <w:spacing w:line="444" w:lineRule="auto"/>
        <w:ind w:left="432" w:right="658" w:hanging="332"/>
        <w:jc w:val="both"/>
      </w:pPr>
      <w:r>
        <w:rPr>
          <w:noProof/>
        </w:rPr>
        <mc:AlternateContent>
          <mc:Choice Requires="wps">
            <w:drawing>
              <wp:anchor distT="0" distB="0" distL="0" distR="0" simplePos="0" relativeHeight="15733248" behindDoc="0" locked="0" layoutInCell="1" allowOverlap="1" wp14:anchorId="5826759F" wp14:editId="567B2994">
                <wp:simplePos x="0" y="0"/>
                <wp:positionH relativeFrom="page">
                  <wp:posOffset>4479290</wp:posOffset>
                </wp:positionH>
                <wp:positionV relativeFrom="paragraph">
                  <wp:posOffset>441795</wp:posOffset>
                </wp:positionV>
                <wp:extent cx="1939289"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6350"/>
                        </a:xfrm>
                        <a:custGeom>
                          <a:avLst/>
                          <a:gdLst/>
                          <a:ahLst/>
                          <a:cxnLst/>
                          <a:rect l="l" t="t" r="r" b="b"/>
                          <a:pathLst>
                            <a:path w="1939289" h="6350">
                              <a:moveTo>
                                <a:pt x="1939163" y="0"/>
                              </a:moveTo>
                              <a:lnTo>
                                <a:pt x="0" y="0"/>
                              </a:lnTo>
                              <a:lnTo>
                                <a:pt x="0" y="6095"/>
                              </a:lnTo>
                              <a:lnTo>
                                <a:pt x="1939163" y="6095"/>
                              </a:lnTo>
                              <a:lnTo>
                                <a:pt x="193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E33D8" id="Graphic 12" o:spid="_x0000_s1026" style="position:absolute;margin-left:352.7pt;margin-top:34.8pt;width:152.7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19392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" path="m1939163,l,,,6095r1939163,l1939163,xe" fillcolor="black" stroked="f">
                <v:path arrowok="t"/>
                <w10:wrap anchorx="page"/>
              </v:shape>
            </w:pict>
          </mc:Fallback>
        </mc:AlternateContent>
      </w:r>
      <w:r>
        <w:t xml:space="preserve">Alizadeh, M. (2016). The impact of motivation on English language learning. </w:t>
      </w:r>
      <w:r>
        <w:rPr>
          <w:i/>
        </w:rPr>
        <w:t>International Journal</w:t>
      </w:r>
      <w:r>
        <w:rPr>
          <w:i/>
          <w:spacing w:val="-5"/>
        </w:rPr>
        <w:t xml:space="preserve"> </w:t>
      </w:r>
      <w:r>
        <w:rPr>
          <w:i/>
        </w:rPr>
        <w:t>of</w:t>
      </w:r>
      <w:r>
        <w:rPr>
          <w:i/>
          <w:spacing w:val="-5"/>
        </w:rPr>
        <w:t xml:space="preserve"> </w:t>
      </w:r>
      <w:r>
        <w:rPr>
          <w:i/>
        </w:rPr>
        <w:t>Research</w:t>
      </w:r>
      <w:r>
        <w:rPr>
          <w:i/>
          <w:spacing w:val="-10"/>
        </w:rPr>
        <w:t xml:space="preserve"> </w:t>
      </w:r>
      <w:r>
        <w:rPr>
          <w:i/>
        </w:rPr>
        <w:t>in</w:t>
      </w:r>
      <w:r>
        <w:rPr>
          <w:i/>
          <w:spacing w:val="-10"/>
        </w:rPr>
        <w:t xml:space="preserve"> </w:t>
      </w:r>
      <w:r>
        <w:rPr>
          <w:i/>
        </w:rPr>
        <w:t>English</w:t>
      </w:r>
      <w:r>
        <w:rPr>
          <w:i/>
          <w:spacing w:val="-9"/>
        </w:rPr>
        <w:t xml:space="preserve"> </w:t>
      </w:r>
      <w:r>
        <w:rPr>
          <w:i/>
        </w:rPr>
        <w:t>Education,</w:t>
      </w:r>
      <w:r>
        <w:rPr>
          <w:i/>
          <w:spacing w:val="-8"/>
        </w:rPr>
        <w:t xml:space="preserve"> </w:t>
      </w:r>
      <w:r>
        <w:rPr>
          <w:i/>
        </w:rPr>
        <w:t>1</w:t>
      </w:r>
      <w:r>
        <w:t>(1),</w:t>
      </w:r>
      <w:r>
        <w:rPr>
          <w:spacing w:val="-8"/>
        </w:rPr>
        <w:t xml:space="preserve"> </w:t>
      </w:r>
      <w:r>
        <w:t>11–15.</w:t>
      </w:r>
      <w:r>
        <w:rPr>
          <w:spacing w:val="-7"/>
        </w:rPr>
        <w:t xml:space="preserve"> </w:t>
      </w:r>
      <w:hyperlink r:id="rId21">
        <w:r>
          <w:t>http://ijreeonline.com/article-1-23-</w:t>
        </w:r>
      </w:hyperlink>
      <w:r>
        <w:t xml:space="preserve"> </w:t>
      </w:r>
      <w:hyperlink r:id="rId22">
        <w:r>
          <w:rPr>
            <w:spacing w:val="-2"/>
            <w:u w:val="single"/>
          </w:rPr>
          <w:t>en.html</w:t>
        </w:r>
        <w:r>
          <w:rPr>
            <w:spacing w:val="-2"/>
          </w:rPr>
          <w:t>.</w:t>
        </w:r>
      </w:hyperlink>
    </w:p>
    <w:p w14:paraId="11497542" w14:textId="77777777" w:rsidR="00E171BB" w:rsidRDefault="00E171BB">
      <w:pPr>
        <w:pStyle w:val="BodyText"/>
        <w:spacing w:before="216"/>
      </w:pPr>
    </w:p>
    <w:p w14:paraId="4A2410F6" w14:textId="77777777" w:rsidR="00E171BB" w:rsidRDefault="00A8690A">
      <w:pPr>
        <w:spacing w:line="444" w:lineRule="auto"/>
        <w:ind w:left="542" w:right="658" w:hanging="443"/>
        <w:jc w:val="both"/>
      </w:pPr>
      <w:proofErr w:type="spellStart"/>
      <w:r>
        <w:t>Alsamadani</w:t>
      </w:r>
      <w:proofErr w:type="spellEnd"/>
      <w:r>
        <w:t>, H.</w:t>
      </w:r>
      <w:r>
        <w:rPr>
          <w:spacing w:val="-4"/>
        </w:rPr>
        <w:t xml:space="preserve"> </w:t>
      </w:r>
      <w:r>
        <w:t>A. (2022). Developing EFL students' vocabulary and reading comprehensi</w:t>
      </w:r>
      <w:r>
        <w:t xml:space="preserve">on skills within an interactive learning environment. </w:t>
      </w:r>
      <w:r>
        <w:rPr>
          <w:i/>
        </w:rPr>
        <w:t>International Journal of Computer Science &amp; Network Security, 22</w:t>
      </w:r>
      <w:r>
        <w:t>(8), 145-152.</w:t>
      </w:r>
    </w:p>
    <w:p w14:paraId="64AB78BE" w14:textId="77777777" w:rsidR="00E171BB" w:rsidRDefault="00E171BB">
      <w:pPr>
        <w:pStyle w:val="BodyText"/>
        <w:spacing w:before="215"/>
      </w:pPr>
    </w:p>
    <w:p w14:paraId="214406E3" w14:textId="77777777" w:rsidR="00E171BB" w:rsidRDefault="00A8690A">
      <w:pPr>
        <w:spacing w:line="444" w:lineRule="auto"/>
        <w:ind w:left="542" w:right="660" w:hanging="443"/>
        <w:jc w:val="both"/>
      </w:pPr>
      <w:proofErr w:type="spellStart"/>
      <w:r>
        <w:t>Alsuhaibani</w:t>
      </w:r>
      <w:proofErr w:type="spellEnd"/>
      <w:r>
        <w:t>,</w:t>
      </w:r>
      <w:r>
        <w:rPr>
          <w:spacing w:val="-14"/>
        </w:rPr>
        <w:t xml:space="preserve"> </w:t>
      </w:r>
      <w:r>
        <w:t>Z.</w:t>
      </w:r>
      <w:r>
        <w:rPr>
          <w:spacing w:val="-14"/>
        </w:rPr>
        <w:t xml:space="preserve"> </w:t>
      </w:r>
      <w:r>
        <w:t>(2019).</w:t>
      </w:r>
      <w:r>
        <w:rPr>
          <w:spacing w:val="-14"/>
        </w:rPr>
        <w:t xml:space="preserve"> </w:t>
      </w:r>
      <w:r>
        <w:t>The</w:t>
      </w:r>
      <w:r>
        <w:rPr>
          <w:spacing w:val="-13"/>
        </w:rPr>
        <w:t xml:space="preserve"> </w:t>
      </w:r>
      <w:r>
        <w:t>relationship</w:t>
      </w:r>
      <w:r>
        <w:rPr>
          <w:spacing w:val="-14"/>
        </w:rPr>
        <w:t xml:space="preserve"> </w:t>
      </w:r>
      <w:r>
        <w:t>between</w:t>
      </w:r>
      <w:r>
        <w:rPr>
          <w:spacing w:val="-14"/>
        </w:rPr>
        <w:t xml:space="preserve"> </w:t>
      </w:r>
      <w:r>
        <w:t>female</w:t>
      </w:r>
      <w:r>
        <w:rPr>
          <w:spacing w:val="-14"/>
        </w:rPr>
        <w:t xml:space="preserve"> </w:t>
      </w:r>
      <w:r>
        <w:t>EFL</w:t>
      </w:r>
      <w:r>
        <w:rPr>
          <w:spacing w:val="-13"/>
        </w:rPr>
        <w:t xml:space="preserve"> </w:t>
      </w:r>
      <w:r>
        <w:t>students'</w:t>
      </w:r>
      <w:r>
        <w:rPr>
          <w:spacing w:val="-14"/>
        </w:rPr>
        <w:t xml:space="preserve"> </w:t>
      </w:r>
      <w:r>
        <w:t>use</w:t>
      </w:r>
      <w:r>
        <w:rPr>
          <w:spacing w:val="-14"/>
        </w:rPr>
        <w:t xml:space="preserve"> </w:t>
      </w:r>
      <w:r>
        <w:t>of</w:t>
      </w:r>
      <w:r>
        <w:rPr>
          <w:spacing w:val="-11"/>
        </w:rPr>
        <w:t xml:space="preserve"> </w:t>
      </w:r>
      <w:r>
        <w:t>reading</w:t>
      </w:r>
      <w:r>
        <w:rPr>
          <w:spacing w:val="-14"/>
        </w:rPr>
        <w:t xml:space="preserve"> </w:t>
      </w:r>
      <w:r>
        <w:t xml:space="preserve">strategies and their reading self-efficacy. </w:t>
      </w:r>
      <w:r>
        <w:rPr>
          <w:i/>
        </w:rPr>
        <w:t xml:space="preserve">International Journal of Arabic-English Studies (IJAES), </w:t>
      </w:r>
      <w:r>
        <w:rPr>
          <w:i/>
          <w:spacing w:val="-2"/>
        </w:rPr>
        <w:t>19</w:t>
      </w:r>
      <w:r>
        <w:rPr>
          <w:spacing w:val="-2"/>
        </w:rPr>
        <w:t>(2).</w:t>
      </w:r>
    </w:p>
    <w:p w14:paraId="49C90197" w14:textId="77777777" w:rsidR="00E171BB" w:rsidRDefault="00E171BB">
      <w:pPr>
        <w:pStyle w:val="BodyText"/>
        <w:spacing w:before="216"/>
      </w:pPr>
    </w:p>
    <w:p w14:paraId="3F4ED080" w14:textId="77777777" w:rsidR="00E171BB" w:rsidRDefault="00A8690A">
      <w:pPr>
        <w:pStyle w:val="BodyText"/>
        <w:spacing w:line="444" w:lineRule="auto"/>
        <w:ind w:left="542" w:right="658" w:hanging="443"/>
        <w:jc w:val="both"/>
      </w:pPr>
      <w:proofErr w:type="spellStart"/>
      <w:r>
        <w:t>Altumigah</w:t>
      </w:r>
      <w:proofErr w:type="spellEnd"/>
      <w:r>
        <w:t>, E. S., &amp;</w:t>
      </w:r>
      <w:r>
        <w:rPr>
          <w:spacing w:val="-11"/>
        </w:rPr>
        <w:t xml:space="preserve"> </w:t>
      </w:r>
      <w:proofErr w:type="spellStart"/>
      <w:r>
        <w:t>Alkhaleefah</w:t>
      </w:r>
      <w:proofErr w:type="spellEnd"/>
      <w:r>
        <w:t>, T.</w:t>
      </w:r>
      <w:r>
        <w:rPr>
          <w:spacing w:val="-13"/>
        </w:rPr>
        <w:t xml:space="preserve"> </w:t>
      </w:r>
      <w:r>
        <w:t>A. (2022).</w:t>
      </w:r>
      <w:r>
        <w:rPr>
          <w:spacing w:val="-5"/>
        </w:rPr>
        <w:t xml:space="preserve"> </w:t>
      </w:r>
      <w:r>
        <w:t>The</w:t>
      </w:r>
      <w:r>
        <w:rPr>
          <w:spacing w:val="-4"/>
        </w:rPr>
        <w:t xml:space="preserve"> </w:t>
      </w:r>
      <w:r>
        <w:t>relationship between</w:t>
      </w:r>
      <w:r>
        <w:rPr>
          <w:spacing w:val="-2"/>
        </w:rPr>
        <w:t xml:space="preserve"> </w:t>
      </w:r>
      <w:r>
        <w:t>reading</w:t>
      </w:r>
      <w:r>
        <w:rPr>
          <w:spacing w:val="-2"/>
        </w:rPr>
        <w:t xml:space="preserve"> </w:t>
      </w:r>
      <w:r>
        <w:t>self-efficacy and</w:t>
      </w:r>
      <w:r>
        <w:rPr>
          <w:spacing w:val="-5"/>
        </w:rPr>
        <w:t xml:space="preserve"> </w:t>
      </w:r>
      <w:r>
        <w:t>perceived</w:t>
      </w:r>
      <w:r>
        <w:rPr>
          <w:spacing w:val="-5"/>
        </w:rPr>
        <w:t xml:space="preserve"> </w:t>
      </w:r>
      <w:r>
        <w:t>use</w:t>
      </w:r>
      <w:r>
        <w:rPr>
          <w:spacing w:val="-2"/>
        </w:rPr>
        <w:t xml:space="preserve"> </w:t>
      </w:r>
      <w:r>
        <w:t>of</w:t>
      </w:r>
      <w:r>
        <w:rPr>
          <w:spacing w:val="-2"/>
        </w:rPr>
        <w:t xml:space="preserve"> </w:t>
      </w:r>
      <w:r>
        <w:t>reading</w:t>
      </w:r>
      <w:r>
        <w:rPr>
          <w:spacing w:val="-5"/>
        </w:rPr>
        <w:t xml:space="preserve"> </w:t>
      </w:r>
      <w:r>
        <w:t>strategies among</w:t>
      </w:r>
      <w:r>
        <w:rPr>
          <w:spacing w:val="-5"/>
        </w:rPr>
        <w:t xml:space="preserve"> </w:t>
      </w:r>
      <w:r>
        <w:t>Saudi</w:t>
      </w:r>
      <w:r>
        <w:rPr>
          <w:spacing w:val="-4"/>
        </w:rPr>
        <w:t xml:space="preserve"> </w:t>
      </w:r>
      <w:r>
        <w:t>E</w:t>
      </w:r>
      <w:r>
        <w:t>FL</w:t>
      </w:r>
      <w:r>
        <w:rPr>
          <w:spacing w:val="-10"/>
        </w:rPr>
        <w:t xml:space="preserve"> </w:t>
      </w:r>
      <w:r>
        <w:t xml:space="preserve">students. </w:t>
      </w:r>
      <w:r>
        <w:rPr>
          <w:i/>
        </w:rPr>
        <w:t>International Journal of Linguistics, 14</w:t>
      </w:r>
      <w:r>
        <w:t>(6), 48-76.</w:t>
      </w:r>
    </w:p>
    <w:p w14:paraId="4DA1A5C0" w14:textId="77777777" w:rsidR="00E171BB" w:rsidRDefault="00E171BB">
      <w:pPr>
        <w:pStyle w:val="BodyText"/>
        <w:spacing w:before="216"/>
      </w:pPr>
    </w:p>
    <w:p w14:paraId="4D609C21" w14:textId="77777777" w:rsidR="00E171BB" w:rsidRDefault="00A8690A">
      <w:pPr>
        <w:pStyle w:val="BodyText"/>
        <w:spacing w:line="441" w:lineRule="auto"/>
        <w:ind w:left="653" w:right="663" w:hanging="553"/>
        <w:jc w:val="both"/>
      </w:pPr>
      <w:r>
        <w:t>Amani Syed</w:t>
      </w:r>
      <w:r>
        <w:rPr>
          <w:spacing w:val="-12"/>
        </w:rPr>
        <w:t xml:space="preserve"> </w:t>
      </w:r>
      <w:r>
        <w:t xml:space="preserve">Abdul Rahman, S., </w:t>
      </w:r>
      <w:proofErr w:type="spellStart"/>
      <w:r>
        <w:t>Rohayu</w:t>
      </w:r>
      <w:proofErr w:type="spellEnd"/>
      <w:r>
        <w:t xml:space="preserve"> Mohd</w:t>
      </w:r>
      <w:r>
        <w:rPr>
          <w:spacing w:val="-6"/>
        </w:rPr>
        <w:t xml:space="preserve"> </w:t>
      </w:r>
      <w:proofErr w:type="spellStart"/>
      <w:r>
        <w:t>Yunos</w:t>
      </w:r>
      <w:proofErr w:type="spellEnd"/>
      <w:r>
        <w:t xml:space="preserve">, D., </w:t>
      </w:r>
      <w:proofErr w:type="spellStart"/>
      <w:r>
        <w:t>Hanim</w:t>
      </w:r>
      <w:proofErr w:type="spellEnd"/>
      <w:r>
        <w:rPr>
          <w:spacing w:val="-1"/>
        </w:rPr>
        <w:t xml:space="preserve"> </w:t>
      </w:r>
      <w:proofErr w:type="spellStart"/>
      <w:r>
        <w:t>Rahmat</w:t>
      </w:r>
      <w:proofErr w:type="spellEnd"/>
      <w:r>
        <w:t xml:space="preserve">, N., </w:t>
      </w:r>
      <w:proofErr w:type="spellStart"/>
      <w:r>
        <w:t>Rohani</w:t>
      </w:r>
      <w:proofErr w:type="spellEnd"/>
      <w:r>
        <w:t xml:space="preserve"> </w:t>
      </w:r>
      <w:proofErr w:type="spellStart"/>
      <w:r>
        <w:t>Megat</w:t>
      </w:r>
      <w:proofErr w:type="spellEnd"/>
      <w:r>
        <w:t xml:space="preserve"> Abdul</w:t>
      </w:r>
      <w:r>
        <w:rPr>
          <w:spacing w:val="-8"/>
        </w:rPr>
        <w:t xml:space="preserve"> </w:t>
      </w:r>
      <w:r>
        <w:t>Rahim, P.,</w:t>
      </w:r>
      <w:r>
        <w:rPr>
          <w:spacing w:val="-4"/>
        </w:rPr>
        <w:t xml:space="preserve"> </w:t>
      </w:r>
      <w:r>
        <w:t>&amp;</w:t>
      </w:r>
      <w:r>
        <w:rPr>
          <w:spacing w:val="-13"/>
        </w:rPr>
        <w:t xml:space="preserve"> </w:t>
      </w:r>
      <w:r>
        <w:t>Andria Shirin</w:t>
      </w:r>
      <w:r>
        <w:rPr>
          <w:spacing w:val="-13"/>
        </w:rPr>
        <w:t xml:space="preserve"> </w:t>
      </w:r>
      <w:proofErr w:type="spellStart"/>
      <w:r>
        <w:t>Anuarudin</w:t>
      </w:r>
      <w:proofErr w:type="spellEnd"/>
      <w:r>
        <w:t>,</w:t>
      </w:r>
      <w:r>
        <w:rPr>
          <w:spacing w:val="-12"/>
        </w:rPr>
        <w:t xml:space="preserve"> </w:t>
      </w:r>
      <w:r>
        <w:t>A. (2021).</w:t>
      </w:r>
      <w:r>
        <w:rPr>
          <w:spacing w:val="1"/>
        </w:rPr>
        <w:t xml:space="preserve"> </w:t>
      </w:r>
      <w:r>
        <w:t>Coping</w:t>
      </w:r>
      <w:r>
        <w:rPr>
          <w:spacing w:val="-6"/>
        </w:rPr>
        <w:t xml:space="preserve"> </w:t>
      </w:r>
      <w:r>
        <w:t>with</w:t>
      </w:r>
      <w:r>
        <w:rPr>
          <w:spacing w:val="-6"/>
        </w:rPr>
        <w:t xml:space="preserve"> </w:t>
      </w:r>
      <w:r>
        <w:t>reading</w:t>
      </w:r>
      <w:r>
        <w:rPr>
          <w:spacing w:val="-5"/>
        </w:rPr>
        <w:t xml:space="preserve"> </w:t>
      </w:r>
      <w:r>
        <w:rPr>
          <w:spacing w:val="-2"/>
        </w:rPr>
        <w:t>difficulty</w:t>
      </w:r>
    </w:p>
    <w:p w14:paraId="0E526E9D" w14:textId="77777777" w:rsidR="00E171BB" w:rsidRDefault="00E171BB">
      <w:pPr>
        <w:pStyle w:val="BodyText"/>
        <w:spacing w:line="441" w:lineRule="auto"/>
        <w:jc w:val="both"/>
        <w:sectPr w:rsidR="00E171BB">
          <w:pgSz w:w="11910" w:h="16840"/>
          <w:pgMar w:top="1560" w:right="1133" w:bottom="1420" w:left="1700" w:header="858" w:footer="1228" w:gutter="0"/>
          <w:cols w:space="720"/>
        </w:sectPr>
      </w:pPr>
    </w:p>
    <w:p w14:paraId="0B6A4199" w14:textId="77777777" w:rsidR="00E171BB" w:rsidRDefault="00A8690A">
      <w:pPr>
        <w:spacing w:before="81"/>
        <w:ind w:left="653"/>
      </w:pPr>
      <w:r>
        <w:lastRenderedPageBreak/>
        <w:t>using</w:t>
      </w:r>
      <w:r>
        <w:rPr>
          <w:spacing w:val="-16"/>
        </w:rPr>
        <w:t xml:space="preserve"> </w:t>
      </w:r>
      <w:r>
        <w:t>socio-affective</w:t>
      </w:r>
      <w:r>
        <w:rPr>
          <w:spacing w:val="-14"/>
        </w:rPr>
        <w:t xml:space="preserve"> </w:t>
      </w:r>
      <w:r>
        <w:t>strategy.</w:t>
      </w:r>
      <w:r>
        <w:rPr>
          <w:spacing w:val="-14"/>
        </w:rPr>
        <w:t xml:space="preserve"> </w:t>
      </w:r>
      <w:r>
        <w:rPr>
          <w:i/>
        </w:rPr>
        <w:t>International</w:t>
      </w:r>
      <w:r>
        <w:rPr>
          <w:i/>
          <w:spacing w:val="-13"/>
        </w:rPr>
        <w:t xml:space="preserve"> </w:t>
      </w:r>
      <w:r>
        <w:rPr>
          <w:i/>
        </w:rPr>
        <w:t>Journal</w:t>
      </w:r>
      <w:r>
        <w:rPr>
          <w:i/>
          <w:spacing w:val="-14"/>
        </w:rPr>
        <w:t xml:space="preserve"> </w:t>
      </w:r>
      <w:r>
        <w:rPr>
          <w:i/>
        </w:rPr>
        <w:t>of</w:t>
      </w:r>
      <w:r>
        <w:rPr>
          <w:i/>
          <w:spacing w:val="-16"/>
        </w:rPr>
        <w:t xml:space="preserve"> </w:t>
      </w:r>
      <w:r>
        <w:rPr>
          <w:i/>
        </w:rPr>
        <w:t>Asian</w:t>
      </w:r>
      <w:r>
        <w:rPr>
          <w:i/>
          <w:spacing w:val="-14"/>
        </w:rPr>
        <w:t xml:space="preserve"> </w:t>
      </w:r>
      <w:r>
        <w:rPr>
          <w:i/>
        </w:rPr>
        <w:t>Social</w:t>
      </w:r>
      <w:r>
        <w:rPr>
          <w:i/>
          <w:spacing w:val="-14"/>
        </w:rPr>
        <w:t xml:space="preserve"> </w:t>
      </w:r>
      <w:r>
        <w:rPr>
          <w:i/>
        </w:rPr>
        <w:t>Science,</w:t>
      </w:r>
      <w:r>
        <w:rPr>
          <w:i/>
          <w:spacing w:val="-13"/>
        </w:rPr>
        <w:t xml:space="preserve"> </w:t>
      </w:r>
      <w:r>
        <w:rPr>
          <w:i/>
        </w:rPr>
        <w:t>11</w:t>
      </w:r>
      <w:r>
        <w:t>(2),</w:t>
      </w:r>
      <w:r>
        <w:rPr>
          <w:spacing w:val="-13"/>
        </w:rPr>
        <w:t xml:space="preserve"> </w:t>
      </w:r>
      <w:r>
        <w:rPr>
          <w:spacing w:val="-4"/>
        </w:rPr>
        <w:t>129–</w:t>
      </w:r>
    </w:p>
    <w:p w14:paraId="066345C7" w14:textId="77777777" w:rsidR="00E171BB" w:rsidRDefault="00A8690A">
      <w:pPr>
        <w:pStyle w:val="BodyText"/>
        <w:spacing w:before="217"/>
        <w:ind w:left="653"/>
      </w:pPr>
      <w:r>
        <w:t>136.</w:t>
      </w:r>
      <w:r>
        <w:rPr>
          <w:spacing w:val="5"/>
        </w:rPr>
        <w:t xml:space="preserve"> </w:t>
      </w:r>
      <w:hyperlink r:id="rId23">
        <w:r>
          <w:rPr>
            <w:spacing w:val="-2"/>
            <w:u w:val="single"/>
          </w:rPr>
          <w:t>https://doi.org/10.18488/journal.1.2021.112.129.136</w:t>
        </w:r>
      </w:hyperlink>
    </w:p>
    <w:p w14:paraId="2978A9CD" w14:textId="77777777" w:rsidR="00E171BB" w:rsidRDefault="00E171BB">
      <w:pPr>
        <w:pStyle w:val="BodyText"/>
        <w:spacing w:before="244"/>
      </w:pPr>
    </w:p>
    <w:p w14:paraId="1516F464" w14:textId="77777777" w:rsidR="00E171BB" w:rsidRDefault="00A8690A">
      <w:pPr>
        <w:spacing w:line="446" w:lineRule="auto"/>
        <w:ind w:left="653" w:right="658" w:hanging="553"/>
        <w:jc w:val="both"/>
      </w:pPr>
      <w:r>
        <w:t>Andrade, C.</w:t>
      </w:r>
      <w:r>
        <w:rPr>
          <w:spacing w:val="-5"/>
        </w:rPr>
        <w:t xml:space="preserve"> </w:t>
      </w:r>
      <w:r>
        <w:t>(2018).</w:t>
      </w:r>
      <w:r>
        <w:rPr>
          <w:spacing w:val="-5"/>
        </w:rPr>
        <w:t xml:space="preserve"> </w:t>
      </w:r>
      <w:r>
        <w:t>Internal, external, and</w:t>
      </w:r>
      <w:r>
        <w:rPr>
          <w:spacing w:val="-7"/>
        </w:rPr>
        <w:t xml:space="preserve"> </w:t>
      </w:r>
      <w:r>
        <w:t>ecological</w:t>
      </w:r>
      <w:r>
        <w:rPr>
          <w:spacing w:val="-6"/>
        </w:rPr>
        <w:t xml:space="preserve"> </w:t>
      </w:r>
      <w:r>
        <w:t>validity</w:t>
      </w:r>
      <w:r>
        <w:rPr>
          <w:spacing w:val="-7"/>
        </w:rPr>
        <w:t xml:space="preserve"> </w:t>
      </w:r>
      <w:r>
        <w:t>in</w:t>
      </w:r>
      <w:r>
        <w:rPr>
          <w:spacing w:val="-7"/>
        </w:rPr>
        <w:t xml:space="preserve"> </w:t>
      </w:r>
      <w:r>
        <w:t>research</w:t>
      </w:r>
      <w:r>
        <w:rPr>
          <w:spacing w:val="-7"/>
        </w:rPr>
        <w:t xml:space="preserve"> </w:t>
      </w:r>
      <w:r>
        <w:t xml:space="preserve">design, conduct, and evaluation. </w:t>
      </w:r>
      <w:r>
        <w:rPr>
          <w:i/>
        </w:rPr>
        <w:t>Indian Journal of Psychological Medicine, 40</w:t>
      </w:r>
      <w:r>
        <w:t xml:space="preserve">(5), 498-499. </w:t>
      </w:r>
      <w:hyperlink r:id="rId24">
        <w:r>
          <w:rPr>
            <w:spacing w:val="-2"/>
            <w:u w:val="single"/>
          </w:rPr>
          <w:t>https://doi.org/10.4103/ijpsym.ijpsym_334_18</w:t>
        </w:r>
      </w:hyperlink>
    </w:p>
    <w:p w14:paraId="2CAA6EC8" w14:textId="77777777" w:rsidR="00E171BB" w:rsidRDefault="00E171BB">
      <w:pPr>
        <w:pStyle w:val="BodyText"/>
        <w:spacing w:before="16"/>
      </w:pPr>
    </w:p>
    <w:p w14:paraId="2168A8F4" w14:textId="77777777" w:rsidR="00E171BB" w:rsidRDefault="00A8690A">
      <w:pPr>
        <w:pStyle w:val="BodyText"/>
        <w:spacing w:line="446" w:lineRule="auto"/>
        <w:ind w:left="653" w:right="654" w:hanging="553"/>
        <w:jc w:val="both"/>
      </w:pPr>
      <w:proofErr w:type="spellStart"/>
      <w:r>
        <w:t>Apawu</w:t>
      </w:r>
      <w:proofErr w:type="spellEnd"/>
      <w:r>
        <w:t xml:space="preserve">, J. (2022). Contemporary preservice mathematics teachers’ technological pedagogical content knowledge levels in perspective: self-reported survey. </w:t>
      </w:r>
      <w:r>
        <w:rPr>
          <w:i/>
        </w:rPr>
        <w:t>Asian Research Journal of Mathematics, 18</w:t>
      </w:r>
      <w:r>
        <w:t xml:space="preserve">(11), 130-147. </w:t>
      </w:r>
      <w:hyperlink r:id="rId25">
        <w:r>
          <w:rPr>
            <w:u w:val="single"/>
          </w:rPr>
          <w:t>https://doi.org/10.9734/arjom/2022/v18i1130431</w:t>
        </w:r>
      </w:hyperlink>
    </w:p>
    <w:p w14:paraId="47265841" w14:textId="77777777" w:rsidR="00E171BB" w:rsidRDefault="00E171BB">
      <w:pPr>
        <w:pStyle w:val="BodyText"/>
        <w:spacing w:before="20"/>
      </w:pPr>
    </w:p>
    <w:p w14:paraId="2514979F" w14:textId="77777777" w:rsidR="00E171BB" w:rsidRDefault="00A8690A">
      <w:pPr>
        <w:pStyle w:val="BodyText"/>
        <w:spacing w:before="1" w:line="444" w:lineRule="auto"/>
        <w:ind w:left="542" w:right="658" w:hanging="443"/>
        <w:jc w:val="both"/>
      </w:pPr>
      <w:proofErr w:type="spellStart"/>
      <w:r>
        <w:t>Bergey</w:t>
      </w:r>
      <w:proofErr w:type="spellEnd"/>
      <w:r>
        <w:t xml:space="preserve">, B. W., Deacon, S. H., &amp; </w:t>
      </w:r>
      <w:proofErr w:type="spellStart"/>
      <w:r>
        <w:t>Parrila</w:t>
      </w:r>
      <w:proofErr w:type="spellEnd"/>
      <w:r>
        <w:t>, R. K. (2017). Metacognitive reading and study strategies and</w:t>
      </w:r>
      <w:r>
        <w:rPr>
          <w:spacing w:val="-2"/>
        </w:rPr>
        <w:t xml:space="preserve"> </w:t>
      </w:r>
      <w:r>
        <w:t>academic achievement of university</w:t>
      </w:r>
      <w:r>
        <w:rPr>
          <w:spacing w:val="-2"/>
        </w:rPr>
        <w:t xml:space="preserve"> </w:t>
      </w:r>
      <w:r>
        <w:t>students with</w:t>
      </w:r>
      <w:r>
        <w:rPr>
          <w:spacing w:val="-2"/>
        </w:rPr>
        <w:t xml:space="preserve"> </w:t>
      </w:r>
      <w:r>
        <w:t xml:space="preserve">and without a history of reading difficulties. </w:t>
      </w:r>
      <w:r>
        <w:rPr>
          <w:i/>
        </w:rPr>
        <w:t>Journal of Learning Disabilities, 50</w:t>
      </w:r>
      <w:r>
        <w:t xml:space="preserve">(1), 81–94. </w:t>
      </w:r>
      <w:hyperlink r:id="rId26">
        <w:r>
          <w:rPr>
            <w:spacing w:val="-2"/>
            <w:u w:val="single"/>
          </w:rPr>
          <w:t>https://doi.org/10.1177/0022219415597020</w:t>
        </w:r>
      </w:hyperlink>
    </w:p>
    <w:p w14:paraId="220978B8" w14:textId="77777777" w:rsidR="00E171BB" w:rsidRDefault="00E171BB">
      <w:pPr>
        <w:pStyle w:val="BodyText"/>
        <w:spacing w:before="30"/>
      </w:pPr>
    </w:p>
    <w:p w14:paraId="6068E908" w14:textId="77777777" w:rsidR="00E171BB" w:rsidRDefault="00A8690A">
      <w:pPr>
        <w:spacing w:line="446" w:lineRule="auto"/>
        <w:ind w:left="542" w:right="654" w:hanging="443"/>
        <w:jc w:val="both"/>
      </w:pPr>
      <w:proofErr w:type="spellStart"/>
      <w:r>
        <w:t>Bermillo</w:t>
      </w:r>
      <w:proofErr w:type="spellEnd"/>
      <w:r>
        <w:t xml:space="preserve">, J. E., &amp; </w:t>
      </w:r>
      <w:proofErr w:type="spellStart"/>
      <w:r>
        <w:t>Merto</w:t>
      </w:r>
      <w:proofErr w:type="spellEnd"/>
      <w:r>
        <w:t>, V. L. T. (2022). Collaborative st</w:t>
      </w:r>
      <w:r>
        <w:t xml:space="preserve">rategic reading on students’ comprehension and motivation. </w:t>
      </w:r>
      <w:r>
        <w:rPr>
          <w:i/>
        </w:rPr>
        <w:t>European Journal of English Language Teaching, 7</w:t>
      </w:r>
      <w:r>
        <w:t xml:space="preserve">(1). </w:t>
      </w:r>
      <w:r>
        <w:rPr>
          <w:spacing w:val="-2"/>
          <w:u w:val="single"/>
        </w:rPr>
        <w:t>https://doi.org/10.46827/ejel.v7i1.4148</w:t>
      </w:r>
    </w:p>
    <w:p w14:paraId="33C0CEF8" w14:textId="77777777" w:rsidR="00E171BB" w:rsidRDefault="00E171BB">
      <w:pPr>
        <w:pStyle w:val="BodyText"/>
        <w:spacing w:before="16"/>
      </w:pPr>
    </w:p>
    <w:p w14:paraId="06D0CBA0" w14:textId="77777777" w:rsidR="00E171BB" w:rsidRDefault="00A8690A">
      <w:pPr>
        <w:pStyle w:val="BodyText"/>
        <w:spacing w:line="446" w:lineRule="auto"/>
        <w:ind w:left="542" w:right="654" w:hanging="443"/>
        <w:jc w:val="both"/>
      </w:pPr>
      <w:proofErr w:type="spellStart"/>
      <w:r>
        <w:t>Brevik</w:t>
      </w:r>
      <w:proofErr w:type="spellEnd"/>
      <w:r>
        <w:t>, L. M. (2019). Explicit reading</w:t>
      </w:r>
      <w:r>
        <w:rPr>
          <w:spacing w:val="-1"/>
        </w:rPr>
        <w:t xml:space="preserve"> </w:t>
      </w:r>
      <w:r>
        <w:t>strategy</w:t>
      </w:r>
      <w:r>
        <w:rPr>
          <w:spacing w:val="-1"/>
        </w:rPr>
        <w:t xml:space="preserve"> </w:t>
      </w:r>
      <w:r>
        <w:t>instruction</w:t>
      </w:r>
      <w:r>
        <w:rPr>
          <w:spacing w:val="-1"/>
        </w:rPr>
        <w:t xml:space="preserve"> </w:t>
      </w:r>
      <w:r>
        <w:t>or daily</w:t>
      </w:r>
      <w:r>
        <w:rPr>
          <w:spacing w:val="-1"/>
        </w:rPr>
        <w:t xml:space="preserve"> </w:t>
      </w:r>
      <w:r>
        <w:t>use</w:t>
      </w:r>
      <w:r>
        <w:rPr>
          <w:spacing w:val="-3"/>
        </w:rPr>
        <w:t xml:space="preserve"> </w:t>
      </w:r>
      <w:r>
        <w:t>of strategies? Studying the te</w:t>
      </w:r>
      <w:r>
        <w:t>aching of reading comprehension through naturalistic classroom observation in English</w:t>
      </w:r>
      <w:r>
        <w:rPr>
          <w:spacing w:val="-8"/>
        </w:rPr>
        <w:t xml:space="preserve"> </w:t>
      </w:r>
      <w:r>
        <w:t xml:space="preserve">L2. </w:t>
      </w:r>
      <w:r>
        <w:rPr>
          <w:i/>
        </w:rPr>
        <w:t>Reading</w:t>
      </w:r>
      <w:r>
        <w:rPr>
          <w:i/>
          <w:spacing w:val="-8"/>
        </w:rPr>
        <w:t xml:space="preserve"> </w:t>
      </w:r>
      <w:r>
        <w:rPr>
          <w:i/>
        </w:rPr>
        <w:t>and</w:t>
      </w:r>
      <w:r>
        <w:rPr>
          <w:i/>
          <w:spacing w:val="-8"/>
        </w:rPr>
        <w:t xml:space="preserve"> </w:t>
      </w:r>
      <w:r>
        <w:rPr>
          <w:i/>
        </w:rPr>
        <w:t>Writing,</w:t>
      </w:r>
      <w:r>
        <w:rPr>
          <w:i/>
          <w:spacing w:val="-6"/>
        </w:rPr>
        <w:t xml:space="preserve"> </w:t>
      </w:r>
      <w:r>
        <w:rPr>
          <w:i/>
        </w:rPr>
        <w:t>32</w:t>
      </w:r>
      <w:r>
        <w:t>(9),</w:t>
      </w:r>
      <w:r>
        <w:rPr>
          <w:spacing w:val="-6"/>
        </w:rPr>
        <w:t xml:space="preserve"> </w:t>
      </w:r>
      <w:r>
        <w:t>2281-2310.</w:t>
      </w:r>
      <w:r>
        <w:rPr>
          <w:spacing w:val="-5"/>
        </w:rPr>
        <w:t xml:space="preserve"> </w:t>
      </w:r>
      <w:hyperlink r:id="rId27">
        <w:r>
          <w:rPr>
            <w:u w:val="single"/>
          </w:rPr>
          <w:t>https://doi.org/10.1007/s11145-019-</w:t>
        </w:r>
      </w:hyperlink>
      <w:r>
        <w:t xml:space="preserve"> </w:t>
      </w:r>
      <w:hyperlink r:id="rId28">
        <w:r>
          <w:rPr>
            <w:spacing w:val="-2"/>
            <w:u w:val="single"/>
          </w:rPr>
          <w:t>09951</w:t>
        </w:r>
      </w:hyperlink>
    </w:p>
    <w:p w14:paraId="13207033" w14:textId="77777777" w:rsidR="00E171BB" w:rsidRDefault="00E171BB">
      <w:pPr>
        <w:pStyle w:val="BodyText"/>
        <w:spacing w:before="20"/>
      </w:pPr>
    </w:p>
    <w:p w14:paraId="5E7D1B68" w14:textId="77777777" w:rsidR="00E171BB" w:rsidRDefault="00A8690A">
      <w:pPr>
        <w:pStyle w:val="BodyText"/>
        <w:spacing w:before="1" w:line="446" w:lineRule="auto"/>
        <w:ind w:left="542" w:right="671" w:hanging="443"/>
        <w:jc w:val="both"/>
        <w:rPr>
          <w:i/>
        </w:rPr>
      </w:pPr>
      <w:r>
        <w:t>Creswell,</w:t>
      </w:r>
      <w:r>
        <w:rPr>
          <w:spacing w:val="-14"/>
        </w:rPr>
        <w:t xml:space="preserve"> </w:t>
      </w:r>
      <w:r>
        <w:t>J.</w:t>
      </w:r>
      <w:r>
        <w:rPr>
          <w:spacing w:val="-14"/>
        </w:rPr>
        <w:t xml:space="preserve"> </w:t>
      </w:r>
      <w:r>
        <w:t>W.,</w:t>
      </w:r>
      <w:r>
        <w:rPr>
          <w:spacing w:val="-14"/>
        </w:rPr>
        <w:t xml:space="preserve"> </w:t>
      </w:r>
      <w:r>
        <w:t>&amp;</w:t>
      </w:r>
      <w:r>
        <w:rPr>
          <w:spacing w:val="-13"/>
        </w:rPr>
        <w:t xml:space="preserve"> </w:t>
      </w:r>
      <w:r>
        <w:t>Creswell,</w:t>
      </w:r>
      <w:r>
        <w:rPr>
          <w:spacing w:val="-14"/>
        </w:rPr>
        <w:t xml:space="preserve"> </w:t>
      </w:r>
      <w:r>
        <w:t>J.</w:t>
      </w:r>
      <w:r>
        <w:rPr>
          <w:spacing w:val="-14"/>
        </w:rPr>
        <w:t xml:space="preserve"> </w:t>
      </w:r>
      <w:r>
        <w:t>D.</w:t>
      </w:r>
      <w:r>
        <w:rPr>
          <w:spacing w:val="-14"/>
        </w:rPr>
        <w:t xml:space="preserve"> </w:t>
      </w:r>
      <w:r>
        <w:t>(2017).</w:t>
      </w:r>
      <w:r>
        <w:rPr>
          <w:spacing w:val="-13"/>
        </w:rPr>
        <w:t xml:space="preserve"> </w:t>
      </w:r>
      <w:r>
        <w:t>Research</w:t>
      </w:r>
      <w:r>
        <w:rPr>
          <w:spacing w:val="-14"/>
        </w:rPr>
        <w:t xml:space="preserve"> </w:t>
      </w:r>
      <w:r>
        <w:t>design:</w:t>
      </w:r>
      <w:r>
        <w:rPr>
          <w:spacing w:val="-14"/>
        </w:rPr>
        <w:t xml:space="preserve"> </w:t>
      </w:r>
      <w:r>
        <w:t>Qualitative,</w:t>
      </w:r>
      <w:r>
        <w:rPr>
          <w:spacing w:val="-14"/>
        </w:rPr>
        <w:t xml:space="preserve"> </w:t>
      </w:r>
      <w:r>
        <w:t>quantitative,</w:t>
      </w:r>
      <w:r>
        <w:rPr>
          <w:spacing w:val="-13"/>
        </w:rPr>
        <w:t xml:space="preserve"> </w:t>
      </w:r>
      <w:r>
        <w:t>and</w:t>
      </w:r>
      <w:r>
        <w:rPr>
          <w:spacing w:val="-14"/>
        </w:rPr>
        <w:t xml:space="preserve"> </w:t>
      </w:r>
      <w:r>
        <w:t xml:space="preserve">mixed methods </w:t>
      </w:r>
      <w:proofErr w:type="gramStart"/>
      <w:r>
        <w:t>approaches</w:t>
      </w:r>
      <w:proofErr w:type="gramEnd"/>
      <w:r>
        <w:t xml:space="preserve">. </w:t>
      </w:r>
      <w:r>
        <w:rPr>
          <w:i/>
        </w:rPr>
        <w:t>Sage publications.</w:t>
      </w:r>
    </w:p>
    <w:p w14:paraId="00915E8B" w14:textId="77777777" w:rsidR="00E171BB" w:rsidRDefault="00E171BB">
      <w:pPr>
        <w:pStyle w:val="BodyText"/>
        <w:spacing w:before="20"/>
        <w:rPr>
          <w:i/>
        </w:rPr>
      </w:pPr>
    </w:p>
    <w:p w14:paraId="63E4B457" w14:textId="77777777" w:rsidR="00E171BB" w:rsidRDefault="00A8690A">
      <w:pPr>
        <w:spacing w:line="446" w:lineRule="auto"/>
        <w:ind w:left="653" w:right="659" w:hanging="553"/>
        <w:jc w:val="both"/>
      </w:pPr>
      <w:proofErr w:type="spellStart"/>
      <w:r>
        <w:t>Damaianti</w:t>
      </w:r>
      <w:proofErr w:type="spellEnd"/>
      <w:r>
        <w:t xml:space="preserve">, V. S. (2021). Dramatization strategy and junior high school students’ reading motivation. </w:t>
      </w:r>
      <w:r>
        <w:rPr>
          <w:i/>
        </w:rPr>
        <w:t xml:space="preserve">RETORIKA: </w:t>
      </w:r>
      <w:proofErr w:type="spellStart"/>
      <w:r>
        <w:rPr>
          <w:i/>
        </w:rPr>
        <w:t>Jurnal</w:t>
      </w:r>
      <w:proofErr w:type="spellEnd"/>
      <w:r>
        <w:rPr>
          <w:i/>
        </w:rPr>
        <w:t xml:space="preserve"> Bahasa, Sastra, Dan </w:t>
      </w:r>
      <w:proofErr w:type="spellStart"/>
      <w:r>
        <w:rPr>
          <w:i/>
        </w:rPr>
        <w:t>Pengajarannya</w:t>
      </w:r>
      <w:proofErr w:type="spellEnd"/>
      <w:r>
        <w:rPr>
          <w:i/>
        </w:rPr>
        <w:t>, 14</w:t>
      </w:r>
      <w:r>
        <w:t xml:space="preserve">(1), 49. </w:t>
      </w:r>
      <w:r>
        <w:rPr>
          <w:spacing w:val="-2"/>
        </w:rPr>
        <w:t>https://doi.org/10.26858/retorika.v14i1.18877</w:t>
      </w:r>
    </w:p>
    <w:p w14:paraId="57E75023" w14:textId="77777777" w:rsidR="00E171BB" w:rsidRDefault="00E171BB">
      <w:pPr>
        <w:spacing w:line="446" w:lineRule="auto"/>
        <w:jc w:val="both"/>
        <w:sectPr w:rsidR="00E171BB">
          <w:pgSz w:w="11910" w:h="16840"/>
          <w:pgMar w:top="1560" w:right="1133" w:bottom="1420" w:left="1700" w:header="858" w:footer="1228" w:gutter="0"/>
          <w:cols w:space="720"/>
        </w:sectPr>
      </w:pPr>
    </w:p>
    <w:p w14:paraId="5FFA2E8C" w14:textId="77777777" w:rsidR="00E171BB" w:rsidRDefault="00A8690A">
      <w:pPr>
        <w:spacing w:before="81" w:line="446" w:lineRule="auto"/>
        <w:ind w:left="653" w:right="664" w:hanging="553"/>
        <w:jc w:val="both"/>
      </w:pPr>
      <w:r>
        <w:lastRenderedPageBreak/>
        <w:t xml:space="preserve">Dania, R. &amp; </w:t>
      </w:r>
      <w:proofErr w:type="spellStart"/>
      <w:r>
        <w:t>Adha</w:t>
      </w:r>
      <w:proofErr w:type="spellEnd"/>
      <w:r>
        <w:t>, A. D. (202</w:t>
      </w:r>
      <w:r>
        <w:t xml:space="preserve">1). Students’ strategies in reading online authentic materials. </w:t>
      </w:r>
      <w:r>
        <w:rPr>
          <w:i/>
        </w:rPr>
        <w:t xml:space="preserve">Advances in Social Science, Education and Humanities Research. </w:t>
      </w:r>
      <w:hyperlink r:id="rId29">
        <w:r>
          <w:rPr>
            <w:spacing w:val="-2"/>
            <w:u w:val="single"/>
          </w:rPr>
          <w:t>https://doi.org/10.2991/assehr.k.210914.028</w:t>
        </w:r>
      </w:hyperlink>
    </w:p>
    <w:p w14:paraId="1BD896EA" w14:textId="77777777" w:rsidR="00E171BB" w:rsidRDefault="00E171BB">
      <w:pPr>
        <w:pStyle w:val="BodyText"/>
        <w:spacing w:before="21"/>
      </w:pPr>
    </w:p>
    <w:p w14:paraId="5F22519E" w14:textId="77777777" w:rsidR="00E171BB" w:rsidRDefault="00A8690A">
      <w:pPr>
        <w:pStyle w:val="BodyText"/>
        <w:spacing w:line="444" w:lineRule="auto"/>
        <w:ind w:left="542" w:right="658" w:hanging="443"/>
        <w:jc w:val="both"/>
        <w:rPr>
          <w:i/>
        </w:rPr>
      </w:pPr>
      <w:r>
        <w:t xml:space="preserve">Deci, E. L., &amp; Ryan, </w:t>
      </w:r>
      <w:r>
        <w:t>R. M. (2016). Optimizing students’</w:t>
      </w:r>
      <w:r>
        <w:rPr>
          <w:spacing w:val="-2"/>
        </w:rPr>
        <w:t xml:space="preserve"> </w:t>
      </w:r>
      <w:r>
        <w:t xml:space="preserve">motivation in the era of testing and pressure: A self-determination theory perspective. In Building autonomous learners: Perspectives from research and practice using self-determination theory (pp. 9-29). </w:t>
      </w:r>
      <w:r>
        <w:rPr>
          <w:i/>
        </w:rPr>
        <w:t>Springer Singapo</w:t>
      </w:r>
      <w:r>
        <w:rPr>
          <w:i/>
        </w:rPr>
        <w:t>re.</w:t>
      </w:r>
    </w:p>
    <w:p w14:paraId="42A20698" w14:textId="77777777" w:rsidR="00E171BB" w:rsidRDefault="00E171BB">
      <w:pPr>
        <w:pStyle w:val="BodyText"/>
        <w:spacing w:before="218"/>
        <w:rPr>
          <w:i/>
        </w:rPr>
      </w:pPr>
    </w:p>
    <w:p w14:paraId="5CE3DA25" w14:textId="77777777" w:rsidR="00E171BB" w:rsidRDefault="00A8690A">
      <w:pPr>
        <w:pStyle w:val="BodyText"/>
        <w:spacing w:line="441" w:lineRule="auto"/>
        <w:ind w:left="542" w:right="664" w:hanging="443"/>
        <w:jc w:val="both"/>
        <w:rPr>
          <w:i/>
        </w:rPr>
      </w:pPr>
      <w:r>
        <w:t xml:space="preserve">Deci, E. L., &amp; Ryan, R. M. (2020). Intrinsic motivation and self-determination in human behavior. </w:t>
      </w:r>
      <w:r>
        <w:rPr>
          <w:i/>
        </w:rPr>
        <w:t>New York: Plenum.</w:t>
      </w:r>
    </w:p>
    <w:p w14:paraId="2C34B0FB" w14:textId="77777777" w:rsidR="00E171BB" w:rsidRDefault="00E171BB">
      <w:pPr>
        <w:pStyle w:val="BodyText"/>
        <w:spacing w:before="218"/>
        <w:rPr>
          <w:i/>
        </w:rPr>
      </w:pPr>
    </w:p>
    <w:p w14:paraId="7C766A77" w14:textId="77777777" w:rsidR="00E171BB" w:rsidRDefault="00A8690A">
      <w:pPr>
        <w:spacing w:line="444" w:lineRule="auto"/>
        <w:ind w:left="542" w:right="654" w:hanging="443"/>
        <w:jc w:val="both"/>
      </w:pPr>
      <w:proofErr w:type="spellStart"/>
      <w:r>
        <w:rPr>
          <w:spacing w:val="-2"/>
        </w:rPr>
        <w:t>Dison</w:t>
      </w:r>
      <w:proofErr w:type="spellEnd"/>
      <w:r>
        <w:rPr>
          <w:spacing w:val="-2"/>
        </w:rPr>
        <w:t>, M., &amp;</w:t>
      </w:r>
      <w:r>
        <w:rPr>
          <w:spacing w:val="-7"/>
        </w:rPr>
        <w:t xml:space="preserve"> </w:t>
      </w:r>
      <w:r>
        <w:rPr>
          <w:spacing w:val="-2"/>
        </w:rPr>
        <w:t>Shah, P. (2020).</w:t>
      </w:r>
      <w:r>
        <w:rPr>
          <w:spacing w:val="-6"/>
        </w:rPr>
        <w:t xml:space="preserve"> </w:t>
      </w:r>
      <w:r>
        <w:rPr>
          <w:spacing w:val="-2"/>
        </w:rPr>
        <w:t>Reading</w:t>
      </w:r>
      <w:r>
        <w:rPr>
          <w:spacing w:val="-9"/>
        </w:rPr>
        <w:t xml:space="preserve"> </w:t>
      </w:r>
      <w:r>
        <w:rPr>
          <w:spacing w:val="-2"/>
        </w:rPr>
        <w:t>strategies and</w:t>
      </w:r>
      <w:r>
        <w:rPr>
          <w:spacing w:val="-9"/>
        </w:rPr>
        <w:t xml:space="preserve"> </w:t>
      </w:r>
      <w:r>
        <w:rPr>
          <w:spacing w:val="-2"/>
        </w:rPr>
        <w:t>reading motivation</w:t>
      </w:r>
      <w:r>
        <w:rPr>
          <w:spacing w:val="-9"/>
        </w:rPr>
        <w:t xml:space="preserve"> </w:t>
      </w:r>
      <w:r>
        <w:rPr>
          <w:spacing w:val="-2"/>
        </w:rPr>
        <w:t>among</w:t>
      </w:r>
      <w:r>
        <w:rPr>
          <w:spacing w:val="-9"/>
        </w:rPr>
        <w:t xml:space="preserve"> </w:t>
      </w:r>
      <w:r>
        <w:rPr>
          <w:spacing w:val="-2"/>
        </w:rPr>
        <w:t>secondary</w:t>
      </w:r>
      <w:r>
        <w:rPr>
          <w:spacing w:val="-9"/>
        </w:rPr>
        <w:t xml:space="preserve"> </w:t>
      </w:r>
      <w:r>
        <w:rPr>
          <w:spacing w:val="-2"/>
        </w:rPr>
        <w:t xml:space="preserve">level </w:t>
      </w:r>
      <w:r>
        <w:t>of</w:t>
      </w:r>
      <w:r>
        <w:rPr>
          <w:spacing w:val="-6"/>
        </w:rPr>
        <w:t xml:space="preserve"> </w:t>
      </w:r>
      <w:r>
        <w:t>students</w:t>
      </w:r>
      <w:r>
        <w:rPr>
          <w:spacing w:val="-4"/>
        </w:rPr>
        <w:t xml:space="preserve"> </w:t>
      </w:r>
      <w:r>
        <w:t>in</w:t>
      </w:r>
      <w:r>
        <w:rPr>
          <w:spacing w:val="-9"/>
        </w:rPr>
        <w:t xml:space="preserve"> </w:t>
      </w:r>
      <w:r>
        <w:t>Sarawak.</w:t>
      </w:r>
      <w:r>
        <w:rPr>
          <w:spacing w:val="-1"/>
        </w:rPr>
        <w:t xml:space="preserve"> </w:t>
      </w:r>
      <w:r>
        <w:rPr>
          <w:i/>
        </w:rPr>
        <w:t>International</w:t>
      </w:r>
      <w:r>
        <w:rPr>
          <w:i/>
          <w:spacing w:val="-3"/>
        </w:rPr>
        <w:t xml:space="preserve"> </w:t>
      </w:r>
      <w:r>
        <w:rPr>
          <w:i/>
        </w:rPr>
        <w:t>Jo</w:t>
      </w:r>
      <w:r>
        <w:rPr>
          <w:i/>
        </w:rPr>
        <w:t>urnal</w:t>
      </w:r>
      <w:r>
        <w:rPr>
          <w:i/>
          <w:spacing w:val="-3"/>
        </w:rPr>
        <w:t xml:space="preserve"> </w:t>
      </w:r>
      <w:r>
        <w:rPr>
          <w:i/>
        </w:rPr>
        <w:t>of</w:t>
      </w:r>
      <w:r>
        <w:rPr>
          <w:i/>
          <w:spacing w:val="-8"/>
        </w:rPr>
        <w:t xml:space="preserve"> </w:t>
      </w:r>
      <w:r>
        <w:rPr>
          <w:i/>
        </w:rPr>
        <w:t>New</w:t>
      </w:r>
      <w:r>
        <w:rPr>
          <w:i/>
          <w:spacing w:val="-11"/>
        </w:rPr>
        <w:t xml:space="preserve"> </w:t>
      </w:r>
      <w:r>
        <w:rPr>
          <w:i/>
        </w:rPr>
        <w:t>Technology</w:t>
      </w:r>
      <w:r>
        <w:rPr>
          <w:i/>
          <w:spacing w:val="-6"/>
        </w:rPr>
        <w:t xml:space="preserve"> </w:t>
      </w:r>
      <w:r>
        <w:rPr>
          <w:i/>
        </w:rPr>
        <w:t>and</w:t>
      </w:r>
      <w:r>
        <w:rPr>
          <w:i/>
          <w:spacing w:val="-4"/>
        </w:rPr>
        <w:t xml:space="preserve"> </w:t>
      </w:r>
      <w:r>
        <w:rPr>
          <w:i/>
        </w:rPr>
        <w:t>Research,</w:t>
      </w:r>
      <w:r>
        <w:rPr>
          <w:i/>
          <w:spacing w:val="-2"/>
        </w:rPr>
        <w:t xml:space="preserve"> </w:t>
      </w:r>
      <w:r>
        <w:rPr>
          <w:i/>
        </w:rPr>
        <w:t>6</w:t>
      </w:r>
      <w:r>
        <w:t>(11),</w:t>
      </w:r>
      <w:r>
        <w:rPr>
          <w:spacing w:val="-7"/>
        </w:rPr>
        <w:t xml:space="preserve"> </w:t>
      </w:r>
      <w:r>
        <w:t xml:space="preserve">7- </w:t>
      </w:r>
      <w:r>
        <w:rPr>
          <w:spacing w:val="-4"/>
        </w:rPr>
        <w:t>14.</w:t>
      </w:r>
    </w:p>
    <w:p w14:paraId="65DF5CE7" w14:textId="77777777" w:rsidR="00E171BB" w:rsidRDefault="00E171BB">
      <w:pPr>
        <w:pStyle w:val="BodyText"/>
        <w:spacing w:before="215"/>
      </w:pPr>
    </w:p>
    <w:p w14:paraId="44FBE58E" w14:textId="77777777" w:rsidR="00E171BB" w:rsidRDefault="00A8690A">
      <w:pPr>
        <w:pStyle w:val="BodyText"/>
        <w:spacing w:line="444" w:lineRule="auto"/>
        <w:ind w:left="653" w:right="658" w:hanging="553"/>
        <w:jc w:val="both"/>
      </w:pPr>
      <w:r>
        <w:t>Do,</w:t>
      </w:r>
      <w:r>
        <w:rPr>
          <w:spacing w:val="-9"/>
        </w:rPr>
        <w:t xml:space="preserve"> </w:t>
      </w:r>
      <w:r>
        <w:t>H.,</w:t>
      </w:r>
      <w:r>
        <w:rPr>
          <w:spacing w:val="-6"/>
        </w:rPr>
        <w:t xml:space="preserve"> </w:t>
      </w:r>
      <w:r>
        <w:t>&amp;</w:t>
      </w:r>
      <w:r>
        <w:rPr>
          <w:spacing w:val="-7"/>
        </w:rPr>
        <w:t xml:space="preserve"> </w:t>
      </w:r>
      <w:r>
        <w:t>Le</w:t>
      </w:r>
      <w:r>
        <w:rPr>
          <w:spacing w:val="-14"/>
        </w:rPr>
        <w:t xml:space="preserve"> </w:t>
      </w:r>
      <w:r>
        <w:t>Thu</w:t>
      </w:r>
      <w:r>
        <w:rPr>
          <w:spacing w:val="-3"/>
        </w:rPr>
        <w:t xml:space="preserve"> </w:t>
      </w:r>
      <w:r>
        <w:t>Phan,</w:t>
      </w:r>
      <w:r>
        <w:rPr>
          <w:spacing w:val="-1"/>
        </w:rPr>
        <w:t xml:space="preserve"> </w:t>
      </w:r>
      <w:r>
        <w:t>H.</w:t>
      </w:r>
      <w:r>
        <w:rPr>
          <w:spacing w:val="-1"/>
        </w:rPr>
        <w:t xml:space="preserve"> </w:t>
      </w:r>
      <w:r>
        <w:t>(2021).</w:t>
      </w:r>
      <w:r>
        <w:rPr>
          <w:spacing w:val="-6"/>
        </w:rPr>
        <w:t xml:space="preserve"> </w:t>
      </w:r>
      <w:r>
        <w:t>Metacognitive</w:t>
      </w:r>
      <w:r>
        <w:rPr>
          <w:spacing w:val="-14"/>
        </w:rPr>
        <w:t xml:space="preserve"> </w:t>
      </w:r>
      <w:r>
        <w:t>Awareness</w:t>
      </w:r>
      <w:r>
        <w:rPr>
          <w:spacing w:val="-2"/>
        </w:rPr>
        <w:t xml:space="preserve"> </w:t>
      </w:r>
      <w:r>
        <w:t>of</w:t>
      </w:r>
      <w:r>
        <w:rPr>
          <w:spacing w:val="-5"/>
        </w:rPr>
        <w:t xml:space="preserve"> </w:t>
      </w:r>
      <w:r>
        <w:t>Reading</w:t>
      </w:r>
      <w:r>
        <w:rPr>
          <w:spacing w:val="-8"/>
        </w:rPr>
        <w:t xml:space="preserve"> </w:t>
      </w:r>
      <w:r>
        <w:t>Strategies</w:t>
      </w:r>
      <w:r>
        <w:rPr>
          <w:spacing w:val="-3"/>
        </w:rPr>
        <w:t xml:space="preserve"> </w:t>
      </w:r>
      <w:r>
        <w:t>on</w:t>
      </w:r>
      <w:r>
        <w:rPr>
          <w:spacing w:val="-8"/>
        </w:rPr>
        <w:t xml:space="preserve"> </w:t>
      </w:r>
      <w:r>
        <w:t xml:space="preserve">Second Language Vietnamese Undergraduates. </w:t>
      </w:r>
      <w:r>
        <w:rPr>
          <w:i/>
        </w:rPr>
        <w:t>Arab World English Journal, 12</w:t>
      </w:r>
      <w:r>
        <w:t xml:space="preserve">(1), 90–112. </w:t>
      </w:r>
      <w:hyperlink r:id="rId30">
        <w:r>
          <w:rPr>
            <w:spacing w:val="-2"/>
            <w:u w:val="single"/>
          </w:rPr>
          <w:t>https://doi.org/10.24093/awej/vol12no1.7</w:t>
        </w:r>
      </w:hyperlink>
    </w:p>
    <w:p w14:paraId="0EA2580C" w14:textId="77777777" w:rsidR="00E171BB" w:rsidRDefault="00E171BB">
      <w:pPr>
        <w:pStyle w:val="BodyText"/>
        <w:spacing w:before="28"/>
      </w:pPr>
    </w:p>
    <w:p w14:paraId="05188793" w14:textId="77777777" w:rsidR="00E171BB" w:rsidRDefault="00A8690A">
      <w:pPr>
        <w:pStyle w:val="BodyText"/>
        <w:spacing w:line="441" w:lineRule="auto"/>
        <w:ind w:left="653" w:right="603" w:hanging="553"/>
        <w:rPr>
          <w:i/>
        </w:rPr>
      </w:pPr>
      <w:r>
        <w:t>Dong,</w:t>
      </w:r>
      <w:r>
        <w:rPr>
          <w:spacing w:val="29"/>
        </w:rPr>
        <w:t xml:space="preserve"> </w:t>
      </w:r>
      <w:r>
        <w:t>Y.,</w:t>
      </w:r>
      <w:r>
        <w:rPr>
          <w:spacing w:val="24"/>
        </w:rPr>
        <w:t xml:space="preserve"> </w:t>
      </w:r>
      <w:r>
        <w:t>Peng,</w:t>
      </w:r>
      <w:r>
        <w:rPr>
          <w:spacing w:val="29"/>
        </w:rPr>
        <w:t xml:space="preserve"> </w:t>
      </w:r>
      <w:r>
        <w:t>S.,</w:t>
      </w:r>
      <w:r>
        <w:rPr>
          <w:spacing w:val="24"/>
        </w:rPr>
        <w:t xml:space="preserve"> </w:t>
      </w:r>
      <w:r>
        <w:t>Sun,</w:t>
      </w:r>
      <w:r>
        <w:rPr>
          <w:spacing w:val="24"/>
        </w:rPr>
        <w:t xml:space="preserve"> </w:t>
      </w:r>
      <w:r>
        <w:t>Y.,</w:t>
      </w:r>
      <w:r>
        <w:rPr>
          <w:spacing w:val="24"/>
        </w:rPr>
        <w:t xml:space="preserve"> </w:t>
      </w:r>
      <w:r>
        <w:t>Wu,</w:t>
      </w:r>
      <w:r>
        <w:rPr>
          <w:spacing w:val="20"/>
        </w:rPr>
        <w:t xml:space="preserve"> </w:t>
      </w:r>
      <w:r>
        <w:t>S.</w:t>
      </w:r>
      <w:r>
        <w:rPr>
          <w:spacing w:val="24"/>
        </w:rPr>
        <w:t xml:space="preserve"> </w:t>
      </w:r>
      <w:r>
        <w:t>X.,</w:t>
      </w:r>
      <w:r>
        <w:rPr>
          <w:spacing w:val="24"/>
        </w:rPr>
        <w:t xml:space="preserve"> </w:t>
      </w:r>
      <w:r>
        <w:t>&amp;</w:t>
      </w:r>
      <w:r>
        <w:rPr>
          <w:spacing w:val="23"/>
        </w:rPr>
        <w:t xml:space="preserve"> </w:t>
      </w:r>
      <w:r>
        <w:t>Wang,</w:t>
      </w:r>
      <w:r>
        <w:rPr>
          <w:spacing w:val="29"/>
        </w:rPr>
        <w:t xml:space="preserve"> </w:t>
      </w:r>
      <w:r>
        <w:t>W.</w:t>
      </w:r>
      <w:r>
        <w:rPr>
          <w:spacing w:val="29"/>
        </w:rPr>
        <w:t xml:space="preserve"> </w:t>
      </w:r>
      <w:r>
        <w:t>(2020).</w:t>
      </w:r>
      <w:r>
        <w:rPr>
          <w:spacing w:val="24"/>
        </w:rPr>
        <w:t xml:space="preserve"> </w:t>
      </w:r>
      <w:r>
        <w:t>Reading</w:t>
      </w:r>
      <w:r>
        <w:rPr>
          <w:spacing w:val="22"/>
        </w:rPr>
        <w:t xml:space="preserve"> </w:t>
      </w:r>
      <w:r>
        <w:t>comprehension</w:t>
      </w:r>
      <w:r>
        <w:rPr>
          <w:spacing w:val="22"/>
        </w:rPr>
        <w:t xml:space="preserve"> </w:t>
      </w:r>
      <w:r>
        <w:t>and metalinguistic knowledge</w:t>
      </w:r>
      <w:r>
        <w:rPr>
          <w:spacing w:val="-5"/>
        </w:rPr>
        <w:t xml:space="preserve"> </w:t>
      </w:r>
      <w:r>
        <w:t>in</w:t>
      </w:r>
      <w:r>
        <w:rPr>
          <w:spacing w:val="-3"/>
        </w:rPr>
        <w:t xml:space="preserve"> </w:t>
      </w:r>
      <w:r>
        <w:t>Chinese</w:t>
      </w:r>
      <w:r>
        <w:rPr>
          <w:spacing w:val="-4"/>
        </w:rPr>
        <w:t xml:space="preserve"> </w:t>
      </w:r>
      <w:r>
        <w:t>readers:</w:t>
      </w:r>
      <w:r>
        <w:rPr>
          <w:spacing w:val="-2"/>
        </w:rPr>
        <w:t xml:space="preserve"> </w:t>
      </w:r>
      <w:r>
        <w:t>a</w:t>
      </w:r>
      <w:r>
        <w:rPr>
          <w:spacing w:val="4"/>
        </w:rPr>
        <w:t xml:space="preserve"> </w:t>
      </w:r>
      <w:r>
        <w:t>meta-analysis.</w:t>
      </w:r>
      <w:r>
        <w:rPr>
          <w:spacing w:val="5"/>
        </w:rPr>
        <w:t xml:space="preserve"> </w:t>
      </w:r>
      <w:r>
        <w:rPr>
          <w:i/>
        </w:rPr>
        <w:t>Frontiers</w:t>
      </w:r>
      <w:r>
        <w:rPr>
          <w:i/>
          <w:spacing w:val="3"/>
        </w:rPr>
        <w:t xml:space="preserve"> </w:t>
      </w:r>
      <w:r>
        <w:rPr>
          <w:i/>
        </w:rPr>
        <w:t>in</w:t>
      </w:r>
      <w:r>
        <w:rPr>
          <w:i/>
          <w:spacing w:val="3"/>
        </w:rPr>
        <w:t xml:space="preserve"> </w:t>
      </w:r>
      <w:r>
        <w:rPr>
          <w:i/>
          <w:spacing w:val="-2"/>
        </w:rPr>
        <w:t>Psychology,</w:t>
      </w:r>
    </w:p>
    <w:p w14:paraId="1915C342" w14:textId="77777777" w:rsidR="00E171BB" w:rsidRDefault="00A8690A">
      <w:pPr>
        <w:pStyle w:val="BodyText"/>
        <w:spacing w:before="11"/>
        <w:ind w:left="653"/>
      </w:pPr>
      <w:r>
        <w:rPr>
          <w:i/>
        </w:rPr>
        <w:t>10.</w:t>
      </w:r>
      <w:r>
        <w:rPr>
          <w:i/>
          <w:spacing w:val="5"/>
        </w:rPr>
        <w:t xml:space="preserve"> </w:t>
      </w:r>
      <w:hyperlink r:id="rId31">
        <w:r>
          <w:rPr>
            <w:spacing w:val="-2"/>
            <w:u w:val="single"/>
          </w:rPr>
          <w:t>https://doi.org/10.3389/fpsyg.2019.03037</w:t>
        </w:r>
      </w:hyperlink>
    </w:p>
    <w:p w14:paraId="72F07EEF" w14:textId="77777777" w:rsidR="00E171BB" w:rsidRDefault="00E171BB">
      <w:pPr>
        <w:pStyle w:val="BodyText"/>
        <w:spacing w:before="238"/>
      </w:pPr>
    </w:p>
    <w:p w14:paraId="0F428D5D" w14:textId="77777777" w:rsidR="00E171BB" w:rsidRDefault="00A8690A">
      <w:pPr>
        <w:pStyle w:val="BodyText"/>
        <w:spacing w:line="441" w:lineRule="auto"/>
        <w:ind w:left="542" w:right="677" w:hanging="443"/>
        <w:jc w:val="both"/>
      </w:pPr>
      <w:proofErr w:type="spellStart"/>
      <w:r>
        <w:t>Erni</w:t>
      </w:r>
      <w:proofErr w:type="spellEnd"/>
      <w:r>
        <w:t>, E. (2021). Online reading strategy in academic reading by foreign language learners during COVID-19 outb</w:t>
      </w:r>
      <w:r>
        <w:t xml:space="preserve">reak. </w:t>
      </w:r>
      <w:r>
        <w:rPr>
          <w:i/>
        </w:rPr>
        <w:t xml:space="preserve">AL-ISHLAH: </w:t>
      </w:r>
      <w:proofErr w:type="spellStart"/>
      <w:r>
        <w:rPr>
          <w:i/>
        </w:rPr>
        <w:t>Jurnal</w:t>
      </w:r>
      <w:proofErr w:type="spellEnd"/>
      <w:r>
        <w:rPr>
          <w:i/>
        </w:rPr>
        <w:t xml:space="preserve"> Pendidikan, 13</w:t>
      </w:r>
      <w:r>
        <w:t>(1), 374-386.</w:t>
      </w:r>
    </w:p>
    <w:p w14:paraId="0735EA0D" w14:textId="77777777" w:rsidR="00E171BB" w:rsidRDefault="00E171BB">
      <w:pPr>
        <w:pStyle w:val="BodyText"/>
        <w:spacing w:before="35"/>
      </w:pPr>
    </w:p>
    <w:p w14:paraId="3A60B037" w14:textId="77777777" w:rsidR="00E171BB" w:rsidRDefault="00A8690A">
      <w:pPr>
        <w:spacing w:before="1" w:line="444" w:lineRule="auto"/>
        <w:ind w:left="653" w:right="658" w:hanging="553"/>
        <w:jc w:val="both"/>
      </w:pPr>
      <w:proofErr w:type="spellStart"/>
      <w:r>
        <w:t>Fadila</w:t>
      </w:r>
      <w:proofErr w:type="spellEnd"/>
      <w:r>
        <w:t xml:space="preserve">, L., </w:t>
      </w:r>
      <w:proofErr w:type="spellStart"/>
      <w:r>
        <w:t>Dalimunthe</w:t>
      </w:r>
      <w:proofErr w:type="spellEnd"/>
      <w:r>
        <w:t xml:space="preserve">, S. A., &amp; </w:t>
      </w:r>
      <w:proofErr w:type="spellStart"/>
      <w:r>
        <w:t>Siagian</w:t>
      </w:r>
      <w:proofErr w:type="spellEnd"/>
      <w:r>
        <w:t xml:space="preserve">, N. (2024). Strategies to Improve English Reading Comprehension. </w:t>
      </w:r>
      <w:proofErr w:type="spellStart"/>
      <w:r>
        <w:rPr>
          <w:i/>
        </w:rPr>
        <w:t>Fonologi</w:t>
      </w:r>
      <w:proofErr w:type="spellEnd"/>
      <w:r>
        <w:rPr>
          <w:i/>
        </w:rPr>
        <w:t xml:space="preserve">: </w:t>
      </w:r>
      <w:proofErr w:type="spellStart"/>
      <w:r>
        <w:rPr>
          <w:i/>
        </w:rPr>
        <w:t>Jurnal</w:t>
      </w:r>
      <w:proofErr w:type="spellEnd"/>
      <w:r>
        <w:rPr>
          <w:i/>
        </w:rPr>
        <w:t xml:space="preserve"> </w:t>
      </w:r>
      <w:proofErr w:type="spellStart"/>
      <w:r>
        <w:rPr>
          <w:i/>
        </w:rPr>
        <w:t>Ilmuan</w:t>
      </w:r>
      <w:proofErr w:type="spellEnd"/>
      <w:r>
        <w:rPr>
          <w:i/>
        </w:rPr>
        <w:t xml:space="preserve"> Bahasa dan Sastra </w:t>
      </w:r>
      <w:proofErr w:type="spellStart"/>
      <w:r>
        <w:rPr>
          <w:i/>
        </w:rPr>
        <w:t>Inggris</w:t>
      </w:r>
      <w:proofErr w:type="spellEnd"/>
      <w:r>
        <w:rPr>
          <w:i/>
        </w:rPr>
        <w:t>, 2</w:t>
      </w:r>
      <w:r>
        <w:t xml:space="preserve">(3), 16-25. </w:t>
      </w:r>
      <w:r>
        <w:rPr>
          <w:spacing w:val="-2"/>
        </w:rPr>
        <w:t>https://doi.org/10.61132/fonologi</w:t>
      </w:r>
      <w:r>
        <w:rPr>
          <w:spacing w:val="-2"/>
        </w:rPr>
        <w:t>.v2i3.774</w:t>
      </w:r>
    </w:p>
    <w:p w14:paraId="2A55105D" w14:textId="77777777" w:rsidR="00E171BB" w:rsidRDefault="00E171BB">
      <w:pPr>
        <w:spacing w:line="444" w:lineRule="auto"/>
        <w:jc w:val="both"/>
        <w:sectPr w:rsidR="00E171BB">
          <w:pgSz w:w="11910" w:h="16840"/>
          <w:pgMar w:top="1560" w:right="1133" w:bottom="1420" w:left="1700" w:header="858" w:footer="1228" w:gutter="0"/>
          <w:cols w:space="720"/>
        </w:sectPr>
      </w:pPr>
    </w:p>
    <w:p w14:paraId="1C618638" w14:textId="77777777" w:rsidR="00E171BB" w:rsidRDefault="00A8690A">
      <w:pPr>
        <w:pStyle w:val="BodyText"/>
        <w:spacing w:before="81" w:line="446" w:lineRule="auto"/>
        <w:ind w:left="542" w:right="671" w:hanging="443"/>
        <w:jc w:val="both"/>
      </w:pPr>
      <w:r>
        <w:lastRenderedPageBreak/>
        <w:t xml:space="preserve">Fan, T., &amp; Zeng, Y. (2016). A review of cognitive diagnostic tests and their application to English reading ability. </w:t>
      </w:r>
      <w:r>
        <w:rPr>
          <w:i/>
        </w:rPr>
        <w:t>China Foreign Language 16</w:t>
      </w:r>
      <w:r>
        <w:t>(2), 82-89.</w:t>
      </w:r>
    </w:p>
    <w:p w14:paraId="6466E24A" w14:textId="77777777" w:rsidR="00E171BB" w:rsidRDefault="00E171BB">
      <w:pPr>
        <w:pStyle w:val="BodyText"/>
        <w:spacing w:before="213"/>
      </w:pPr>
    </w:p>
    <w:p w14:paraId="5A0429D1" w14:textId="77777777" w:rsidR="00E171BB" w:rsidRDefault="00A8690A">
      <w:pPr>
        <w:pStyle w:val="BodyText"/>
        <w:spacing w:line="444" w:lineRule="auto"/>
        <w:ind w:left="542" w:right="662" w:hanging="443"/>
        <w:jc w:val="both"/>
        <w:rPr>
          <w:i/>
        </w:rPr>
      </w:pPr>
      <w:proofErr w:type="spellStart"/>
      <w:r>
        <w:t>Fatemipour</w:t>
      </w:r>
      <w:proofErr w:type="spellEnd"/>
      <w:r>
        <w:t>,</w:t>
      </w:r>
      <w:r>
        <w:rPr>
          <w:spacing w:val="-14"/>
        </w:rPr>
        <w:t xml:space="preserve"> </w:t>
      </w:r>
      <w:r>
        <w:t>H.,</w:t>
      </w:r>
      <w:r>
        <w:rPr>
          <w:spacing w:val="-14"/>
        </w:rPr>
        <w:t xml:space="preserve"> </w:t>
      </w:r>
      <w:r>
        <w:t>&amp;</w:t>
      </w:r>
      <w:r>
        <w:rPr>
          <w:spacing w:val="-11"/>
        </w:rPr>
        <w:t xml:space="preserve"> </w:t>
      </w:r>
      <w:r>
        <w:t>Nasrin,</w:t>
      </w:r>
      <w:r>
        <w:rPr>
          <w:spacing w:val="-14"/>
        </w:rPr>
        <w:t xml:space="preserve"> </w:t>
      </w:r>
      <w:r>
        <w:t>A.</w:t>
      </w:r>
      <w:r>
        <w:rPr>
          <w:spacing w:val="-8"/>
        </w:rPr>
        <w:t xml:space="preserve"> </w:t>
      </w:r>
      <w:r>
        <w:t>(2021).</w:t>
      </w:r>
      <w:r>
        <w:rPr>
          <w:spacing w:val="-13"/>
        </w:rPr>
        <w:t xml:space="preserve"> </w:t>
      </w:r>
      <w:r>
        <w:t>The</w:t>
      </w:r>
      <w:r>
        <w:rPr>
          <w:spacing w:val="-14"/>
        </w:rPr>
        <w:t xml:space="preserve"> </w:t>
      </w:r>
      <w:r>
        <w:t>relationship</w:t>
      </w:r>
      <w:r>
        <w:rPr>
          <w:spacing w:val="-11"/>
        </w:rPr>
        <w:t xml:space="preserve"> </w:t>
      </w:r>
      <w:r>
        <w:t>among</w:t>
      </w:r>
      <w:r>
        <w:rPr>
          <w:spacing w:val="-14"/>
        </w:rPr>
        <w:t xml:space="preserve"> </w:t>
      </w:r>
      <w:r>
        <w:t>socio-affective</w:t>
      </w:r>
      <w:r>
        <w:rPr>
          <w:spacing w:val="-13"/>
        </w:rPr>
        <w:t xml:space="preserve"> </w:t>
      </w:r>
      <w:r>
        <w:t>language</w:t>
      </w:r>
      <w:r>
        <w:rPr>
          <w:spacing w:val="-13"/>
        </w:rPr>
        <w:t xml:space="preserve"> </w:t>
      </w:r>
      <w:r>
        <w:t xml:space="preserve">learning strategies, EFL intermediate learners’ language anxiety, and their listening skill. </w:t>
      </w:r>
      <w:r>
        <w:rPr>
          <w:i/>
        </w:rPr>
        <w:t>All Multidisciplinary Journal.</w:t>
      </w:r>
    </w:p>
    <w:p w14:paraId="6CC51735" w14:textId="77777777" w:rsidR="00E171BB" w:rsidRDefault="00E171BB">
      <w:pPr>
        <w:pStyle w:val="BodyText"/>
        <w:spacing w:before="28"/>
        <w:rPr>
          <w:i/>
        </w:rPr>
      </w:pPr>
    </w:p>
    <w:p w14:paraId="601835C0" w14:textId="77777777" w:rsidR="00E171BB" w:rsidRDefault="00A8690A">
      <w:pPr>
        <w:pStyle w:val="BodyText"/>
        <w:spacing w:line="446" w:lineRule="auto"/>
        <w:ind w:left="542" w:right="657" w:hanging="443"/>
        <w:jc w:val="both"/>
      </w:pPr>
      <w:proofErr w:type="spellStart"/>
      <w:r>
        <w:t>Fauzi</w:t>
      </w:r>
      <w:proofErr w:type="spellEnd"/>
      <w:r>
        <w:t>,</w:t>
      </w:r>
      <w:r>
        <w:rPr>
          <w:spacing w:val="-12"/>
        </w:rPr>
        <w:t xml:space="preserve"> </w:t>
      </w:r>
      <w:r>
        <w:t>I.,</w:t>
      </w:r>
      <w:r>
        <w:rPr>
          <w:spacing w:val="-8"/>
        </w:rPr>
        <w:t xml:space="preserve"> </w:t>
      </w:r>
      <w:r>
        <w:t>Saman,</w:t>
      </w:r>
      <w:r>
        <w:rPr>
          <w:spacing w:val="-8"/>
        </w:rPr>
        <w:t xml:space="preserve"> </w:t>
      </w:r>
      <w:r>
        <w:t>T.</w:t>
      </w:r>
      <w:r>
        <w:rPr>
          <w:spacing w:val="-9"/>
        </w:rPr>
        <w:t xml:space="preserve"> </w:t>
      </w:r>
      <w:r>
        <w:t>N.,</w:t>
      </w:r>
      <w:r>
        <w:rPr>
          <w:spacing w:val="-8"/>
        </w:rPr>
        <w:t xml:space="preserve"> </w:t>
      </w:r>
      <w:proofErr w:type="spellStart"/>
      <w:r>
        <w:t>Zannah</w:t>
      </w:r>
      <w:proofErr w:type="spellEnd"/>
      <w:r>
        <w:t>,</w:t>
      </w:r>
      <w:r>
        <w:rPr>
          <w:spacing w:val="-8"/>
        </w:rPr>
        <w:t xml:space="preserve"> </w:t>
      </w:r>
      <w:r>
        <w:t>N.,</w:t>
      </w:r>
      <w:r>
        <w:rPr>
          <w:spacing w:val="-8"/>
        </w:rPr>
        <w:t xml:space="preserve"> </w:t>
      </w:r>
      <w:r>
        <w:t>&amp;</w:t>
      </w:r>
      <w:r>
        <w:rPr>
          <w:spacing w:val="-10"/>
        </w:rPr>
        <w:t xml:space="preserve"> </w:t>
      </w:r>
      <w:r>
        <w:t>Winey,</w:t>
      </w:r>
      <w:r>
        <w:rPr>
          <w:spacing w:val="-8"/>
        </w:rPr>
        <w:t xml:space="preserve"> </w:t>
      </w:r>
      <w:r>
        <w:t>B.</w:t>
      </w:r>
      <w:r>
        <w:rPr>
          <w:spacing w:val="-8"/>
        </w:rPr>
        <w:t xml:space="preserve"> </w:t>
      </w:r>
      <w:r>
        <w:t>G.</w:t>
      </w:r>
      <w:r>
        <w:rPr>
          <w:spacing w:val="-8"/>
        </w:rPr>
        <w:t xml:space="preserve"> </w:t>
      </w:r>
      <w:r>
        <w:t>(2022).</w:t>
      </w:r>
      <w:r>
        <w:rPr>
          <w:spacing w:val="-13"/>
        </w:rPr>
        <w:t xml:space="preserve"> </w:t>
      </w:r>
      <w:r>
        <w:t>The</w:t>
      </w:r>
      <w:r>
        <w:rPr>
          <w:spacing w:val="-14"/>
        </w:rPr>
        <w:t xml:space="preserve"> </w:t>
      </w:r>
      <w:r>
        <w:t>relationship</w:t>
      </w:r>
      <w:r>
        <w:rPr>
          <w:spacing w:val="-11"/>
        </w:rPr>
        <w:t xml:space="preserve"> </w:t>
      </w:r>
      <w:r>
        <w:t>between</w:t>
      </w:r>
      <w:r>
        <w:rPr>
          <w:spacing w:val="-14"/>
        </w:rPr>
        <w:t xml:space="preserve"> </w:t>
      </w:r>
      <w:r>
        <w:t xml:space="preserve">students’ reading motivation and the success to comprehend the English texts. </w:t>
      </w:r>
      <w:r>
        <w:rPr>
          <w:i/>
        </w:rPr>
        <w:t>Journal of English Teaching and Learning Issues, 5</w:t>
      </w:r>
      <w:r>
        <w:t xml:space="preserve">(1), 31. </w:t>
      </w:r>
      <w:hyperlink r:id="rId32">
        <w:r>
          <w:rPr>
            <w:u w:val="single"/>
          </w:rPr>
          <w:t>https://doi.org/10.21043/jetli.v5i1.14959</w:t>
        </w:r>
      </w:hyperlink>
    </w:p>
    <w:p w14:paraId="1BD2FD5D" w14:textId="77777777" w:rsidR="00E171BB" w:rsidRDefault="00E171BB">
      <w:pPr>
        <w:pStyle w:val="BodyText"/>
        <w:spacing w:before="16"/>
      </w:pPr>
    </w:p>
    <w:p w14:paraId="084EA0DF" w14:textId="77777777" w:rsidR="00E171BB" w:rsidRDefault="00A8690A">
      <w:pPr>
        <w:pStyle w:val="BodyText"/>
        <w:spacing w:line="444" w:lineRule="auto"/>
        <w:ind w:left="653" w:right="659" w:hanging="553"/>
        <w:jc w:val="both"/>
      </w:pPr>
      <w:proofErr w:type="spellStart"/>
      <w:r>
        <w:t>Gilakjani</w:t>
      </w:r>
      <w:proofErr w:type="spellEnd"/>
      <w:r>
        <w:t>, A. P</w:t>
      </w:r>
      <w:r>
        <w:t xml:space="preserve">., &amp; </w:t>
      </w:r>
      <w:proofErr w:type="spellStart"/>
      <w:r>
        <w:t>Sabouri</w:t>
      </w:r>
      <w:proofErr w:type="spellEnd"/>
      <w:r>
        <w:t xml:space="preserve">, N. B. (2016). How can students improve their reading comprehension skills? </w:t>
      </w:r>
      <w:r>
        <w:rPr>
          <w:i/>
        </w:rPr>
        <w:t>Journal of Studies in Education, 6</w:t>
      </w:r>
      <w:r>
        <w:t xml:space="preserve">(2), 229. </w:t>
      </w:r>
      <w:hyperlink r:id="rId33">
        <w:r>
          <w:rPr>
            <w:spacing w:val="-2"/>
            <w:u w:val="single"/>
          </w:rPr>
          <w:t>https://doi.org/10.5296/jse.v6i2.9201</w:t>
        </w:r>
      </w:hyperlink>
    </w:p>
    <w:p w14:paraId="4B7E3472" w14:textId="77777777" w:rsidR="00E171BB" w:rsidRDefault="00E171BB">
      <w:pPr>
        <w:pStyle w:val="BodyText"/>
        <w:spacing w:before="33"/>
      </w:pPr>
    </w:p>
    <w:p w14:paraId="43AEE469" w14:textId="77777777" w:rsidR="00E171BB" w:rsidRDefault="00A8690A">
      <w:pPr>
        <w:pStyle w:val="BodyText"/>
        <w:spacing w:line="444" w:lineRule="auto"/>
        <w:ind w:left="542" w:right="659" w:hanging="443"/>
        <w:jc w:val="both"/>
      </w:pPr>
      <w:proofErr w:type="spellStart"/>
      <w:r>
        <w:t>Guenin-Carlut</w:t>
      </w:r>
      <w:proofErr w:type="spellEnd"/>
      <w:r>
        <w:t>, A., White, B</w:t>
      </w:r>
      <w:r>
        <w:t xml:space="preserve">., &amp; </w:t>
      </w:r>
      <w:proofErr w:type="spellStart"/>
      <w:r>
        <w:t>Sganzerla</w:t>
      </w:r>
      <w:proofErr w:type="spellEnd"/>
      <w:r>
        <w:t>, L. (2023). The Cognitive Archaeology of Sociocultural</w:t>
      </w:r>
      <w:r>
        <w:rPr>
          <w:spacing w:val="-14"/>
        </w:rPr>
        <w:t xml:space="preserve"> </w:t>
      </w:r>
      <w:r>
        <w:t>Lifeforms.</w:t>
      </w:r>
      <w:r>
        <w:rPr>
          <w:spacing w:val="-14"/>
        </w:rPr>
        <w:t xml:space="preserve"> </w:t>
      </w:r>
      <w:r>
        <w:t>In</w:t>
      </w:r>
      <w:r>
        <w:rPr>
          <w:spacing w:val="-14"/>
        </w:rPr>
        <w:t xml:space="preserve"> </w:t>
      </w:r>
      <w:r>
        <w:rPr>
          <w:i/>
        </w:rPr>
        <w:t>Artificial</w:t>
      </w:r>
      <w:r>
        <w:rPr>
          <w:i/>
          <w:spacing w:val="-13"/>
        </w:rPr>
        <w:t xml:space="preserve"> </w:t>
      </w:r>
      <w:r>
        <w:rPr>
          <w:i/>
        </w:rPr>
        <w:t>Life</w:t>
      </w:r>
      <w:r>
        <w:rPr>
          <w:i/>
          <w:spacing w:val="-14"/>
        </w:rPr>
        <w:t xml:space="preserve"> </w:t>
      </w:r>
      <w:r>
        <w:rPr>
          <w:i/>
        </w:rPr>
        <w:t>Conference</w:t>
      </w:r>
      <w:r>
        <w:rPr>
          <w:i/>
          <w:spacing w:val="-14"/>
        </w:rPr>
        <w:t xml:space="preserve"> </w:t>
      </w:r>
      <w:r>
        <w:rPr>
          <w:i/>
        </w:rPr>
        <w:t>Proceedings,</w:t>
      </w:r>
      <w:r>
        <w:rPr>
          <w:i/>
          <w:spacing w:val="-14"/>
        </w:rPr>
        <w:t xml:space="preserve"> </w:t>
      </w:r>
      <w:r>
        <w:rPr>
          <w:i/>
        </w:rPr>
        <w:t>35</w:t>
      </w:r>
      <w:r>
        <w:t>(1),</w:t>
      </w:r>
      <w:r>
        <w:rPr>
          <w:spacing w:val="-13"/>
        </w:rPr>
        <w:t xml:space="preserve"> </w:t>
      </w:r>
      <w:r>
        <w:t>142.</w:t>
      </w:r>
      <w:r>
        <w:rPr>
          <w:spacing w:val="-14"/>
        </w:rPr>
        <w:t xml:space="preserve"> </w:t>
      </w:r>
      <w:r>
        <w:t>MIT</w:t>
      </w:r>
      <w:r>
        <w:rPr>
          <w:spacing w:val="-14"/>
        </w:rPr>
        <w:t xml:space="preserve"> </w:t>
      </w:r>
      <w:r>
        <w:t xml:space="preserve">Press. </w:t>
      </w:r>
      <w:hyperlink r:id="rId34">
        <w:r>
          <w:rPr>
            <w:spacing w:val="-2"/>
            <w:u w:val="single"/>
          </w:rPr>
          <w:t>https://doi.org/10.1162/isal_a_00670</w:t>
        </w:r>
      </w:hyperlink>
    </w:p>
    <w:p w14:paraId="277D78AC" w14:textId="77777777" w:rsidR="00E171BB" w:rsidRDefault="00E171BB">
      <w:pPr>
        <w:pStyle w:val="BodyText"/>
        <w:spacing w:before="23"/>
      </w:pPr>
    </w:p>
    <w:p w14:paraId="138B20E0" w14:textId="77777777" w:rsidR="00E171BB" w:rsidRDefault="00A8690A">
      <w:pPr>
        <w:pStyle w:val="BodyText"/>
        <w:tabs>
          <w:tab w:val="left" w:pos="2689"/>
          <w:tab w:val="left" w:pos="4402"/>
          <w:tab w:val="left" w:pos="6063"/>
          <w:tab w:val="left" w:pos="7624"/>
        </w:tabs>
        <w:spacing w:before="1" w:line="446" w:lineRule="auto"/>
        <w:ind w:left="542" w:right="658" w:hanging="443"/>
      </w:pPr>
      <w:r>
        <w:t>Hakim,</w:t>
      </w:r>
      <w:r>
        <w:rPr>
          <w:spacing w:val="35"/>
        </w:rPr>
        <w:t xml:space="preserve"> </w:t>
      </w:r>
      <w:r>
        <w:t>L.,</w:t>
      </w:r>
      <w:r>
        <w:rPr>
          <w:spacing w:val="30"/>
        </w:rPr>
        <w:t xml:space="preserve"> </w:t>
      </w:r>
      <w:r>
        <w:t>&amp;</w:t>
      </w:r>
      <w:r>
        <w:rPr>
          <w:spacing w:val="29"/>
        </w:rPr>
        <w:t xml:space="preserve"> </w:t>
      </w:r>
      <w:proofErr w:type="spellStart"/>
      <w:r>
        <w:t>Suniar</w:t>
      </w:r>
      <w:proofErr w:type="spellEnd"/>
      <w:r>
        <w:t>, Y.</w:t>
      </w:r>
      <w:r>
        <w:rPr>
          <w:spacing w:val="35"/>
        </w:rPr>
        <w:t xml:space="preserve"> </w:t>
      </w:r>
      <w:r>
        <w:t>(2019).</w:t>
      </w:r>
      <w:r>
        <w:rPr>
          <w:spacing w:val="26"/>
        </w:rPr>
        <w:t xml:space="preserve"> </w:t>
      </w:r>
      <w:r>
        <w:t>Socio-affective</w:t>
      </w:r>
      <w:r>
        <w:rPr>
          <w:spacing w:val="27"/>
        </w:rPr>
        <w:t xml:space="preserve"> </w:t>
      </w:r>
      <w:r>
        <w:t>strategies</w:t>
      </w:r>
      <w:r>
        <w:rPr>
          <w:spacing w:val="33"/>
        </w:rPr>
        <w:t xml:space="preserve"> </w:t>
      </w:r>
      <w:r>
        <w:t>in</w:t>
      </w:r>
      <w:r>
        <w:rPr>
          <w:spacing w:val="32"/>
        </w:rPr>
        <w:t xml:space="preserve"> </w:t>
      </w:r>
      <w:r>
        <w:t>enhancing</w:t>
      </w:r>
      <w:r>
        <w:rPr>
          <w:spacing w:val="28"/>
        </w:rPr>
        <w:t xml:space="preserve"> </w:t>
      </w:r>
      <w:r>
        <w:t>students'</w:t>
      </w:r>
      <w:r>
        <w:rPr>
          <w:spacing w:val="31"/>
        </w:rPr>
        <w:t xml:space="preserve"> </w:t>
      </w:r>
      <w:r>
        <w:t xml:space="preserve">speaking </w:t>
      </w:r>
      <w:r>
        <w:rPr>
          <w:spacing w:val="-2"/>
        </w:rPr>
        <w:t>motivation.</w:t>
      </w:r>
      <w:r>
        <w:tab/>
      </w:r>
      <w:proofErr w:type="spellStart"/>
      <w:r>
        <w:rPr>
          <w:i/>
          <w:spacing w:val="-2"/>
        </w:rPr>
        <w:t>Jurnal</w:t>
      </w:r>
      <w:proofErr w:type="spellEnd"/>
      <w:r>
        <w:rPr>
          <w:i/>
        </w:rPr>
        <w:tab/>
      </w:r>
      <w:r>
        <w:rPr>
          <w:i/>
          <w:spacing w:val="-2"/>
        </w:rPr>
        <w:t>Basis,</w:t>
      </w:r>
      <w:r>
        <w:rPr>
          <w:i/>
        </w:rPr>
        <w:tab/>
      </w:r>
      <w:r>
        <w:rPr>
          <w:i/>
          <w:spacing w:val="-2"/>
        </w:rPr>
        <w:t>6</w:t>
      </w:r>
      <w:r>
        <w:rPr>
          <w:spacing w:val="-2"/>
        </w:rPr>
        <w:t>(1),</w:t>
      </w:r>
      <w:r>
        <w:tab/>
      </w:r>
      <w:r>
        <w:rPr>
          <w:spacing w:val="-2"/>
        </w:rPr>
        <w:t>125-</w:t>
      </w:r>
      <w:r>
        <w:rPr>
          <w:spacing w:val="-4"/>
        </w:rPr>
        <w:t>133.</w:t>
      </w:r>
    </w:p>
    <w:p w14:paraId="5B78E24D" w14:textId="77777777" w:rsidR="00E171BB" w:rsidRDefault="00A8690A">
      <w:pPr>
        <w:pStyle w:val="BodyText"/>
        <w:spacing w:line="248" w:lineRule="exact"/>
        <w:ind w:left="542"/>
      </w:pPr>
      <w:hyperlink r:id="rId35">
        <w:r>
          <w:rPr>
            <w:spacing w:val="-2"/>
            <w:u w:val="single"/>
          </w:rPr>
          <w:t>http</w:t>
        </w:r>
        <w:r>
          <w:rPr>
            <w:spacing w:val="-2"/>
            <w:u w:val="single"/>
          </w:rPr>
          <w:t>://ejournal.upbatam.ac.id/index.php/basis/article/view/428</w:t>
        </w:r>
      </w:hyperlink>
    </w:p>
    <w:p w14:paraId="478E9544" w14:textId="77777777" w:rsidR="00E171BB" w:rsidRDefault="00E171BB">
      <w:pPr>
        <w:pStyle w:val="BodyText"/>
      </w:pPr>
    </w:p>
    <w:p w14:paraId="44011DC1" w14:textId="77777777" w:rsidR="00E171BB" w:rsidRDefault="00E171BB">
      <w:pPr>
        <w:pStyle w:val="BodyText"/>
        <w:spacing w:before="176"/>
      </w:pPr>
    </w:p>
    <w:p w14:paraId="79DF5CF6" w14:textId="77777777" w:rsidR="00E171BB" w:rsidRDefault="00A8690A">
      <w:pPr>
        <w:pStyle w:val="BodyText"/>
        <w:spacing w:before="1" w:line="444" w:lineRule="auto"/>
        <w:ind w:left="542" w:right="661" w:hanging="443"/>
        <w:jc w:val="both"/>
      </w:pPr>
      <w:r>
        <w:t>Han, F. (2021).</w:t>
      </w:r>
      <w:r>
        <w:rPr>
          <w:spacing w:val="-1"/>
        </w:rPr>
        <w:t xml:space="preserve"> </w:t>
      </w:r>
      <w:r>
        <w:t xml:space="preserve">The relations between motivation, strategy use, frequency, and proficiency in foreign language reading: An investigation with university English language learners in China. </w:t>
      </w:r>
      <w:r>
        <w:rPr>
          <w:i/>
        </w:rPr>
        <w:t>Sage O</w:t>
      </w:r>
      <w:r>
        <w:rPr>
          <w:i/>
        </w:rPr>
        <w:t>pen, 11</w:t>
      </w:r>
      <w:r>
        <w:t>(2), 21582440211008423.</w:t>
      </w:r>
    </w:p>
    <w:p w14:paraId="08FE4022" w14:textId="77777777" w:rsidR="00E171BB" w:rsidRDefault="00E171BB">
      <w:pPr>
        <w:pStyle w:val="BodyText"/>
        <w:spacing w:before="215"/>
      </w:pPr>
    </w:p>
    <w:p w14:paraId="1CEF0815" w14:textId="77777777" w:rsidR="00E171BB" w:rsidRDefault="00A8690A">
      <w:pPr>
        <w:pStyle w:val="BodyText"/>
        <w:spacing w:line="444" w:lineRule="auto"/>
        <w:ind w:left="542" w:right="667" w:hanging="443"/>
        <w:jc w:val="both"/>
      </w:pPr>
      <w:proofErr w:type="spellStart"/>
      <w:r>
        <w:t>Haerazi</w:t>
      </w:r>
      <w:proofErr w:type="spellEnd"/>
      <w:r>
        <w:t>, H.,</w:t>
      </w:r>
      <w:r>
        <w:rPr>
          <w:spacing w:val="-4"/>
        </w:rPr>
        <w:t xml:space="preserve"> </w:t>
      </w:r>
      <w:proofErr w:type="spellStart"/>
      <w:r>
        <w:t>Prayati</w:t>
      </w:r>
      <w:proofErr w:type="spellEnd"/>
      <w:r>
        <w:t>, Z., &amp;</w:t>
      </w:r>
      <w:r>
        <w:rPr>
          <w:spacing w:val="-5"/>
        </w:rPr>
        <w:t xml:space="preserve"> </w:t>
      </w:r>
      <w:proofErr w:type="spellStart"/>
      <w:r>
        <w:t>Vikasari</w:t>
      </w:r>
      <w:proofErr w:type="spellEnd"/>
      <w:r>
        <w:t>,</w:t>
      </w:r>
      <w:r>
        <w:rPr>
          <w:spacing w:val="-4"/>
        </w:rPr>
        <w:t xml:space="preserve"> </w:t>
      </w:r>
      <w:r>
        <w:t>R.</w:t>
      </w:r>
      <w:r>
        <w:rPr>
          <w:spacing w:val="-4"/>
        </w:rPr>
        <w:t xml:space="preserve"> </w:t>
      </w:r>
      <w:r>
        <w:t>M.</w:t>
      </w:r>
      <w:r>
        <w:rPr>
          <w:spacing w:val="-3"/>
        </w:rPr>
        <w:t xml:space="preserve"> </w:t>
      </w:r>
      <w:r>
        <w:t>(2019).</w:t>
      </w:r>
      <w:r>
        <w:rPr>
          <w:spacing w:val="-4"/>
        </w:rPr>
        <w:t xml:space="preserve"> </w:t>
      </w:r>
      <w:r>
        <w:t>Practicing</w:t>
      </w:r>
      <w:r>
        <w:rPr>
          <w:spacing w:val="-6"/>
        </w:rPr>
        <w:t xml:space="preserve"> </w:t>
      </w:r>
      <w:r>
        <w:t>contextual</w:t>
      </w:r>
      <w:r>
        <w:rPr>
          <w:spacing w:val="-5"/>
        </w:rPr>
        <w:t xml:space="preserve"> </w:t>
      </w:r>
      <w:r>
        <w:t>teaching</w:t>
      </w:r>
      <w:r>
        <w:rPr>
          <w:spacing w:val="-6"/>
        </w:rPr>
        <w:t xml:space="preserve"> </w:t>
      </w:r>
      <w:r>
        <w:t>and</w:t>
      </w:r>
      <w:r>
        <w:rPr>
          <w:spacing w:val="-1"/>
        </w:rPr>
        <w:t xml:space="preserve"> </w:t>
      </w:r>
      <w:r>
        <w:t xml:space="preserve">learning (CTL) approach to improve students’ reading comprehension in relation to motivation. </w:t>
      </w:r>
      <w:r>
        <w:rPr>
          <w:i/>
        </w:rPr>
        <w:t>English Review: Journal of English Education, 8</w:t>
      </w:r>
      <w:r>
        <w:t>(1), 139-146.</w:t>
      </w:r>
    </w:p>
    <w:p w14:paraId="1915DC28"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76ABABCA" w14:textId="77777777" w:rsidR="00E171BB" w:rsidRDefault="00A8690A">
      <w:pPr>
        <w:spacing w:before="81" w:line="444" w:lineRule="auto"/>
        <w:ind w:left="542" w:right="662" w:hanging="443"/>
        <w:jc w:val="both"/>
        <w:rPr>
          <w:i/>
        </w:rPr>
      </w:pPr>
      <w:r>
        <w:lastRenderedPageBreak/>
        <w:t>Hoang,</w:t>
      </w:r>
      <w:r>
        <w:rPr>
          <w:spacing w:val="-6"/>
        </w:rPr>
        <w:t xml:space="preserve"> </w:t>
      </w:r>
      <w:r>
        <w:t>N.</w:t>
      </w:r>
      <w:r>
        <w:rPr>
          <w:spacing w:val="-7"/>
        </w:rPr>
        <w:t xml:space="preserve"> </w:t>
      </w:r>
      <w:r>
        <w:t>M.</w:t>
      </w:r>
      <w:r>
        <w:rPr>
          <w:spacing w:val="-7"/>
        </w:rPr>
        <w:t xml:space="preserve"> </w:t>
      </w:r>
      <w:r>
        <w:t>(2016).</w:t>
      </w:r>
      <w:r>
        <w:rPr>
          <w:spacing w:val="-14"/>
        </w:rPr>
        <w:t xml:space="preserve"> </w:t>
      </w:r>
      <w:r>
        <w:t>The</w:t>
      </w:r>
      <w:r>
        <w:rPr>
          <w:spacing w:val="-12"/>
        </w:rPr>
        <w:t xml:space="preserve"> </w:t>
      </w:r>
      <w:r>
        <w:t>relationship</w:t>
      </w:r>
      <w:r>
        <w:rPr>
          <w:spacing w:val="-5"/>
        </w:rPr>
        <w:t xml:space="preserve"> </w:t>
      </w:r>
      <w:r>
        <w:t>between</w:t>
      </w:r>
      <w:r>
        <w:rPr>
          <w:spacing w:val="-10"/>
        </w:rPr>
        <w:t xml:space="preserve"> </w:t>
      </w:r>
      <w:r>
        <w:t>reading</w:t>
      </w:r>
      <w:r>
        <w:rPr>
          <w:spacing w:val="-5"/>
        </w:rPr>
        <w:t xml:space="preserve"> </w:t>
      </w:r>
      <w:r>
        <w:t>strategy</w:t>
      </w:r>
      <w:r>
        <w:rPr>
          <w:spacing w:val="-10"/>
        </w:rPr>
        <w:t xml:space="preserve"> </w:t>
      </w:r>
      <w:proofErr w:type="gramStart"/>
      <w:r>
        <w:t>use</w:t>
      </w:r>
      <w:proofErr w:type="gramEnd"/>
      <w:r>
        <w:rPr>
          <w:spacing w:val="-11"/>
        </w:rPr>
        <w:t xml:space="preserve"> </w:t>
      </w:r>
      <w:r>
        <w:t>and</w:t>
      </w:r>
      <w:r>
        <w:rPr>
          <w:spacing w:val="-10"/>
        </w:rPr>
        <w:t xml:space="preserve"> </w:t>
      </w:r>
      <w:r>
        <w:t>reading</w:t>
      </w:r>
      <w:r>
        <w:rPr>
          <w:spacing w:val="-10"/>
        </w:rPr>
        <w:t xml:space="preserve"> </w:t>
      </w:r>
      <w:r>
        <w:t>proficiency</w:t>
      </w:r>
      <w:r>
        <w:rPr>
          <w:spacing w:val="-10"/>
        </w:rPr>
        <w:t xml:space="preserve"> </w:t>
      </w:r>
      <w:r>
        <w:t xml:space="preserve">of Vietnamese students in the UK. </w:t>
      </w:r>
      <w:r>
        <w:rPr>
          <w:i/>
        </w:rPr>
        <w:t xml:space="preserve">British Council ELT Master’s Dissertation Awards: </w:t>
      </w:r>
      <w:r>
        <w:rPr>
          <w:i/>
          <w:spacing w:val="-2"/>
        </w:rPr>
        <w:t>Commendation.</w:t>
      </w:r>
    </w:p>
    <w:p w14:paraId="32EA6C9B" w14:textId="77777777" w:rsidR="00E171BB" w:rsidRDefault="00E171BB">
      <w:pPr>
        <w:pStyle w:val="BodyText"/>
        <w:spacing w:before="215"/>
        <w:rPr>
          <w:i/>
        </w:rPr>
      </w:pPr>
    </w:p>
    <w:p w14:paraId="66553279" w14:textId="77777777" w:rsidR="00E171BB" w:rsidRDefault="00A8690A">
      <w:pPr>
        <w:pStyle w:val="BodyText"/>
        <w:spacing w:before="1" w:line="444" w:lineRule="auto"/>
        <w:ind w:left="542" w:right="657" w:hanging="443"/>
        <w:jc w:val="both"/>
      </w:pPr>
      <w:r>
        <w:t>Hsu,</w:t>
      </w:r>
      <w:r>
        <w:rPr>
          <w:spacing w:val="-14"/>
        </w:rPr>
        <w:t xml:space="preserve"> </w:t>
      </w:r>
      <w:r>
        <w:t>T.</w:t>
      </w:r>
      <w:r>
        <w:rPr>
          <w:spacing w:val="-14"/>
        </w:rPr>
        <w:t xml:space="preserve"> </w:t>
      </w:r>
      <w:r>
        <w:t>C.</w:t>
      </w:r>
      <w:r>
        <w:rPr>
          <w:spacing w:val="-14"/>
        </w:rPr>
        <w:t xml:space="preserve"> </w:t>
      </w:r>
      <w:r>
        <w:t>(2018).</w:t>
      </w:r>
      <w:r>
        <w:rPr>
          <w:spacing w:val="-13"/>
        </w:rPr>
        <w:t xml:space="preserve"> </w:t>
      </w:r>
      <w:r>
        <w:t>Using</w:t>
      </w:r>
      <w:r>
        <w:rPr>
          <w:spacing w:val="-14"/>
        </w:rPr>
        <w:t xml:space="preserve"> </w:t>
      </w:r>
      <w:r>
        <w:t>a</w:t>
      </w:r>
      <w:r>
        <w:rPr>
          <w:spacing w:val="-8"/>
        </w:rPr>
        <w:t xml:space="preserve"> </w:t>
      </w:r>
      <w:r>
        <w:t>concept</w:t>
      </w:r>
      <w:r>
        <w:rPr>
          <w:spacing w:val="-6"/>
        </w:rPr>
        <w:t xml:space="preserve"> </w:t>
      </w:r>
      <w:r>
        <w:t>mapping</w:t>
      </w:r>
      <w:r>
        <w:rPr>
          <w:spacing w:val="-14"/>
        </w:rPr>
        <w:t xml:space="preserve"> </w:t>
      </w:r>
      <w:r>
        <w:t>strategy</w:t>
      </w:r>
      <w:r>
        <w:rPr>
          <w:spacing w:val="-14"/>
        </w:rPr>
        <w:t xml:space="preserve"> </w:t>
      </w:r>
      <w:r>
        <w:t>to</w:t>
      </w:r>
      <w:r>
        <w:rPr>
          <w:spacing w:val="-14"/>
        </w:rPr>
        <w:t xml:space="preserve"> </w:t>
      </w:r>
      <w:r>
        <w:t>improve</w:t>
      </w:r>
      <w:r>
        <w:rPr>
          <w:spacing w:val="-13"/>
        </w:rPr>
        <w:t xml:space="preserve"> </w:t>
      </w:r>
      <w:r>
        <w:t>the</w:t>
      </w:r>
      <w:r>
        <w:rPr>
          <w:spacing w:val="-7"/>
        </w:rPr>
        <w:t xml:space="preserve"> </w:t>
      </w:r>
      <w:r>
        <w:t>motivation</w:t>
      </w:r>
      <w:r>
        <w:rPr>
          <w:spacing w:val="-14"/>
        </w:rPr>
        <w:t xml:space="preserve"> </w:t>
      </w:r>
      <w:r>
        <w:t>of</w:t>
      </w:r>
      <w:r>
        <w:rPr>
          <w:spacing w:val="-12"/>
        </w:rPr>
        <w:t xml:space="preserve"> </w:t>
      </w:r>
      <w:r>
        <w:t>EFL</w:t>
      </w:r>
      <w:r>
        <w:rPr>
          <w:spacing w:val="-14"/>
        </w:rPr>
        <w:t xml:space="preserve"> </w:t>
      </w:r>
      <w:r>
        <w:t>students in Google Hangouts peer-tutoring sessions w</w:t>
      </w:r>
      <w:r>
        <w:t xml:space="preserve">ith native speakers. </w:t>
      </w:r>
      <w:r>
        <w:rPr>
          <w:i/>
        </w:rPr>
        <w:t>Interactive Learning Environments, 27</w:t>
      </w:r>
      <w:r>
        <w:t xml:space="preserve">(2), 272–285. </w:t>
      </w:r>
      <w:hyperlink r:id="rId36">
        <w:r>
          <w:rPr>
            <w:u w:val="single"/>
          </w:rPr>
          <w:t>https://doi.org/10.1080/10494820.2018.1463268</w:t>
        </w:r>
      </w:hyperlink>
    </w:p>
    <w:p w14:paraId="6D7E46B0" w14:textId="77777777" w:rsidR="00E171BB" w:rsidRDefault="00E171BB">
      <w:pPr>
        <w:pStyle w:val="BodyText"/>
        <w:spacing w:before="32"/>
      </w:pPr>
    </w:p>
    <w:p w14:paraId="206ABC02" w14:textId="77777777" w:rsidR="00E171BB" w:rsidRDefault="00A8690A">
      <w:pPr>
        <w:spacing w:before="1" w:line="444" w:lineRule="auto"/>
        <w:ind w:left="542" w:right="658" w:hanging="443"/>
        <w:jc w:val="both"/>
      </w:pPr>
      <w:proofErr w:type="spellStart"/>
      <w:r>
        <w:t>Indrayadi</w:t>
      </w:r>
      <w:proofErr w:type="spellEnd"/>
      <w:r>
        <w:t xml:space="preserve">, T. (2021). Indonesian EFL learners’ reading motivation. </w:t>
      </w:r>
      <w:r>
        <w:rPr>
          <w:i/>
        </w:rPr>
        <w:t>IJELTAL (Indonesian Journal of English Language Teaching and Applied Linguistics, 5</w:t>
      </w:r>
      <w:r>
        <w:t xml:space="preserve">(2), 335. </w:t>
      </w:r>
      <w:hyperlink r:id="rId37">
        <w:r>
          <w:rPr>
            <w:spacing w:val="-2"/>
            <w:u w:val="single"/>
          </w:rPr>
          <w:t>https://doi.org/10.21093/ijeltal.v5i2.745</w:t>
        </w:r>
      </w:hyperlink>
    </w:p>
    <w:p w14:paraId="39BB6C1F" w14:textId="77777777" w:rsidR="00E171BB" w:rsidRDefault="00E171BB">
      <w:pPr>
        <w:pStyle w:val="BodyText"/>
        <w:spacing w:before="23"/>
      </w:pPr>
    </w:p>
    <w:p w14:paraId="662FC178" w14:textId="77777777" w:rsidR="00E171BB" w:rsidRDefault="00A8690A">
      <w:pPr>
        <w:pStyle w:val="BodyText"/>
        <w:spacing w:line="444" w:lineRule="auto"/>
        <w:ind w:left="542" w:right="662" w:hanging="443"/>
        <w:jc w:val="both"/>
      </w:pPr>
      <w:proofErr w:type="spellStart"/>
      <w:r>
        <w:t>Indriana</w:t>
      </w:r>
      <w:proofErr w:type="spellEnd"/>
      <w:r>
        <w:t>,</w:t>
      </w:r>
      <w:r>
        <w:rPr>
          <w:spacing w:val="-14"/>
        </w:rPr>
        <w:t xml:space="preserve"> </w:t>
      </w:r>
      <w:r>
        <w:t>N.</w:t>
      </w:r>
      <w:r>
        <w:rPr>
          <w:spacing w:val="-14"/>
        </w:rPr>
        <w:t xml:space="preserve"> </w:t>
      </w:r>
      <w:r>
        <w:t>R.,</w:t>
      </w:r>
      <w:r>
        <w:rPr>
          <w:spacing w:val="-14"/>
        </w:rPr>
        <w:t xml:space="preserve"> </w:t>
      </w:r>
      <w:r>
        <w:t>&amp;</w:t>
      </w:r>
      <w:r>
        <w:rPr>
          <w:spacing w:val="-13"/>
        </w:rPr>
        <w:t xml:space="preserve"> </w:t>
      </w:r>
      <w:proofErr w:type="spellStart"/>
      <w:r>
        <w:t>Fauziati</w:t>
      </w:r>
      <w:proofErr w:type="spellEnd"/>
      <w:r>
        <w:t>,</w:t>
      </w:r>
      <w:r>
        <w:rPr>
          <w:spacing w:val="-14"/>
        </w:rPr>
        <w:t xml:space="preserve"> </w:t>
      </w:r>
      <w:r>
        <w:t>E.</w:t>
      </w:r>
      <w:r>
        <w:rPr>
          <w:spacing w:val="-14"/>
        </w:rPr>
        <w:t xml:space="preserve"> </w:t>
      </w:r>
      <w:r>
        <w:t>(2019).</w:t>
      </w:r>
      <w:r>
        <w:rPr>
          <w:spacing w:val="-14"/>
        </w:rPr>
        <w:t xml:space="preserve"> </w:t>
      </w:r>
      <w:r>
        <w:t>Socio-affective</w:t>
      </w:r>
      <w:r>
        <w:rPr>
          <w:spacing w:val="-13"/>
        </w:rPr>
        <w:t xml:space="preserve"> </w:t>
      </w:r>
      <w:r>
        <w:t>str</w:t>
      </w:r>
      <w:r>
        <w:t>ategies</w:t>
      </w:r>
      <w:r>
        <w:rPr>
          <w:spacing w:val="-14"/>
        </w:rPr>
        <w:t xml:space="preserve"> </w:t>
      </w:r>
      <w:r>
        <w:t>used</w:t>
      </w:r>
      <w:r>
        <w:rPr>
          <w:spacing w:val="-14"/>
        </w:rPr>
        <w:t xml:space="preserve"> </w:t>
      </w:r>
      <w:r>
        <w:t>by</w:t>
      </w:r>
      <w:r>
        <w:rPr>
          <w:spacing w:val="-14"/>
        </w:rPr>
        <w:t xml:space="preserve"> </w:t>
      </w:r>
      <w:r>
        <w:t>the</w:t>
      </w:r>
      <w:r>
        <w:rPr>
          <w:spacing w:val="-13"/>
        </w:rPr>
        <w:t xml:space="preserve"> </w:t>
      </w:r>
      <w:r>
        <w:t>students</w:t>
      </w:r>
      <w:r>
        <w:rPr>
          <w:spacing w:val="-14"/>
        </w:rPr>
        <w:t xml:space="preserve"> </w:t>
      </w:r>
      <w:r>
        <w:t>to</w:t>
      </w:r>
      <w:r>
        <w:rPr>
          <w:spacing w:val="-14"/>
        </w:rPr>
        <w:t xml:space="preserve"> </w:t>
      </w:r>
      <w:r>
        <w:t xml:space="preserve">improve their </w:t>
      </w:r>
      <w:proofErr w:type="gramStart"/>
      <w:r>
        <w:t>English speaking</w:t>
      </w:r>
      <w:proofErr w:type="gramEnd"/>
      <w:r>
        <w:t xml:space="preserve"> skill: A case study in second semester at Muhammadiyah University of Surakarta. </w:t>
      </w:r>
      <w:r>
        <w:rPr>
          <w:i/>
        </w:rPr>
        <w:t xml:space="preserve">Eprints.ums.ac.id. </w:t>
      </w:r>
      <w:hyperlink r:id="rId38">
        <w:r>
          <w:rPr>
            <w:u w:val="single"/>
          </w:rPr>
          <w:t>http://eprints.ums.ac.id/id/eprint</w:t>
        </w:r>
        <w:r>
          <w:rPr>
            <w:u w:val="single"/>
          </w:rPr>
          <w:t>/76542</w:t>
        </w:r>
      </w:hyperlink>
    </w:p>
    <w:p w14:paraId="511DFB20" w14:textId="77777777" w:rsidR="00E171BB" w:rsidRDefault="00E171BB">
      <w:pPr>
        <w:pStyle w:val="BodyText"/>
        <w:spacing w:before="28"/>
      </w:pPr>
    </w:p>
    <w:p w14:paraId="0637CF00" w14:textId="77777777" w:rsidR="00E171BB" w:rsidRDefault="00A8690A">
      <w:pPr>
        <w:pStyle w:val="BodyText"/>
        <w:spacing w:line="444" w:lineRule="auto"/>
        <w:ind w:left="653" w:right="658" w:hanging="553"/>
        <w:jc w:val="both"/>
      </w:pPr>
      <w:proofErr w:type="spellStart"/>
      <w:r>
        <w:t>Islamy</w:t>
      </w:r>
      <w:proofErr w:type="spellEnd"/>
      <w:r>
        <w:t xml:space="preserve">, G. N., </w:t>
      </w:r>
      <w:proofErr w:type="spellStart"/>
      <w:r>
        <w:t>Setiyadi</w:t>
      </w:r>
      <w:proofErr w:type="spellEnd"/>
      <w:r>
        <w:t xml:space="preserve">, A. B., &amp; </w:t>
      </w:r>
      <w:proofErr w:type="spellStart"/>
      <w:r>
        <w:t>Suka</w:t>
      </w:r>
      <w:proofErr w:type="spellEnd"/>
      <w:r>
        <w:t xml:space="preserve">, R. G. (2018). The correlation of students’ critical reading strategies and their reading comprehension achievement at the second grade of SMKN 1 </w:t>
      </w:r>
      <w:proofErr w:type="spellStart"/>
      <w:r>
        <w:t>Kotabumi</w:t>
      </w:r>
      <w:proofErr w:type="spellEnd"/>
      <w:r>
        <w:t xml:space="preserve">. </w:t>
      </w:r>
      <w:r>
        <w:rPr>
          <w:i/>
        </w:rPr>
        <w:t xml:space="preserve">U-JET: </w:t>
      </w:r>
      <w:proofErr w:type="spellStart"/>
      <w:r>
        <w:rPr>
          <w:i/>
        </w:rPr>
        <w:t>Unila</w:t>
      </w:r>
      <w:proofErr w:type="spellEnd"/>
      <w:r>
        <w:rPr>
          <w:i/>
        </w:rPr>
        <w:t xml:space="preserve"> Journal of English Language Teaching, 7</w:t>
      </w:r>
      <w:r>
        <w:t>(</w:t>
      </w:r>
      <w:r>
        <w:t xml:space="preserve">5). </w:t>
      </w:r>
      <w:hyperlink r:id="rId39">
        <w:r>
          <w:rPr>
            <w:spacing w:val="-2"/>
            <w:u w:val="single"/>
          </w:rPr>
          <w:t>https://doi.org/10.23960/ujet.v7i5.201806</w:t>
        </w:r>
      </w:hyperlink>
    </w:p>
    <w:p w14:paraId="260CD458" w14:textId="77777777" w:rsidR="00E171BB" w:rsidRDefault="00E171BB">
      <w:pPr>
        <w:pStyle w:val="BodyText"/>
        <w:spacing w:before="27"/>
      </w:pPr>
    </w:p>
    <w:p w14:paraId="553B074A" w14:textId="77777777" w:rsidR="00E171BB" w:rsidRDefault="00A8690A">
      <w:pPr>
        <w:spacing w:line="444" w:lineRule="auto"/>
        <w:ind w:left="542" w:right="659" w:hanging="443"/>
        <w:jc w:val="both"/>
        <w:rPr>
          <w:i/>
        </w:rPr>
      </w:pPr>
      <w:r>
        <w:t xml:space="preserve">Jamil, M. Y., &amp; Cell, D. Q. E. (2016). Implementation of Six Sigma methodology (DMAIC) for the enhancement of learning &amp; motivation levels of students. </w:t>
      </w:r>
      <w:r>
        <w:rPr>
          <w:i/>
        </w:rPr>
        <w:t>The Online Journal of Quality in Higher Education, 8.</w:t>
      </w:r>
    </w:p>
    <w:p w14:paraId="54937B1F" w14:textId="77777777" w:rsidR="00E171BB" w:rsidRDefault="00E171BB">
      <w:pPr>
        <w:pStyle w:val="BodyText"/>
        <w:spacing w:before="215"/>
        <w:rPr>
          <w:i/>
        </w:rPr>
      </w:pPr>
    </w:p>
    <w:p w14:paraId="38E73AEA" w14:textId="77777777" w:rsidR="00E171BB" w:rsidRDefault="00A8690A">
      <w:pPr>
        <w:pStyle w:val="BodyText"/>
        <w:tabs>
          <w:tab w:val="left" w:pos="2366"/>
          <w:tab w:val="left" w:pos="4315"/>
          <w:tab w:val="left" w:pos="6251"/>
        </w:tabs>
        <w:spacing w:line="444" w:lineRule="auto"/>
        <w:ind w:left="542" w:right="659" w:hanging="443"/>
        <w:jc w:val="both"/>
      </w:pPr>
      <w:r>
        <w:t>Jairo Faustino, N. R. (2022). Socio-affective str</w:t>
      </w:r>
      <w:r>
        <w:t xml:space="preserve">ategies for development of reading skills in </w:t>
      </w:r>
      <w:r>
        <w:rPr>
          <w:spacing w:val="-2"/>
        </w:rPr>
        <w:t>English</w:t>
      </w:r>
      <w:r>
        <w:tab/>
      </w:r>
      <w:r>
        <w:rPr>
          <w:spacing w:val="-2"/>
        </w:rPr>
        <w:t>language</w:t>
      </w:r>
      <w:r>
        <w:tab/>
      </w:r>
      <w:r>
        <w:rPr>
          <w:spacing w:val="-2"/>
        </w:rPr>
        <w:t>learning.</w:t>
      </w:r>
      <w:r>
        <w:tab/>
      </w:r>
      <w:r>
        <w:rPr>
          <w:i/>
          <w:spacing w:val="-2"/>
        </w:rPr>
        <w:t xml:space="preserve">Repositorio.upse.edu.ec. </w:t>
      </w:r>
      <w:hyperlink r:id="rId40">
        <w:r>
          <w:rPr>
            <w:spacing w:val="-2"/>
            <w:u w:val="single"/>
          </w:rPr>
          <w:t>https://repositorio.upse.edu.ec/handle/46000/8908</w:t>
        </w:r>
      </w:hyperlink>
    </w:p>
    <w:p w14:paraId="19CBF701" w14:textId="77777777" w:rsidR="00E171BB" w:rsidRDefault="00E171BB">
      <w:pPr>
        <w:pStyle w:val="BodyText"/>
        <w:spacing w:before="212"/>
      </w:pPr>
    </w:p>
    <w:p w14:paraId="40CFAC97" w14:textId="77777777" w:rsidR="00E171BB" w:rsidRDefault="00A8690A">
      <w:pPr>
        <w:pStyle w:val="BodyText"/>
        <w:spacing w:line="441" w:lineRule="auto"/>
        <w:ind w:left="542" w:right="603" w:hanging="443"/>
        <w:rPr>
          <w:i/>
        </w:rPr>
      </w:pPr>
      <w:proofErr w:type="spellStart"/>
      <w:r>
        <w:t>Jibriil</w:t>
      </w:r>
      <w:proofErr w:type="spellEnd"/>
      <w:r>
        <w:rPr>
          <w:spacing w:val="38"/>
        </w:rPr>
        <w:t xml:space="preserve"> </w:t>
      </w:r>
      <w:r>
        <w:t>Ahmad</w:t>
      </w:r>
      <w:r>
        <w:rPr>
          <w:spacing w:val="32"/>
        </w:rPr>
        <w:t xml:space="preserve"> </w:t>
      </w:r>
      <w:proofErr w:type="spellStart"/>
      <w:r>
        <w:t>Abdillah</w:t>
      </w:r>
      <w:proofErr w:type="spellEnd"/>
      <w:r>
        <w:t>,</w:t>
      </w:r>
      <w:r>
        <w:rPr>
          <w:spacing w:val="40"/>
        </w:rPr>
        <w:t xml:space="preserve"> </w:t>
      </w:r>
      <w:r>
        <w:t>&amp;</w:t>
      </w:r>
      <w:r>
        <w:rPr>
          <w:spacing w:val="40"/>
        </w:rPr>
        <w:t xml:space="preserve"> </w:t>
      </w:r>
      <w:proofErr w:type="spellStart"/>
      <w:r>
        <w:t>Sueb</w:t>
      </w:r>
      <w:proofErr w:type="spellEnd"/>
      <w:r>
        <w:rPr>
          <w:spacing w:val="40"/>
        </w:rPr>
        <w:t xml:space="preserve"> </w:t>
      </w:r>
      <w:proofErr w:type="spellStart"/>
      <w:r>
        <w:t>Sueb</w:t>
      </w:r>
      <w:proofErr w:type="spellEnd"/>
      <w:r>
        <w:t>.</w:t>
      </w:r>
      <w:r>
        <w:rPr>
          <w:spacing w:val="40"/>
        </w:rPr>
        <w:t xml:space="preserve"> </w:t>
      </w:r>
      <w:r>
        <w:t>(2022).</w:t>
      </w:r>
      <w:r>
        <w:rPr>
          <w:spacing w:val="40"/>
        </w:rPr>
        <w:t xml:space="preserve"> </w:t>
      </w:r>
      <w:r>
        <w:t>Students’</w:t>
      </w:r>
      <w:r>
        <w:rPr>
          <w:spacing w:val="40"/>
        </w:rPr>
        <w:t xml:space="preserve"> </w:t>
      </w:r>
      <w:r>
        <w:t>learning</w:t>
      </w:r>
      <w:r>
        <w:rPr>
          <w:spacing w:val="40"/>
        </w:rPr>
        <w:t xml:space="preserve"> </w:t>
      </w:r>
      <w:r>
        <w:t>motivation</w:t>
      </w:r>
      <w:r>
        <w:rPr>
          <w:spacing w:val="40"/>
        </w:rPr>
        <w:t xml:space="preserve"> </w:t>
      </w:r>
      <w:r>
        <w:t>toward</w:t>
      </w:r>
      <w:r>
        <w:rPr>
          <w:spacing w:val="40"/>
        </w:rPr>
        <w:t xml:space="preserve"> </w:t>
      </w:r>
      <w:r>
        <w:t>the implementation</w:t>
      </w:r>
      <w:r>
        <w:rPr>
          <w:spacing w:val="48"/>
        </w:rPr>
        <w:t xml:space="preserve"> </w:t>
      </w:r>
      <w:r>
        <w:t>of</w:t>
      </w:r>
      <w:r>
        <w:rPr>
          <w:spacing w:val="52"/>
        </w:rPr>
        <w:t xml:space="preserve"> </w:t>
      </w:r>
      <w:r>
        <w:t>blended</w:t>
      </w:r>
      <w:r>
        <w:rPr>
          <w:spacing w:val="48"/>
        </w:rPr>
        <w:t xml:space="preserve"> </w:t>
      </w:r>
      <w:r>
        <w:t>learning</w:t>
      </w:r>
      <w:r>
        <w:rPr>
          <w:spacing w:val="49"/>
        </w:rPr>
        <w:t xml:space="preserve"> </w:t>
      </w:r>
      <w:r>
        <w:t>during</w:t>
      </w:r>
      <w:r>
        <w:rPr>
          <w:spacing w:val="48"/>
        </w:rPr>
        <w:t xml:space="preserve"> </w:t>
      </w:r>
      <w:r>
        <w:t>Post-Pandemic</w:t>
      </w:r>
      <w:r>
        <w:rPr>
          <w:spacing w:val="52"/>
        </w:rPr>
        <w:t xml:space="preserve"> </w:t>
      </w:r>
      <w:r>
        <w:t>EFL</w:t>
      </w:r>
      <w:r>
        <w:rPr>
          <w:spacing w:val="43"/>
        </w:rPr>
        <w:t xml:space="preserve"> </w:t>
      </w:r>
      <w:r>
        <w:t>classroom.</w:t>
      </w:r>
      <w:r>
        <w:rPr>
          <w:spacing w:val="62"/>
        </w:rPr>
        <w:t xml:space="preserve"> </w:t>
      </w:r>
      <w:r>
        <w:rPr>
          <w:i/>
          <w:spacing w:val="-2"/>
        </w:rPr>
        <w:t>Pioneer:</w:t>
      </w:r>
    </w:p>
    <w:p w14:paraId="7A1D04C7" w14:textId="77777777" w:rsidR="00E171BB" w:rsidRDefault="00E171BB">
      <w:pPr>
        <w:pStyle w:val="BodyText"/>
        <w:spacing w:line="441" w:lineRule="auto"/>
        <w:rPr>
          <w:i/>
        </w:rPr>
        <w:sectPr w:rsidR="00E171BB">
          <w:pgSz w:w="11910" w:h="16840"/>
          <w:pgMar w:top="1560" w:right="1133" w:bottom="1420" w:left="1700" w:header="858" w:footer="1228" w:gutter="0"/>
          <w:cols w:space="720"/>
        </w:sectPr>
      </w:pPr>
    </w:p>
    <w:p w14:paraId="464D4406" w14:textId="77777777" w:rsidR="00E171BB" w:rsidRDefault="00A8690A">
      <w:pPr>
        <w:spacing w:before="81"/>
        <w:ind w:left="542"/>
      </w:pPr>
      <w:r>
        <w:rPr>
          <w:i/>
        </w:rPr>
        <w:lastRenderedPageBreak/>
        <w:t>Journal</w:t>
      </w:r>
      <w:r>
        <w:rPr>
          <w:i/>
          <w:spacing w:val="-3"/>
        </w:rPr>
        <w:t xml:space="preserve"> </w:t>
      </w:r>
      <w:r>
        <w:rPr>
          <w:i/>
        </w:rPr>
        <w:t>Of</w:t>
      </w:r>
      <w:r>
        <w:rPr>
          <w:i/>
          <w:spacing w:val="-7"/>
        </w:rPr>
        <w:t xml:space="preserve"> </w:t>
      </w:r>
      <w:r>
        <w:rPr>
          <w:i/>
        </w:rPr>
        <w:t>Language</w:t>
      </w:r>
      <w:r>
        <w:rPr>
          <w:i/>
          <w:spacing w:val="-10"/>
        </w:rPr>
        <w:t xml:space="preserve"> </w:t>
      </w:r>
      <w:proofErr w:type="gramStart"/>
      <w:r>
        <w:rPr>
          <w:i/>
        </w:rPr>
        <w:t>And</w:t>
      </w:r>
      <w:proofErr w:type="gramEnd"/>
      <w:r>
        <w:rPr>
          <w:i/>
          <w:spacing w:val="-7"/>
        </w:rPr>
        <w:t xml:space="preserve"> </w:t>
      </w:r>
      <w:r>
        <w:rPr>
          <w:i/>
        </w:rPr>
        <w:t>Literature,</w:t>
      </w:r>
      <w:r>
        <w:rPr>
          <w:i/>
          <w:spacing w:val="-6"/>
        </w:rPr>
        <w:t xml:space="preserve"> </w:t>
      </w:r>
      <w:r>
        <w:rPr>
          <w:i/>
          <w:spacing w:val="-2"/>
        </w:rPr>
        <w:t>14</w:t>
      </w:r>
      <w:r>
        <w:rPr>
          <w:spacing w:val="-2"/>
        </w:rPr>
        <w:t>(1).</w:t>
      </w:r>
    </w:p>
    <w:p w14:paraId="1D376C3B" w14:textId="77777777" w:rsidR="00E171BB" w:rsidRDefault="00E171BB">
      <w:pPr>
        <w:pStyle w:val="BodyText"/>
      </w:pPr>
    </w:p>
    <w:p w14:paraId="723FC2EF" w14:textId="77777777" w:rsidR="00E171BB" w:rsidRDefault="00E171BB">
      <w:pPr>
        <w:pStyle w:val="BodyText"/>
        <w:spacing w:before="178"/>
      </w:pPr>
    </w:p>
    <w:p w14:paraId="1326512C" w14:textId="77777777" w:rsidR="00E171BB" w:rsidRDefault="00A8690A">
      <w:pPr>
        <w:pStyle w:val="BodyText"/>
        <w:spacing w:line="444" w:lineRule="auto"/>
        <w:ind w:left="542" w:right="657" w:hanging="443"/>
        <w:jc w:val="both"/>
      </w:pPr>
      <w:proofErr w:type="spellStart"/>
      <w:r>
        <w:t>Kanonire</w:t>
      </w:r>
      <w:proofErr w:type="spellEnd"/>
      <w:r>
        <w:t>,</w:t>
      </w:r>
      <w:r>
        <w:rPr>
          <w:spacing w:val="-11"/>
        </w:rPr>
        <w:t xml:space="preserve"> </w:t>
      </w:r>
      <w:r>
        <w:t>T.,</w:t>
      </w:r>
      <w:r>
        <w:rPr>
          <w:spacing w:val="-8"/>
        </w:rPr>
        <w:t xml:space="preserve"> </w:t>
      </w:r>
      <w:proofErr w:type="spellStart"/>
      <w:r>
        <w:t>Lubenko</w:t>
      </w:r>
      <w:proofErr w:type="spellEnd"/>
      <w:r>
        <w:t>,</w:t>
      </w:r>
      <w:r>
        <w:rPr>
          <w:spacing w:val="-3"/>
        </w:rPr>
        <w:t xml:space="preserve"> </w:t>
      </w:r>
      <w:r>
        <w:t>J.,</w:t>
      </w:r>
      <w:r>
        <w:rPr>
          <w:spacing w:val="-8"/>
        </w:rPr>
        <w:t xml:space="preserve"> </w:t>
      </w:r>
      <w:r>
        <w:t>&amp;</w:t>
      </w:r>
      <w:r>
        <w:rPr>
          <w:spacing w:val="-9"/>
        </w:rPr>
        <w:t xml:space="preserve"> </w:t>
      </w:r>
      <w:r>
        <w:t>Kuzmina,</w:t>
      </w:r>
      <w:r>
        <w:rPr>
          <w:spacing w:val="-11"/>
        </w:rPr>
        <w:t xml:space="preserve"> </w:t>
      </w:r>
      <w:r>
        <w:t>Y.</w:t>
      </w:r>
      <w:r>
        <w:rPr>
          <w:spacing w:val="-3"/>
        </w:rPr>
        <w:t xml:space="preserve"> </w:t>
      </w:r>
      <w:r>
        <w:t>(2022).</w:t>
      </w:r>
      <w:r>
        <w:rPr>
          <w:spacing w:val="-11"/>
        </w:rPr>
        <w:t xml:space="preserve"> </w:t>
      </w:r>
      <w:r>
        <w:t>The</w:t>
      </w:r>
      <w:r>
        <w:rPr>
          <w:spacing w:val="-7"/>
        </w:rPr>
        <w:t xml:space="preserve"> </w:t>
      </w:r>
      <w:r>
        <w:t>effec</w:t>
      </w:r>
      <w:r>
        <w:t>ts</w:t>
      </w:r>
      <w:r>
        <w:rPr>
          <w:spacing w:val="-5"/>
        </w:rPr>
        <w:t xml:space="preserve"> </w:t>
      </w:r>
      <w:r>
        <w:t>of</w:t>
      </w:r>
      <w:r>
        <w:rPr>
          <w:spacing w:val="-2"/>
        </w:rPr>
        <w:t xml:space="preserve"> </w:t>
      </w:r>
      <w:r>
        <w:t>intrinsic</w:t>
      </w:r>
      <w:r>
        <w:rPr>
          <w:spacing w:val="-7"/>
        </w:rPr>
        <w:t xml:space="preserve"> </w:t>
      </w:r>
      <w:r>
        <w:t>and</w:t>
      </w:r>
      <w:r>
        <w:rPr>
          <w:spacing w:val="-9"/>
        </w:rPr>
        <w:t xml:space="preserve"> </w:t>
      </w:r>
      <w:r>
        <w:t>extrinsic</w:t>
      </w:r>
      <w:r>
        <w:rPr>
          <w:spacing w:val="-7"/>
        </w:rPr>
        <w:t xml:space="preserve"> </w:t>
      </w:r>
      <w:r>
        <w:t xml:space="preserve">reading motivation on reading performance in elementary school. </w:t>
      </w:r>
      <w:r>
        <w:rPr>
          <w:i/>
        </w:rPr>
        <w:t>Journal of Research in Childhood Education, 36</w:t>
      </w:r>
      <w:r>
        <w:t xml:space="preserve">(1), 1–13. </w:t>
      </w:r>
      <w:hyperlink r:id="rId41">
        <w:r>
          <w:rPr>
            <w:u w:val="single"/>
          </w:rPr>
          <w:t>https://doi.org/10.1080/02568543.2020.1822961</w:t>
        </w:r>
      </w:hyperlink>
    </w:p>
    <w:p w14:paraId="4004D2AF" w14:textId="77777777" w:rsidR="00E171BB" w:rsidRDefault="00E171BB">
      <w:pPr>
        <w:pStyle w:val="BodyText"/>
        <w:spacing w:before="215"/>
      </w:pPr>
    </w:p>
    <w:p w14:paraId="14136B47" w14:textId="77777777" w:rsidR="00E171BB" w:rsidRDefault="00A8690A">
      <w:pPr>
        <w:pStyle w:val="BodyText"/>
        <w:spacing w:line="444" w:lineRule="auto"/>
        <w:ind w:left="542" w:right="654" w:hanging="443"/>
        <w:jc w:val="both"/>
      </w:pPr>
      <w:r>
        <w:t xml:space="preserve">Kassem, H. M., &amp; </w:t>
      </w:r>
      <w:proofErr w:type="spellStart"/>
      <w:r>
        <w:t>Alqahtani</w:t>
      </w:r>
      <w:proofErr w:type="spellEnd"/>
      <w:r>
        <w:t>, D. A. (2023). Motivation, strategy use, and comprehension in foreign</w:t>
      </w:r>
      <w:r>
        <w:rPr>
          <w:spacing w:val="-6"/>
        </w:rPr>
        <w:t xml:space="preserve"> </w:t>
      </w:r>
      <w:r>
        <w:t>language</w:t>
      </w:r>
      <w:r>
        <w:rPr>
          <w:spacing w:val="-8"/>
        </w:rPr>
        <w:t xml:space="preserve"> </w:t>
      </w:r>
      <w:r>
        <w:t>reading:</w:t>
      </w:r>
      <w:r>
        <w:rPr>
          <w:spacing w:val="-9"/>
        </w:rPr>
        <w:t xml:space="preserve"> </w:t>
      </w:r>
      <w:r>
        <w:t>The</w:t>
      </w:r>
      <w:r>
        <w:rPr>
          <w:spacing w:val="-8"/>
        </w:rPr>
        <w:t xml:space="preserve"> </w:t>
      </w:r>
      <w:r>
        <w:t>case</w:t>
      </w:r>
      <w:r>
        <w:rPr>
          <w:spacing w:val="-7"/>
        </w:rPr>
        <w:t xml:space="preserve"> </w:t>
      </w:r>
      <w:r>
        <w:t>of</w:t>
      </w:r>
      <w:r>
        <w:rPr>
          <w:spacing w:val="-3"/>
        </w:rPr>
        <w:t xml:space="preserve"> </w:t>
      </w:r>
      <w:r>
        <w:t>Saudi</w:t>
      </w:r>
      <w:r>
        <w:rPr>
          <w:spacing w:val="-5"/>
        </w:rPr>
        <w:t xml:space="preserve"> </w:t>
      </w:r>
      <w:r>
        <w:t>EFL</w:t>
      </w:r>
      <w:r>
        <w:rPr>
          <w:spacing w:val="-11"/>
        </w:rPr>
        <w:t xml:space="preserve"> </w:t>
      </w:r>
      <w:r>
        <w:t>learners</w:t>
      </w:r>
      <w:r>
        <w:rPr>
          <w:spacing w:val="-10"/>
        </w:rPr>
        <w:t xml:space="preserve"> </w:t>
      </w:r>
      <w:r>
        <w:t>at</w:t>
      </w:r>
      <w:r>
        <w:rPr>
          <w:spacing w:val="-5"/>
        </w:rPr>
        <w:t xml:space="preserve"> </w:t>
      </w:r>
      <w:r>
        <w:t>the</w:t>
      </w:r>
      <w:r>
        <w:rPr>
          <w:spacing w:val="-8"/>
        </w:rPr>
        <w:t xml:space="preserve"> </w:t>
      </w:r>
      <w:r>
        <w:t>preparatory</w:t>
      </w:r>
      <w:r>
        <w:rPr>
          <w:spacing w:val="-6"/>
        </w:rPr>
        <w:t xml:space="preserve"> </w:t>
      </w:r>
      <w:r>
        <w:t xml:space="preserve">year. </w:t>
      </w:r>
      <w:r>
        <w:rPr>
          <w:i/>
        </w:rPr>
        <w:t>Journal of Language Teaching and Research, 14</w:t>
      </w:r>
      <w:r>
        <w:t xml:space="preserve">(5), 1290–1301. </w:t>
      </w:r>
      <w:hyperlink r:id="rId42">
        <w:r>
          <w:rPr>
            <w:spacing w:val="-2"/>
            <w:u w:val="single"/>
          </w:rPr>
          <w:t>https://doi.org/10.17507/jltr.1405.17</w:t>
        </w:r>
      </w:hyperlink>
    </w:p>
    <w:p w14:paraId="48074541" w14:textId="77777777" w:rsidR="00E171BB" w:rsidRDefault="00E171BB">
      <w:pPr>
        <w:pStyle w:val="BodyText"/>
      </w:pPr>
    </w:p>
    <w:p w14:paraId="59F8ACDF" w14:textId="77777777" w:rsidR="00E171BB" w:rsidRDefault="00E171BB">
      <w:pPr>
        <w:pStyle w:val="BodyText"/>
        <w:spacing w:before="248"/>
      </w:pPr>
    </w:p>
    <w:p w14:paraId="340CD42F" w14:textId="77777777" w:rsidR="00E171BB" w:rsidRDefault="00A8690A">
      <w:pPr>
        <w:spacing w:line="441" w:lineRule="auto"/>
        <w:ind w:left="653" w:right="659" w:hanging="553"/>
        <w:jc w:val="both"/>
      </w:pPr>
      <w:proofErr w:type="spellStart"/>
      <w:r>
        <w:t>Kheang</w:t>
      </w:r>
      <w:proofErr w:type="spellEnd"/>
      <w:r>
        <w:t xml:space="preserve">, T., Chin, P., &amp; </w:t>
      </w:r>
      <w:proofErr w:type="spellStart"/>
      <w:r>
        <w:t>Em</w:t>
      </w:r>
      <w:proofErr w:type="spellEnd"/>
      <w:r>
        <w:t>, S. (2024). Reading motivation to promote students’ reading comprehension:</w:t>
      </w:r>
      <w:r>
        <w:rPr>
          <w:spacing w:val="-8"/>
        </w:rPr>
        <w:t xml:space="preserve"> </w:t>
      </w:r>
      <w:r>
        <w:t>A</w:t>
      </w:r>
      <w:r>
        <w:rPr>
          <w:spacing w:val="-7"/>
        </w:rPr>
        <w:t xml:space="preserve"> </w:t>
      </w:r>
      <w:r>
        <w:t>review</w:t>
      </w:r>
      <w:r>
        <w:rPr>
          <w:spacing w:val="-7"/>
        </w:rPr>
        <w:t xml:space="preserve"> </w:t>
      </w:r>
      <w:r>
        <w:t>study.</w:t>
      </w:r>
      <w:r>
        <w:rPr>
          <w:spacing w:val="4"/>
        </w:rPr>
        <w:t xml:space="preserve"> </w:t>
      </w:r>
      <w:r>
        <w:rPr>
          <w:i/>
        </w:rPr>
        <w:t>International</w:t>
      </w:r>
      <w:r>
        <w:rPr>
          <w:i/>
          <w:spacing w:val="-5"/>
        </w:rPr>
        <w:t xml:space="preserve"> </w:t>
      </w:r>
      <w:r>
        <w:rPr>
          <w:i/>
        </w:rPr>
        <w:t>journal</w:t>
      </w:r>
      <w:r>
        <w:rPr>
          <w:i/>
          <w:spacing w:val="-5"/>
        </w:rPr>
        <w:t xml:space="preserve"> </w:t>
      </w:r>
      <w:r>
        <w:rPr>
          <w:i/>
        </w:rPr>
        <w:t>of</w:t>
      </w:r>
      <w:r>
        <w:rPr>
          <w:i/>
          <w:spacing w:val="-1"/>
        </w:rPr>
        <w:t xml:space="preserve"> </w:t>
      </w:r>
      <w:r>
        <w:rPr>
          <w:i/>
        </w:rPr>
        <w:t>languages</w:t>
      </w:r>
      <w:r>
        <w:rPr>
          <w:i/>
          <w:spacing w:val="-1"/>
        </w:rPr>
        <w:t xml:space="preserve"> </w:t>
      </w:r>
      <w:r>
        <w:rPr>
          <w:i/>
        </w:rPr>
        <w:t>and</w:t>
      </w:r>
      <w:r>
        <w:rPr>
          <w:i/>
          <w:spacing w:val="-1"/>
        </w:rPr>
        <w:t xml:space="preserve"> </w:t>
      </w:r>
      <w:r>
        <w:rPr>
          <w:i/>
        </w:rPr>
        <w:t>culture,</w:t>
      </w:r>
      <w:r>
        <w:rPr>
          <w:i/>
          <w:spacing w:val="-4"/>
        </w:rPr>
        <w:t xml:space="preserve"> </w:t>
      </w:r>
      <w:r>
        <w:rPr>
          <w:i/>
          <w:spacing w:val="-2"/>
        </w:rPr>
        <w:t>4</w:t>
      </w:r>
      <w:r>
        <w:rPr>
          <w:spacing w:val="-2"/>
        </w:rPr>
        <w:t>(1):1-</w:t>
      </w:r>
    </w:p>
    <w:p w14:paraId="6B34DB80" w14:textId="77777777" w:rsidR="00E171BB" w:rsidRDefault="00A8690A">
      <w:pPr>
        <w:pStyle w:val="BodyText"/>
        <w:spacing w:before="6"/>
        <w:ind w:left="653"/>
      </w:pPr>
      <w:r>
        <w:t>8.</w:t>
      </w:r>
      <w:r>
        <w:rPr>
          <w:spacing w:val="-6"/>
        </w:rPr>
        <w:t xml:space="preserve"> </w:t>
      </w:r>
      <w:proofErr w:type="spellStart"/>
      <w:r>
        <w:t>doi</w:t>
      </w:r>
      <w:proofErr w:type="spellEnd"/>
      <w:r>
        <w:t>:</w:t>
      </w:r>
      <w:r>
        <w:rPr>
          <w:spacing w:val="-8"/>
        </w:rPr>
        <w:t xml:space="preserve"> </w:t>
      </w:r>
      <w:r>
        <w:t>10.51483/ijlc.4.1.2024.1-</w:t>
      </w:r>
      <w:r>
        <w:rPr>
          <w:spacing w:val="-10"/>
        </w:rPr>
        <w:t>8</w:t>
      </w:r>
    </w:p>
    <w:p w14:paraId="65D5A1D4" w14:textId="77777777" w:rsidR="00E171BB" w:rsidRDefault="00E171BB">
      <w:pPr>
        <w:pStyle w:val="BodyText"/>
        <w:spacing w:before="238"/>
      </w:pPr>
    </w:p>
    <w:p w14:paraId="4FAE243F" w14:textId="77777777" w:rsidR="00E171BB" w:rsidRDefault="00A8690A">
      <w:pPr>
        <w:tabs>
          <w:tab w:val="left" w:pos="2332"/>
          <w:tab w:val="left" w:pos="3456"/>
          <w:tab w:val="left" w:pos="5140"/>
          <w:tab w:val="left" w:pos="6628"/>
          <w:tab w:val="left" w:pos="7845"/>
        </w:tabs>
        <w:spacing w:line="444" w:lineRule="auto"/>
        <w:ind w:left="653" w:right="658" w:hanging="553"/>
        <w:jc w:val="both"/>
      </w:pPr>
      <w:r>
        <w:t xml:space="preserve">Kung, L. Y., &amp; Aziz, A. A. (2020). </w:t>
      </w:r>
      <w:proofErr w:type="gramStart"/>
      <w:r>
        <w:t>An action research</w:t>
      </w:r>
      <w:proofErr w:type="gramEnd"/>
      <w:r>
        <w:t xml:space="preserve"> on metacognitive reading strategies instruction to improve reading comprehension. </w:t>
      </w:r>
      <w:r>
        <w:rPr>
          <w:i/>
        </w:rPr>
        <w:t xml:space="preserve">International Journal of English </w:t>
      </w:r>
      <w:r>
        <w:rPr>
          <w:i/>
          <w:spacing w:val="-2"/>
        </w:rPr>
        <w:t>Language</w:t>
      </w:r>
      <w:r>
        <w:rPr>
          <w:i/>
        </w:rPr>
        <w:tab/>
      </w:r>
      <w:r>
        <w:rPr>
          <w:i/>
          <w:spacing w:val="-5"/>
        </w:rPr>
        <w:t>and</w:t>
      </w:r>
      <w:r>
        <w:rPr>
          <w:i/>
        </w:rPr>
        <w:tab/>
      </w:r>
      <w:r>
        <w:rPr>
          <w:i/>
          <w:spacing w:val="-2"/>
        </w:rPr>
        <w:t>Literature</w:t>
      </w:r>
      <w:r>
        <w:rPr>
          <w:i/>
        </w:rPr>
        <w:tab/>
      </w:r>
      <w:r>
        <w:rPr>
          <w:i/>
          <w:spacing w:val="-2"/>
        </w:rPr>
        <w:t>Studies,</w:t>
      </w:r>
      <w:r>
        <w:rPr>
          <w:i/>
        </w:rPr>
        <w:tab/>
      </w:r>
      <w:r>
        <w:rPr>
          <w:i/>
          <w:spacing w:val="-2"/>
        </w:rPr>
        <w:t>9</w:t>
      </w:r>
      <w:r>
        <w:rPr>
          <w:spacing w:val="-2"/>
        </w:rPr>
        <w:t>(2),</w:t>
      </w:r>
      <w:r>
        <w:tab/>
      </w:r>
      <w:r>
        <w:rPr>
          <w:spacing w:val="-2"/>
        </w:rPr>
        <w:t>86-</w:t>
      </w:r>
      <w:r>
        <w:rPr>
          <w:spacing w:val="-5"/>
        </w:rPr>
        <w:t>94.</w:t>
      </w:r>
    </w:p>
    <w:p w14:paraId="66B163BE" w14:textId="77777777" w:rsidR="00E171BB" w:rsidRDefault="00A8690A">
      <w:pPr>
        <w:pStyle w:val="BodyText"/>
        <w:spacing w:before="3"/>
        <w:ind w:left="653"/>
      </w:pPr>
      <w:hyperlink r:id="rId43">
        <w:r>
          <w:rPr>
            <w:color w:val="0462C1"/>
            <w:spacing w:val="-2"/>
            <w:u w:val="single" w:color="0462C1"/>
          </w:rPr>
          <w:t>https://doi.org/10.18488/journal.23.2020.92.86.94</w:t>
        </w:r>
      </w:hyperlink>
    </w:p>
    <w:p w14:paraId="3E4C6E94" w14:textId="77777777" w:rsidR="00E171BB" w:rsidRDefault="00E171BB">
      <w:pPr>
        <w:pStyle w:val="BodyText"/>
        <w:spacing w:before="238"/>
      </w:pPr>
    </w:p>
    <w:p w14:paraId="153AF597" w14:textId="77777777" w:rsidR="00E171BB" w:rsidRDefault="00A8690A">
      <w:pPr>
        <w:spacing w:line="444" w:lineRule="auto"/>
        <w:ind w:left="542" w:right="658" w:hanging="443"/>
        <w:jc w:val="both"/>
      </w:pPr>
      <w:proofErr w:type="spellStart"/>
      <w:r>
        <w:t>Kusmartini</w:t>
      </w:r>
      <w:proofErr w:type="spellEnd"/>
      <w:r>
        <w:t xml:space="preserve">, S. E. (2022). Reading motivation and its impact on reading proficiency of engineering students in pandemic COVID-19. </w:t>
      </w:r>
      <w:r>
        <w:rPr>
          <w:i/>
        </w:rPr>
        <w:t>International Journal of Research and Innovation</w:t>
      </w:r>
      <w:r>
        <w:rPr>
          <w:i/>
        </w:rPr>
        <w:t xml:space="preserve"> in Social Science, 06</w:t>
      </w:r>
      <w:r>
        <w:t>(03), 714–721.</w:t>
      </w:r>
    </w:p>
    <w:p w14:paraId="11EC62D2" w14:textId="77777777" w:rsidR="00E171BB" w:rsidRDefault="00E171BB">
      <w:pPr>
        <w:pStyle w:val="BodyText"/>
        <w:spacing w:before="215"/>
      </w:pPr>
    </w:p>
    <w:p w14:paraId="3497D846" w14:textId="77777777" w:rsidR="00E171BB" w:rsidRDefault="00A8690A">
      <w:pPr>
        <w:pStyle w:val="BodyText"/>
        <w:spacing w:before="1" w:line="444" w:lineRule="auto"/>
        <w:ind w:left="542" w:right="658" w:hanging="443"/>
        <w:jc w:val="both"/>
      </w:pPr>
      <w:r>
        <w:t>Latifa,</w:t>
      </w:r>
      <w:r>
        <w:rPr>
          <w:spacing w:val="-10"/>
        </w:rPr>
        <w:t xml:space="preserve"> </w:t>
      </w:r>
      <w:r>
        <w:t>N.,</w:t>
      </w:r>
      <w:r>
        <w:rPr>
          <w:spacing w:val="-9"/>
        </w:rPr>
        <w:t xml:space="preserve"> </w:t>
      </w:r>
      <w:r>
        <w:t>&amp;</w:t>
      </w:r>
      <w:r>
        <w:rPr>
          <w:spacing w:val="-7"/>
        </w:rPr>
        <w:t xml:space="preserve"> </w:t>
      </w:r>
      <w:r>
        <w:t>Manan,</w:t>
      </w:r>
      <w:r>
        <w:rPr>
          <w:spacing w:val="-14"/>
        </w:rPr>
        <w:t xml:space="preserve"> </w:t>
      </w:r>
      <w:r>
        <w:t>A.</w:t>
      </w:r>
      <w:r>
        <w:rPr>
          <w:spacing w:val="-6"/>
        </w:rPr>
        <w:t xml:space="preserve"> </w:t>
      </w:r>
      <w:r>
        <w:t>(2018).</w:t>
      </w:r>
      <w:r>
        <w:rPr>
          <w:spacing w:val="-9"/>
        </w:rPr>
        <w:t xml:space="preserve"> </w:t>
      </w:r>
      <w:r>
        <w:t>Teaching</w:t>
      </w:r>
      <w:r>
        <w:rPr>
          <w:spacing w:val="-8"/>
        </w:rPr>
        <w:t xml:space="preserve"> </w:t>
      </w:r>
      <w:r>
        <w:t>narrative</w:t>
      </w:r>
      <w:r>
        <w:rPr>
          <w:spacing w:val="-14"/>
        </w:rPr>
        <w:t xml:space="preserve"> </w:t>
      </w:r>
      <w:r>
        <w:t>text</w:t>
      </w:r>
      <w:r>
        <w:rPr>
          <w:spacing w:val="-6"/>
        </w:rPr>
        <w:t xml:space="preserve"> </w:t>
      </w:r>
      <w:r>
        <w:t>by</w:t>
      </w:r>
      <w:r>
        <w:rPr>
          <w:spacing w:val="-12"/>
        </w:rPr>
        <w:t xml:space="preserve"> </w:t>
      </w:r>
      <w:r>
        <w:t>using</w:t>
      </w:r>
      <w:r>
        <w:rPr>
          <w:spacing w:val="-12"/>
        </w:rPr>
        <w:t xml:space="preserve"> </w:t>
      </w:r>
      <w:r>
        <w:t>preview,</w:t>
      </w:r>
      <w:r>
        <w:rPr>
          <w:spacing w:val="-1"/>
        </w:rPr>
        <w:t xml:space="preserve"> </w:t>
      </w:r>
      <w:r>
        <w:t>question,</w:t>
      </w:r>
      <w:r>
        <w:rPr>
          <w:spacing w:val="-6"/>
        </w:rPr>
        <w:t xml:space="preserve"> </w:t>
      </w:r>
      <w:r>
        <w:t>read,</w:t>
      </w:r>
      <w:r>
        <w:rPr>
          <w:spacing w:val="-6"/>
        </w:rPr>
        <w:t xml:space="preserve"> </w:t>
      </w:r>
      <w:r>
        <w:t xml:space="preserve">state, and test (PQRST) technique. </w:t>
      </w:r>
      <w:r>
        <w:rPr>
          <w:i/>
        </w:rPr>
        <w:t>English Education Journal, 9</w:t>
      </w:r>
      <w:r>
        <w:t xml:space="preserve">(2), 243–260. </w:t>
      </w:r>
      <w:hyperlink r:id="rId44">
        <w:r>
          <w:rPr>
            <w:spacing w:val="-2"/>
            <w:u w:val="single"/>
          </w:rPr>
          <w:t>https://jurnal.usk.ac.id/EEJ/article/view/11547</w:t>
        </w:r>
      </w:hyperlink>
    </w:p>
    <w:p w14:paraId="4050C1EF"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752CB2C1" w14:textId="77777777" w:rsidR="00E171BB" w:rsidRDefault="00A8690A">
      <w:pPr>
        <w:pStyle w:val="BodyText"/>
        <w:spacing w:before="86" w:line="444" w:lineRule="auto"/>
        <w:ind w:left="542" w:right="658" w:hanging="443"/>
        <w:jc w:val="both"/>
      </w:pPr>
      <w:r>
        <w:lastRenderedPageBreak/>
        <w:t xml:space="preserve">Liu, X., Yan, M., Deng, L., Li, G., Ye, X., &amp; Fan, D. (2022). Sampling methods for efficient training of graph convolutional networks: A survey. </w:t>
      </w:r>
      <w:r>
        <w:rPr>
          <w:i/>
        </w:rPr>
        <w:t xml:space="preserve">IEEE/CAA Journal of </w:t>
      </w:r>
      <w:proofErr w:type="spellStart"/>
      <w:r>
        <w:rPr>
          <w:i/>
        </w:rPr>
        <w:t>Automatica</w:t>
      </w:r>
      <w:proofErr w:type="spellEnd"/>
      <w:r>
        <w:rPr>
          <w:i/>
        </w:rPr>
        <w:t xml:space="preserve"> </w:t>
      </w:r>
      <w:proofErr w:type="spellStart"/>
      <w:r>
        <w:rPr>
          <w:i/>
        </w:rPr>
        <w:t>Sinica</w:t>
      </w:r>
      <w:proofErr w:type="spellEnd"/>
      <w:r>
        <w:rPr>
          <w:i/>
        </w:rPr>
        <w:t>, 9</w:t>
      </w:r>
      <w:r>
        <w:t xml:space="preserve">(2), 205-234. </w:t>
      </w:r>
      <w:hyperlink r:id="rId45">
        <w:r>
          <w:rPr>
            <w:u w:val="single"/>
          </w:rPr>
          <w:t>https://doi.org/10.1109/jas.2021.1004311</w:t>
        </w:r>
      </w:hyperlink>
    </w:p>
    <w:p w14:paraId="4ED29A83" w14:textId="77777777" w:rsidR="00E171BB" w:rsidRDefault="00E171BB">
      <w:pPr>
        <w:pStyle w:val="BodyText"/>
        <w:spacing w:before="23"/>
      </w:pPr>
    </w:p>
    <w:p w14:paraId="007E6BEF" w14:textId="77777777" w:rsidR="00E171BB" w:rsidRDefault="00A8690A">
      <w:pPr>
        <w:pStyle w:val="BodyText"/>
        <w:tabs>
          <w:tab w:val="left" w:pos="2765"/>
          <w:tab w:val="left" w:pos="4234"/>
          <w:tab w:val="left" w:pos="6053"/>
          <w:tab w:val="left" w:pos="7844"/>
        </w:tabs>
        <w:spacing w:line="444" w:lineRule="auto"/>
        <w:ind w:left="653" w:right="658" w:hanging="553"/>
        <w:jc w:val="both"/>
        <w:rPr>
          <w:i/>
        </w:rPr>
      </w:pPr>
      <w:r>
        <w:t>Low, H. M., Mohamed, A. R., &amp; Ismail, S. A. M. M. (2020). English reading proficiency of engineering</w:t>
      </w:r>
      <w:r>
        <w:rPr>
          <w:spacing w:val="-14"/>
        </w:rPr>
        <w:t xml:space="preserve"> </w:t>
      </w:r>
      <w:r>
        <w:t>undergraduates</w:t>
      </w:r>
      <w:r>
        <w:rPr>
          <w:spacing w:val="-12"/>
        </w:rPr>
        <w:t xml:space="preserve"> </w:t>
      </w:r>
      <w:r>
        <w:t>in</w:t>
      </w:r>
      <w:r>
        <w:rPr>
          <w:spacing w:val="-14"/>
        </w:rPr>
        <w:t xml:space="preserve"> </w:t>
      </w:r>
      <w:r>
        <w:t>Malaysia:</w:t>
      </w:r>
      <w:r>
        <w:rPr>
          <w:spacing w:val="-9"/>
        </w:rPr>
        <w:t xml:space="preserve"> </w:t>
      </w:r>
      <w:r>
        <w:t>implications</w:t>
      </w:r>
      <w:r>
        <w:rPr>
          <w:spacing w:val="-10"/>
        </w:rPr>
        <w:t xml:space="preserve"> </w:t>
      </w:r>
      <w:r>
        <w:t>on</w:t>
      </w:r>
      <w:r>
        <w:rPr>
          <w:spacing w:val="-14"/>
        </w:rPr>
        <w:t xml:space="preserve"> </w:t>
      </w:r>
      <w:r>
        <w:t>professional</w:t>
      </w:r>
      <w:r>
        <w:rPr>
          <w:spacing w:val="-14"/>
        </w:rPr>
        <w:t xml:space="preserve"> </w:t>
      </w:r>
      <w:r>
        <w:t>training</w:t>
      </w:r>
      <w:r>
        <w:rPr>
          <w:spacing w:val="-14"/>
        </w:rPr>
        <w:t xml:space="preserve"> </w:t>
      </w:r>
      <w:r>
        <w:t>and</w:t>
      </w:r>
      <w:r>
        <w:rPr>
          <w:spacing w:val="-13"/>
        </w:rPr>
        <w:t xml:space="preserve"> </w:t>
      </w:r>
      <w:r>
        <w:t xml:space="preserve">career </w:t>
      </w:r>
      <w:r>
        <w:rPr>
          <w:spacing w:val="-2"/>
        </w:rPr>
        <w:t>development.</w:t>
      </w:r>
      <w:r>
        <w:tab/>
      </w:r>
      <w:r>
        <w:rPr>
          <w:i/>
          <w:spacing w:val="-2"/>
        </w:rPr>
        <w:t>Social</w:t>
      </w:r>
      <w:r>
        <w:rPr>
          <w:i/>
        </w:rPr>
        <w:tab/>
      </w:r>
      <w:r>
        <w:rPr>
          <w:i/>
          <w:spacing w:val="-2"/>
        </w:rPr>
        <w:t>Education</w:t>
      </w:r>
      <w:r>
        <w:rPr>
          <w:i/>
        </w:rPr>
        <w:tab/>
      </w:r>
      <w:r>
        <w:rPr>
          <w:i/>
          <w:spacing w:val="-2"/>
        </w:rPr>
        <w:t>Res</w:t>
      </w:r>
      <w:r>
        <w:rPr>
          <w:i/>
          <w:spacing w:val="-2"/>
        </w:rPr>
        <w:t>earch,</w:t>
      </w:r>
      <w:r>
        <w:rPr>
          <w:i/>
        </w:rPr>
        <w:tab/>
      </w:r>
      <w:r>
        <w:rPr>
          <w:i/>
          <w:spacing w:val="-2"/>
        </w:rPr>
        <w:t>87-</w:t>
      </w:r>
      <w:r>
        <w:rPr>
          <w:i/>
          <w:spacing w:val="-5"/>
        </w:rPr>
        <w:t>95.</w:t>
      </w:r>
    </w:p>
    <w:p w14:paraId="0CFF6939" w14:textId="77777777" w:rsidR="00E171BB" w:rsidRDefault="00A8690A">
      <w:pPr>
        <w:pStyle w:val="BodyText"/>
        <w:spacing w:before="8"/>
        <w:ind w:left="653"/>
      </w:pPr>
      <w:hyperlink r:id="rId46">
        <w:r>
          <w:rPr>
            <w:spacing w:val="-2"/>
            <w:u w:val="single"/>
          </w:rPr>
          <w:t>https://doi.org/10.37256/ser.122020269</w:t>
        </w:r>
      </w:hyperlink>
    </w:p>
    <w:p w14:paraId="3D74686E" w14:textId="77777777" w:rsidR="00E171BB" w:rsidRDefault="00E171BB">
      <w:pPr>
        <w:pStyle w:val="BodyText"/>
        <w:spacing w:before="233"/>
      </w:pPr>
    </w:p>
    <w:p w14:paraId="35D71632" w14:textId="77777777" w:rsidR="00E171BB" w:rsidRDefault="00A8690A">
      <w:pPr>
        <w:pStyle w:val="BodyText"/>
        <w:spacing w:line="444" w:lineRule="auto"/>
        <w:ind w:left="542" w:right="603" w:hanging="443"/>
      </w:pPr>
      <w:r>
        <w:t>Li, H., &amp; Gan, Z. (2022). Reading motivation, self-regulated reading strategies and English vocabulary</w:t>
      </w:r>
      <w:r>
        <w:rPr>
          <w:spacing w:val="-8"/>
        </w:rPr>
        <w:t xml:space="preserve"> </w:t>
      </w:r>
      <w:r>
        <w:t>knowledge:</w:t>
      </w:r>
      <w:r>
        <w:rPr>
          <w:spacing w:val="-10"/>
        </w:rPr>
        <w:t xml:space="preserve"> </w:t>
      </w:r>
      <w:r>
        <w:t>Which</w:t>
      </w:r>
      <w:r>
        <w:rPr>
          <w:spacing w:val="-3"/>
        </w:rPr>
        <w:t xml:space="preserve"> </w:t>
      </w:r>
      <w:r>
        <w:t>most</w:t>
      </w:r>
      <w:r>
        <w:rPr>
          <w:spacing w:val="-2"/>
        </w:rPr>
        <w:t xml:space="preserve"> </w:t>
      </w:r>
      <w:r>
        <w:t>predicted</w:t>
      </w:r>
      <w:r>
        <w:rPr>
          <w:spacing w:val="-8"/>
        </w:rPr>
        <w:t xml:space="preserve"> </w:t>
      </w:r>
      <w:r>
        <w:t>students’</w:t>
      </w:r>
      <w:r>
        <w:rPr>
          <w:spacing w:val="-13"/>
        </w:rPr>
        <w:t xml:space="preserve"> </w:t>
      </w:r>
      <w:r>
        <w:t>English</w:t>
      </w:r>
      <w:r>
        <w:rPr>
          <w:spacing w:val="-7"/>
        </w:rPr>
        <w:t xml:space="preserve"> </w:t>
      </w:r>
      <w:r>
        <w:t>reading</w:t>
      </w:r>
      <w:r>
        <w:rPr>
          <w:spacing w:val="-8"/>
        </w:rPr>
        <w:t xml:space="preserve"> </w:t>
      </w:r>
      <w:r>
        <w:t xml:space="preserve">comprehension? </w:t>
      </w:r>
      <w:r>
        <w:rPr>
          <w:i/>
        </w:rPr>
        <w:t>Frontiers in Psychology, 13</w:t>
      </w:r>
      <w:r>
        <w:t>, 1041870.</w:t>
      </w:r>
    </w:p>
    <w:p w14:paraId="177B503D" w14:textId="77777777" w:rsidR="00E171BB" w:rsidRDefault="00E171BB">
      <w:pPr>
        <w:pStyle w:val="BodyText"/>
        <w:spacing w:before="216"/>
      </w:pPr>
    </w:p>
    <w:p w14:paraId="70C1DFFE" w14:textId="77777777" w:rsidR="00E171BB" w:rsidRDefault="00A8690A">
      <w:pPr>
        <w:spacing w:line="446" w:lineRule="auto"/>
        <w:ind w:left="542" w:right="603" w:hanging="443"/>
      </w:pPr>
      <w:r>
        <w:t>Li,</w:t>
      </w:r>
      <w:r>
        <w:rPr>
          <w:spacing w:val="-1"/>
        </w:rPr>
        <w:t xml:space="preserve"> </w:t>
      </w:r>
      <w:r>
        <w:t>Q.,</w:t>
      </w:r>
      <w:r>
        <w:rPr>
          <w:spacing w:val="-6"/>
        </w:rPr>
        <w:t xml:space="preserve"> </w:t>
      </w:r>
      <w:r>
        <w:t>&amp;</w:t>
      </w:r>
      <w:r>
        <w:rPr>
          <w:spacing w:val="-7"/>
        </w:rPr>
        <w:t xml:space="preserve"> </w:t>
      </w:r>
      <w:r>
        <w:t>Wang,</w:t>
      </w:r>
      <w:r>
        <w:rPr>
          <w:spacing w:val="-1"/>
        </w:rPr>
        <w:t xml:space="preserve"> </w:t>
      </w:r>
      <w:r>
        <w:t>L.</w:t>
      </w:r>
      <w:r>
        <w:rPr>
          <w:spacing w:val="-1"/>
        </w:rPr>
        <w:t xml:space="preserve"> </w:t>
      </w:r>
      <w:r>
        <w:t>(2021).</w:t>
      </w:r>
      <w:r>
        <w:rPr>
          <w:spacing w:val="-14"/>
        </w:rPr>
        <w:t xml:space="preserve"> </w:t>
      </w:r>
      <w:r>
        <w:t>Assessing</w:t>
      </w:r>
      <w:r>
        <w:rPr>
          <w:spacing w:val="-7"/>
        </w:rPr>
        <w:t xml:space="preserve"> </w:t>
      </w:r>
      <w:r>
        <w:t>the</w:t>
      </w:r>
      <w:r>
        <w:rPr>
          <w:spacing w:val="-9"/>
        </w:rPr>
        <w:t xml:space="preserve"> </w:t>
      </w:r>
      <w:r>
        <w:t>reading</w:t>
      </w:r>
      <w:r>
        <w:rPr>
          <w:spacing w:val="-8"/>
        </w:rPr>
        <w:t xml:space="preserve"> </w:t>
      </w:r>
      <w:r>
        <w:t>skills</w:t>
      </w:r>
      <w:r>
        <w:rPr>
          <w:spacing w:val="-3"/>
        </w:rPr>
        <w:t xml:space="preserve"> </w:t>
      </w:r>
      <w:r>
        <w:t>of</w:t>
      </w:r>
      <w:r>
        <w:rPr>
          <w:spacing w:val="-5"/>
        </w:rPr>
        <w:t xml:space="preserve"> </w:t>
      </w:r>
      <w:r>
        <w:t>Chinese</w:t>
      </w:r>
      <w:r>
        <w:rPr>
          <w:spacing w:val="-9"/>
        </w:rPr>
        <w:t xml:space="preserve"> </w:t>
      </w:r>
      <w:r>
        <w:t>college</w:t>
      </w:r>
      <w:r>
        <w:rPr>
          <w:spacing w:val="-9"/>
        </w:rPr>
        <w:t xml:space="preserve"> </w:t>
      </w:r>
      <w:r>
        <w:t xml:space="preserve">students. </w:t>
      </w:r>
      <w:r>
        <w:rPr>
          <w:i/>
        </w:rPr>
        <w:t>Journal</w:t>
      </w:r>
      <w:r>
        <w:rPr>
          <w:i/>
          <w:spacing w:val="-6"/>
        </w:rPr>
        <w:t xml:space="preserve"> </w:t>
      </w:r>
      <w:r>
        <w:rPr>
          <w:i/>
        </w:rPr>
        <w:t>of Educational Research in China, 22</w:t>
      </w:r>
      <w:r>
        <w:t>(4), 55-65.</w:t>
      </w:r>
    </w:p>
    <w:p w14:paraId="58BAF714" w14:textId="77777777" w:rsidR="00E171BB" w:rsidRDefault="00E171BB">
      <w:pPr>
        <w:pStyle w:val="BodyText"/>
        <w:spacing w:before="212"/>
      </w:pPr>
    </w:p>
    <w:p w14:paraId="17A59202" w14:textId="77777777" w:rsidR="00E171BB" w:rsidRDefault="00A8690A">
      <w:pPr>
        <w:pStyle w:val="BodyText"/>
        <w:spacing w:before="1" w:line="444" w:lineRule="auto"/>
        <w:ind w:left="542" w:right="611" w:hanging="443"/>
        <w:jc w:val="both"/>
      </w:pPr>
      <w:proofErr w:type="spellStart"/>
      <w:r>
        <w:t>Lietaert</w:t>
      </w:r>
      <w:proofErr w:type="spellEnd"/>
      <w:r>
        <w:t>, S.,</w:t>
      </w:r>
      <w:r>
        <w:rPr>
          <w:spacing w:val="-3"/>
        </w:rPr>
        <w:t xml:space="preserve"> </w:t>
      </w:r>
      <w:proofErr w:type="spellStart"/>
      <w:r>
        <w:t>Roorda</w:t>
      </w:r>
      <w:proofErr w:type="spellEnd"/>
      <w:r>
        <w:t xml:space="preserve">, D., </w:t>
      </w:r>
      <w:proofErr w:type="spellStart"/>
      <w:r>
        <w:t>Laevers</w:t>
      </w:r>
      <w:proofErr w:type="spellEnd"/>
      <w:r>
        <w:t>, F.,</w:t>
      </w:r>
      <w:r>
        <w:rPr>
          <w:spacing w:val="-3"/>
        </w:rPr>
        <w:t xml:space="preserve"> </w:t>
      </w:r>
      <w:proofErr w:type="spellStart"/>
      <w:r>
        <w:t>Verschueren</w:t>
      </w:r>
      <w:proofErr w:type="spellEnd"/>
      <w:r>
        <w:t>, K.,</w:t>
      </w:r>
      <w:r>
        <w:rPr>
          <w:spacing w:val="-3"/>
        </w:rPr>
        <w:t xml:space="preserve"> </w:t>
      </w:r>
      <w:r>
        <w:t>&amp; De</w:t>
      </w:r>
      <w:r>
        <w:rPr>
          <w:spacing w:val="-7"/>
        </w:rPr>
        <w:t xml:space="preserve"> </w:t>
      </w:r>
      <w:proofErr w:type="spellStart"/>
      <w:r>
        <w:t>Fraine</w:t>
      </w:r>
      <w:proofErr w:type="spellEnd"/>
      <w:r>
        <w:t>, B. (2015).</w:t>
      </w:r>
      <w:r>
        <w:rPr>
          <w:spacing w:val="-7"/>
        </w:rPr>
        <w:t xml:space="preserve"> </w:t>
      </w:r>
      <w:r>
        <w:t>The</w:t>
      </w:r>
      <w:r>
        <w:rPr>
          <w:spacing w:val="-7"/>
        </w:rPr>
        <w:t xml:space="preserve"> </w:t>
      </w:r>
      <w:r>
        <w:t xml:space="preserve">gender gap </w:t>
      </w:r>
      <w:r>
        <w:rPr>
          <w:spacing w:val="-2"/>
        </w:rPr>
        <w:t>in</w:t>
      </w:r>
      <w:r>
        <w:rPr>
          <w:spacing w:val="-12"/>
        </w:rPr>
        <w:t xml:space="preserve"> </w:t>
      </w:r>
      <w:r>
        <w:rPr>
          <w:spacing w:val="-2"/>
        </w:rPr>
        <w:t>student engagement:</w:t>
      </w:r>
      <w:r>
        <w:rPr>
          <w:spacing w:val="-12"/>
        </w:rPr>
        <w:t xml:space="preserve"> </w:t>
      </w:r>
      <w:r>
        <w:rPr>
          <w:spacing w:val="-2"/>
        </w:rPr>
        <w:t>The</w:t>
      </w:r>
      <w:r>
        <w:rPr>
          <w:spacing w:val="-9"/>
        </w:rPr>
        <w:t xml:space="preserve"> </w:t>
      </w:r>
      <w:r>
        <w:rPr>
          <w:spacing w:val="-2"/>
        </w:rPr>
        <w:t>role</w:t>
      </w:r>
      <w:r>
        <w:rPr>
          <w:spacing w:val="-3"/>
        </w:rPr>
        <w:t xml:space="preserve"> </w:t>
      </w:r>
      <w:r>
        <w:rPr>
          <w:spacing w:val="-2"/>
        </w:rPr>
        <w:t>of</w:t>
      </w:r>
      <w:r>
        <w:rPr>
          <w:spacing w:val="-3"/>
        </w:rPr>
        <w:t xml:space="preserve"> </w:t>
      </w:r>
      <w:r>
        <w:rPr>
          <w:spacing w:val="-2"/>
        </w:rPr>
        <w:t>teachers’</w:t>
      </w:r>
      <w:r>
        <w:rPr>
          <w:spacing w:val="-12"/>
        </w:rPr>
        <w:t xml:space="preserve"> </w:t>
      </w:r>
      <w:r>
        <w:rPr>
          <w:spacing w:val="-2"/>
        </w:rPr>
        <w:t>autonomy support, structure, and</w:t>
      </w:r>
      <w:r>
        <w:rPr>
          <w:spacing w:val="-7"/>
        </w:rPr>
        <w:t xml:space="preserve"> </w:t>
      </w:r>
      <w:r>
        <w:rPr>
          <w:spacing w:val="-2"/>
        </w:rPr>
        <w:t xml:space="preserve">involvement. </w:t>
      </w:r>
      <w:r>
        <w:rPr>
          <w:i/>
        </w:rPr>
        <w:t>British Journal of Educational Psychology, 85</w:t>
      </w:r>
      <w:r>
        <w:t xml:space="preserve">(4), 498–518. </w:t>
      </w:r>
      <w:hyperlink r:id="rId47">
        <w:r>
          <w:rPr>
            <w:spacing w:val="-2"/>
            <w:u w:val="single"/>
          </w:rPr>
          <w:t>https://doi.org/10.1111/bjep.12095</w:t>
        </w:r>
      </w:hyperlink>
    </w:p>
    <w:p w14:paraId="45DF251A" w14:textId="77777777" w:rsidR="00E171BB" w:rsidRDefault="00E171BB">
      <w:pPr>
        <w:pStyle w:val="BodyText"/>
        <w:spacing w:before="213"/>
      </w:pPr>
    </w:p>
    <w:p w14:paraId="1C9F3023" w14:textId="77777777" w:rsidR="00E171BB" w:rsidRDefault="00A8690A">
      <w:pPr>
        <w:pStyle w:val="BodyText"/>
        <w:spacing w:line="444" w:lineRule="auto"/>
        <w:ind w:left="542" w:right="657" w:hanging="443"/>
        <w:jc w:val="both"/>
        <w:rPr>
          <w:i/>
        </w:rPr>
      </w:pPr>
      <w:r>
        <w:t>Logan, M. (2023). Interest, attitudes, motivation, and engagement. In</w:t>
      </w:r>
      <w:r>
        <w:rPr>
          <w:spacing w:val="-2"/>
        </w:rPr>
        <w:t xml:space="preserve"> </w:t>
      </w:r>
      <w:r>
        <w:t>young</w:t>
      </w:r>
      <w:r>
        <w:rPr>
          <w:spacing w:val="-2"/>
        </w:rPr>
        <w:t xml:space="preserve"> </w:t>
      </w:r>
      <w:r>
        <w:t>people’s voice</w:t>
      </w:r>
      <w:r>
        <w:rPr>
          <w:spacing w:val="-4"/>
        </w:rPr>
        <w:t xml:space="preserve"> </w:t>
      </w:r>
      <w:r>
        <w:t xml:space="preserve">in school science: Research from five years in the classroom (pp. 9-37). </w:t>
      </w:r>
      <w:r>
        <w:rPr>
          <w:i/>
        </w:rPr>
        <w:t>Cham: Springer Nature Switzerland.</w:t>
      </w:r>
    </w:p>
    <w:p w14:paraId="22067274" w14:textId="77777777" w:rsidR="00E171BB" w:rsidRDefault="00E171BB">
      <w:pPr>
        <w:pStyle w:val="BodyText"/>
        <w:spacing w:before="215"/>
        <w:rPr>
          <w:i/>
        </w:rPr>
      </w:pPr>
    </w:p>
    <w:p w14:paraId="6C618768" w14:textId="77777777" w:rsidR="00E171BB" w:rsidRDefault="00A8690A">
      <w:pPr>
        <w:pStyle w:val="BodyText"/>
        <w:spacing w:before="1" w:line="444" w:lineRule="auto"/>
        <w:ind w:left="653" w:right="645" w:hanging="553"/>
        <w:jc w:val="both"/>
      </w:pPr>
      <w:proofErr w:type="spellStart"/>
      <w:r>
        <w:t>Maghsoudi</w:t>
      </w:r>
      <w:proofErr w:type="spellEnd"/>
      <w:r>
        <w:t>, M.,</w:t>
      </w:r>
      <w:r>
        <w:rPr>
          <w:spacing w:val="-6"/>
        </w:rPr>
        <w:t xml:space="preserve"> </w:t>
      </w:r>
      <w:proofErr w:type="spellStart"/>
      <w:r>
        <w:t>Talebi</w:t>
      </w:r>
      <w:proofErr w:type="spellEnd"/>
      <w:r>
        <w:t>, S. H.,</w:t>
      </w:r>
      <w:r>
        <w:rPr>
          <w:spacing w:val="-1"/>
        </w:rPr>
        <w:t xml:space="preserve"> </w:t>
      </w:r>
      <w:r>
        <w:t xml:space="preserve">&amp; </w:t>
      </w:r>
      <w:proofErr w:type="spellStart"/>
      <w:r>
        <w:t>Khodamoradi</w:t>
      </w:r>
      <w:proofErr w:type="spellEnd"/>
      <w:r>
        <w:t>,</w:t>
      </w:r>
      <w:r>
        <w:rPr>
          <w:spacing w:val="-9"/>
        </w:rPr>
        <w:t xml:space="preserve"> </w:t>
      </w:r>
      <w:r>
        <w:t>A. (2021). The effect of Iranian</w:t>
      </w:r>
      <w:r>
        <w:rPr>
          <w:spacing w:val="-3"/>
        </w:rPr>
        <w:t xml:space="preserve"> </w:t>
      </w:r>
      <w:r>
        <w:t>EFL</w:t>
      </w:r>
      <w:r>
        <w:rPr>
          <w:spacing w:val="-7"/>
        </w:rPr>
        <w:t xml:space="preserve"> </w:t>
      </w:r>
      <w:r>
        <w:t>learners’ reading motivation on their reading comprehension abili</w:t>
      </w:r>
      <w:r>
        <w:t xml:space="preserve">ty regarding their university fields of study. </w:t>
      </w:r>
      <w:r>
        <w:rPr>
          <w:i/>
        </w:rPr>
        <w:t>Journal of College Reading and Learning, 51</w:t>
      </w:r>
      <w:r>
        <w:t>(3), 203-224.</w:t>
      </w:r>
    </w:p>
    <w:p w14:paraId="7494949E" w14:textId="77777777" w:rsidR="00E171BB" w:rsidRDefault="00E171BB">
      <w:pPr>
        <w:pStyle w:val="BodyText"/>
        <w:spacing w:line="444" w:lineRule="auto"/>
        <w:jc w:val="both"/>
        <w:sectPr w:rsidR="00E171BB">
          <w:pgSz w:w="11910" w:h="16840"/>
          <w:pgMar w:top="1560" w:right="1133" w:bottom="1420" w:left="1700" w:header="858" w:footer="1228" w:gutter="0"/>
          <w:cols w:space="720"/>
        </w:sectPr>
      </w:pPr>
    </w:p>
    <w:p w14:paraId="03166AB6" w14:textId="77777777" w:rsidR="00E171BB" w:rsidRDefault="00A8690A">
      <w:pPr>
        <w:spacing w:before="86" w:line="444" w:lineRule="auto"/>
        <w:ind w:left="653" w:right="659" w:hanging="553"/>
        <w:jc w:val="both"/>
      </w:pPr>
      <w:proofErr w:type="spellStart"/>
      <w:r>
        <w:lastRenderedPageBreak/>
        <w:t>Mandasari</w:t>
      </w:r>
      <w:proofErr w:type="spellEnd"/>
      <w:r>
        <w:t xml:space="preserve">, B., &amp; </w:t>
      </w:r>
      <w:proofErr w:type="spellStart"/>
      <w:r>
        <w:t>Oktaviani</w:t>
      </w:r>
      <w:proofErr w:type="spellEnd"/>
      <w:r>
        <w:t>, L. (2018). English language learning strategies: an exploratory study of management and engineering</w:t>
      </w:r>
      <w:r>
        <w:rPr>
          <w:spacing w:val="-3"/>
        </w:rPr>
        <w:t xml:space="preserve"> </w:t>
      </w:r>
      <w:r>
        <w:t>studen</w:t>
      </w:r>
      <w:r>
        <w:t xml:space="preserve">ts. </w:t>
      </w:r>
      <w:r>
        <w:rPr>
          <w:i/>
        </w:rPr>
        <w:t>Premise: Journal of English Education and Applied Linguistics, 7</w:t>
      </w:r>
      <w:r>
        <w:t xml:space="preserve">(2), 61-78. </w:t>
      </w:r>
      <w:hyperlink r:id="rId48">
        <w:r>
          <w:t>http://dx.doi.org/10.24127/pj.v7i2.1581</w:t>
        </w:r>
      </w:hyperlink>
    </w:p>
    <w:p w14:paraId="0E087E98" w14:textId="77777777" w:rsidR="00E171BB" w:rsidRDefault="00E171BB">
      <w:pPr>
        <w:pStyle w:val="BodyText"/>
        <w:spacing w:before="23"/>
      </w:pPr>
    </w:p>
    <w:p w14:paraId="76ED42B8" w14:textId="77777777" w:rsidR="00E171BB" w:rsidRDefault="00A8690A">
      <w:pPr>
        <w:pStyle w:val="BodyText"/>
        <w:spacing w:line="446" w:lineRule="auto"/>
        <w:ind w:left="653" w:right="657" w:hanging="553"/>
        <w:jc w:val="both"/>
      </w:pPr>
      <w:r>
        <w:t xml:space="preserve">Marlinton, M., </w:t>
      </w:r>
      <w:proofErr w:type="spellStart"/>
      <w:r>
        <w:t>Syahri</w:t>
      </w:r>
      <w:proofErr w:type="spellEnd"/>
      <w:r>
        <w:t xml:space="preserve">, I., &amp; </w:t>
      </w:r>
      <w:proofErr w:type="spellStart"/>
      <w:r>
        <w:t>Mayasari</w:t>
      </w:r>
      <w:proofErr w:type="spellEnd"/>
      <w:r>
        <w:t>, S. (2023). The efficacy of task-based</w:t>
      </w:r>
      <w:r>
        <w:t xml:space="preserve"> learning and learning</w:t>
      </w:r>
      <w:r>
        <w:rPr>
          <w:spacing w:val="-9"/>
        </w:rPr>
        <w:t xml:space="preserve"> </w:t>
      </w:r>
      <w:r>
        <w:t>motivation</w:t>
      </w:r>
      <w:r>
        <w:rPr>
          <w:spacing w:val="-14"/>
        </w:rPr>
        <w:t xml:space="preserve"> </w:t>
      </w:r>
      <w:r>
        <w:t>on</w:t>
      </w:r>
      <w:r>
        <w:rPr>
          <w:spacing w:val="-13"/>
        </w:rPr>
        <w:t xml:space="preserve"> </w:t>
      </w:r>
      <w:r>
        <w:t>student’s</w:t>
      </w:r>
      <w:r>
        <w:rPr>
          <w:spacing w:val="-8"/>
        </w:rPr>
        <w:t xml:space="preserve"> </w:t>
      </w:r>
      <w:r>
        <w:t>reading</w:t>
      </w:r>
      <w:r>
        <w:rPr>
          <w:spacing w:val="-14"/>
        </w:rPr>
        <w:t xml:space="preserve"> </w:t>
      </w:r>
      <w:r>
        <w:t>comprehension:</w:t>
      </w:r>
      <w:r>
        <w:rPr>
          <w:spacing w:val="-12"/>
        </w:rPr>
        <w:t xml:space="preserve"> </w:t>
      </w:r>
      <w:r>
        <w:t>a</w:t>
      </w:r>
      <w:r>
        <w:rPr>
          <w:spacing w:val="-11"/>
        </w:rPr>
        <w:t xml:space="preserve"> </w:t>
      </w:r>
      <w:r>
        <w:t>holistic</w:t>
      </w:r>
      <w:r>
        <w:rPr>
          <w:spacing w:val="-11"/>
        </w:rPr>
        <w:t xml:space="preserve"> </w:t>
      </w:r>
      <w:r>
        <w:t>study.</w:t>
      </w:r>
      <w:r>
        <w:rPr>
          <w:spacing w:val="-2"/>
        </w:rPr>
        <w:t xml:space="preserve"> </w:t>
      </w:r>
      <w:proofErr w:type="spellStart"/>
      <w:r>
        <w:rPr>
          <w:i/>
        </w:rPr>
        <w:t>Elsya</w:t>
      </w:r>
      <w:proofErr w:type="spellEnd"/>
      <w:r>
        <w:rPr>
          <w:i/>
        </w:rPr>
        <w:t>:</w:t>
      </w:r>
      <w:r>
        <w:rPr>
          <w:i/>
          <w:spacing w:val="-10"/>
        </w:rPr>
        <w:t xml:space="preserve"> </w:t>
      </w:r>
      <w:r>
        <w:rPr>
          <w:i/>
        </w:rPr>
        <w:t>Journal of English Language Studies, 5</w:t>
      </w:r>
      <w:r>
        <w:t xml:space="preserve">(2), 250-269. </w:t>
      </w:r>
      <w:hyperlink r:id="rId49">
        <w:r>
          <w:rPr>
            <w:u w:val="single"/>
          </w:rPr>
          <w:t>https://doi.org/10.31849/elsya.v5i2.14082</w:t>
        </w:r>
      </w:hyperlink>
    </w:p>
    <w:p w14:paraId="072571DA" w14:textId="77777777" w:rsidR="00E171BB" w:rsidRDefault="00E171BB">
      <w:pPr>
        <w:pStyle w:val="BodyText"/>
        <w:spacing w:before="21"/>
      </w:pPr>
    </w:p>
    <w:p w14:paraId="428D65FA" w14:textId="77777777" w:rsidR="00E171BB" w:rsidRDefault="00A8690A">
      <w:pPr>
        <w:pStyle w:val="BodyText"/>
        <w:spacing w:line="444" w:lineRule="auto"/>
        <w:ind w:left="542" w:right="654" w:hanging="443"/>
        <w:jc w:val="both"/>
      </w:pPr>
      <w:proofErr w:type="spellStart"/>
      <w:r>
        <w:t>McBre</w:t>
      </w:r>
      <w:r>
        <w:t>en</w:t>
      </w:r>
      <w:proofErr w:type="spellEnd"/>
      <w:r>
        <w:t>, M., &amp; Savage, R. (2021). The impact of motivational reading instruction on the reading achievement and motivation of students:</w:t>
      </w:r>
      <w:r>
        <w:rPr>
          <w:spacing w:val="-7"/>
        </w:rPr>
        <w:t xml:space="preserve"> </w:t>
      </w:r>
      <w:r>
        <w:t>A</w:t>
      </w:r>
      <w:r>
        <w:rPr>
          <w:spacing w:val="-14"/>
        </w:rPr>
        <w:t xml:space="preserve"> </w:t>
      </w:r>
      <w:r>
        <w:t xml:space="preserve">systematic review and meta-analysis. </w:t>
      </w:r>
      <w:r>
        <w:rPr>
          <w:i/>
        </w:rPr>
        <w:t>Educational</w:t>
      </w:r>
      <w:r>
        <w:rPr>
          <w:i/>
          <w:spacing w:val="21"/>
        </w:rPr>
        <w:t xml:space="preserve"> </w:t>
      </w:r>
      <w:r>
        <w:rPr>
          <w:i/>
        </w:rPr>
        <w:t>psychology</w:t>
      </w:r>
      <w:r>
        <w:rPr>
          <w:i/>
          <w:spacing w:val="20"/>
        </w:rPr>
        <w:t xml:space="preserve"> </w:t>
      </w:r>
      <w:r>
        <w:rPr>
          <w:i/>
        </w:rPr>
        <w:t>review,</w:t>
      </w:r>
      <w:r>
        <w:rPr>
          <w:i/>
          <w:spacing w:val="23"/>
        </w:rPr>
        <w:t xml:space="preserve"> </w:t>
      </w:r>
      <w:r>
        <w:rPr>
          <w:i/>
        </w:rPr>
        <w:t>33</w:t>
      </w:r>
      <w:r>
        <w:t>(3),</w:t>
      </w:r>
      <w:r>
        <w:rPr>
          <w:spacing w:val="24"/>
        </w:rPr>
        <w:t xml:space="preserve"> </w:t>
      </w:r>
      <w:r>
        <w:t>1125-1163.</w:t>
      </w:r>
      <w:r>
        <w:rPr>
          <w:spacing w:val="24"/>
        </w:rPr>
        <w:t xml:space="preserve"> </w:t>
      </w:r>
      <w:hyperlink r:id="rId50">
        <w:r>
          <w:rPr>
            <w:color w:val="0462C1"/>
            <w:u w:val="single" w:color="0462C1"/>
          </w:rPr>
          <w:t>https://doi.org/10.1007/s10648-</w:t>
        </w:r>
        <w:r>
          <w:rPr>
            <w:color w:val="0462C1"/>
            <w:spacing w:val="-4"/>
            <w:u w:val="single" w:color="0462C1"/>
          </w:rPr>
          <w:t>020-</w:t>
        </w:r>
      </w:hyperlink>
    </w:p>
    <w:p w14:paraId="458E00FC" w14:textId="77777777" w:rsidR="00E171BB" w:rsidRDefault="00A8690A">
      <w:pPr>
        <w:pStyle w:val="BodyText"/>
        <w:spacing w:line="251" w:lineRule="exact"/>
        <w:ind w:left="542"/>
      </w:pPr>
      <w:hyperlink r:id="rId51">
        <w:r>
          <w:rPr>
            <w:color w:val="0462C1"/>
            <w:spacing w:val="-2"/>
            <w:u w:val="single" w:color="0462C1"/>
          </w:rPr>
          <w:t>09584-</w:t>
        </w:r>
        <w:r>
          <w:rPr>
            <w:color w:val="0462C1"/>
            <w:spacing w:val="-10"/>
            <w:u w:val="single" w:color="0462C1"/>
          </w:rPr>
          <w:t>4</w:t>
        </w:r>
      </w:hyperlink>
    </w:p>
    <w:p w14:paraId="73C8A33A" w14:textId="77777777" w:rsidR="00E171BB" w:rsidRDefault="00E171BB">
      <w:pPr>
        <w:pStyle w:val="BodyText"/>
      </w:pPr>
    </w:p>
    <w:p w14:paraId="732AE68C" w14:textId="77777777" w:rsidR="00E171BB" w:rsidRDefault="00E171BB">
      <w:pPr>
        <w:pStyle w:val="BodyText"/>
        <w:spacing w:before="177"/>
      </w:pPr>
    </w:p>
    <w:p w14:paraId="4FDB7A13" w14:textId="77777777" w:rsidR="00E171BB" w:rsidRDefault="00A8690A">
      <w:pPr>
        <w:pStyle w:val="BodyText"/>
        <w:spacing w:before="1" w:line="444" w:lineRule="auto"/>
        <w:ind w:left="542" w:right="658" w:hanging="443"/>
        <w:jc w:val="both"/>
      </w:pPr>
      <w:proofErr w:type="spellStart"/>
      <w:r>
        <w:t>Meniado</w:t>
      </w:r>
      <w:proofErr w:type="spellEnd"/>
      <w:r>
        <w:t xml:space="preserve">, J. C. (2016). Metacognitive reading strategies, motivation, and reading comprehension performance of Saudi EFL students. </w:t>
      </w:r>
      <w:r>
        <w:rPr>
          <w:i/>
        </w:rPr>
        <w:t>English Language Teaching, 9</w:t>
      </w:r>
      <w:r>
        <w:t xml:space="preserve">(3), </w:t>
      </w:r>
      <w:r>
        <w:rPr>
          <w:spacing w:val="-2"/>
        </w:rPr>
        <w:t>117-129.</w:t>
      </w:r>
    </w:p>
    <w:p w14:paraId="31E7166D" w14:textId="77777777" w:rsidR="00E171BB" w:rsidRDefault="00E171BB">
      <w:pPr>
        <w:pStyle w:val="BodyText"/>
        <w:spacing w:before="215"/>
      </w:pPr>
    </w:p>
    <w:p w14:paraId="0954202E" w14:textId="77777777" w:rsidR="00E171BB" w:rsidRDefault="00A8690A">
      <w:pPr>
        <w:spacing w:line="444" w:lineRule="auto"/>
        <w:ind w:left="653" w:right="657" w:hanging="553"/>
        <w:jc w:val="both"/>
      </w:pPr>
      <w:r>
        <w:t>Mohammed, G. M. S. (2022). The impact of reading strategies and self-efficacy on re</w:t>
      </w:r>
      <w:r>
        <w:t xml:space="preserve">ading comprehension: The case of Saudi EFL Learners. </w:t>
      </w:r>
      <w:r>
        <w:rPr>
          <w:i/>
        </w:rPr>
        <w:t>Journal of Language and Linguistic Studies, 18</w:t>
      </w:r>
      <w:r>
        <w:t>, 627-639.</w:t>
      </w:r>
    </w:p>
    <w:p w14:paraId="7B632A3F" w14:textId="77777777" w:rsidR="00E171BB" w:rsidRDefault="00E171BB">
      <w:pPr>
        <w:pStyle w:val="BodyText"/>
        <w:spacing w:before="215"/>
      </w:pPr>
    </w:p>
    <w:p w14:paraId="2658B32A" w14:textId="77777777" w:rsidR="00E171BB" w:rsidRDefault="00A8690A">
      <w:pPr>
        <w:spacing w:before="1" w:line="444" w:lineRule="auto"/>
        <w:ind w:left="542" w:right="654" w:hanging="443"/>
        <w:jc w:val="both"/>
      </w:pPr>
      <w:proofErr w:type="spellStart"/>
      <w:r>
        <w:t>Molla</w:t>
      </w:r>
      <w:proofErr w:type="spellEnd"/>
      <w:r>
        <w:t xml:space="preserve">, B. (2015). The relationship between reading strategy </w:t>
      </w:r>
      <w:proofErr w:type="gramStart"/>
      <w:r>
        <w:t>use</w:t>
      </w:r>
      <w:proofErr w:type="gramEnd"/>
      <w:r>
        <w:t xml:space="preserve"> and reading comprehension among</w:t>
      </w:r>
      <w:r>
        <w:rPr>
          <w:spacing w:val="-14"/>
        </w:rPr>
        <w:t xml:space="preserve"> </w:t>
      </w:r>
      <w:r>
        <w:t>Ethiopian</w:t>
      </w:r>
      <w:r>
        <w:rPr>
          <w:spacing w:val="-14"/>
        </w:rPr>
        <w:t xml:space="preserve"> </w:t>
      </w:r>
      <w:r>
        <w:t>EFL</w:t>
      </w:r>
      <w:r>
        <w:rPr>
          <w:spacing w:val="-14"/>
        </w:rPr>
        <w:t xml:space="preserve"> </w:t>
      </w:r>
      <w:r>
        <w:t>learners.</w:t>
      </w:r>
      <w:r>
        <w:rPr>
          <w:spacing w:val="-7"/>
        </w:rPr>
        <w:t xml:space="preserve"> </w:t>
      </w:r>
      <w:r>
        <w:rPr>
          <w:i/>
        </w:rPr>
        <w:t>International</w:t>
      </w:r>
      <w:r>
        <w:rPr>
          <w:i/>
          <w:spacing w:val="-8"/>
        </w:rPr>
        <w:t xml:space="preserve"> </w:t>
      </w:r>
      <w:r>
        <w:rPr>
          <w:i/>
        </w:rPr>
        <w:t>Journal</w:t>
      </w:r>
      <w:r>
        <w:rPr>
          <w:i/>
          <w:spacing w:val="-9"/>
        </w:rPr>
        <w:t xml:space="preserve"> </w:t>
      </w:r>
      <w:r>
        <w:rPr>
          <w:i/>
        </w:rPr>
        <w:t>on</w:t>
      </w:r>
      <w:r>
        <w:rPr>
          <w:i/>
          <w:spacing w:val="-10"/>
        </w:rPr>
        <w:t xml:space="preserve"> </w:t>
      </w:r>
      <w:r>
        <w:rPr>
          <w:i/>
        </w:rPr>
        <w:t>Studies</w:t>
      </w:r>
      <w:r>
        <w:rPr>
          <w:i/>
          <w:spacing w:val="-9"/>
        </w:rPr>
        <w:t xml:space="preserve"> </w:t>
      </w:r>
      <w:r>
        <w:rPr>
          <w:i/>
        </w:rPr>
        <w:t>in</w:t>
      </w:r>
      <w:r>
        <w:rPr>
          <w:i/>
          <w:spacing w:val="-10"/>
        </w:rPr>
        <w:t xml:space="preserve"> </w:t>
      </w:r>
      <w:r>
        <w:rPr>
          <w:i/>
        </w:rPr>
        <w:t>English</w:t>
      </w:r>
      <w:r>
        <w:rPr>
          <w:i/>
          <w:spacing w:val="-14"/>
        </w:rPr>
        <w:t xml:space="preserve"> </w:t>
      </w:r>
      <w:r>
        <w:rPr>
          <w:i/>
        </w:rPr>
        <w:t>Language</w:t>
      </w:r>
      <w:r>
        <w:rPr>
          <w:i/>
          <w:spacing w:val="-11"/>
        </w:rPr>
        <w:t xml:space="preserve"> </w:t>
      </w:r>
      <w:r>
        <w:rPr>
          <w:i/>
        </w:rPr>
        <w:t>and Literature (IJSELL), 3</w:t>
      </w:r>
      <w:r>
        <w:t>(9), 34-41.</w:t>
      </w:r>
    </w:p>
    <w:p w14:paraId="33DE2AE6" w14:textId="77777777" w:rsidR="00E171BB" w:rsidRDefault="00E171BB">
      <w:pPr>
        <w:pStyle w:val="BodyText"/>
        <w:spacing w:before="215"/>
      </w:pPr>
    </w:p>
    <w:p w14:paraId="6D208ED2" w14:textId="77777777" w:rsidR="00E171BB" w:rsidRDefault="00A8690A">
      <w:pPr>
        <w:pStyle w:val="BodyText"/>
        <w:spacing w:line="444" w:lineRule="auto"/>
        <w:ind w:left="653" w:right="658" w:hanging="553"/>
        <w:jc w:val="both"/>
      </w:pPr>
      <w:r>
        <w:t xml:space="preserve">Namazi, M., </w:t>
      </w:r>
      <w:proofErr w:type="spellStart"/>
      <w:r>
        <w:t>Kiany</w:t>
      </w:r>
      <w:proofErr w:type="spellEnd"/>
      <w:r>
        <w:t xml:space="preserve">, G. R., </w:t>
      </w:r>
      <w:proofErr w:type="spellStart"/>
      <w:r>
        <w:t>Birjandi</w:t>
      </w:r>
      <w:proofErr w:type="spellEnd"/>
      <w:r>
        <w:t xml:space="preserve">, P., &amp; </w:t>
      </w:r>
      <w:proofErr w:type="spellStart"/>
      <w:r>
        <w:t>Mozaffari</w:t>
      </w:r>
      <w:proofErr w:type="spellEnd"/>
      <w:r>
        <w:t xml:space="preserve">, A. (2022). Motivation and reading comprehension: A case of EFL learners in Iranian context. </w:t>
      </w:r>
      <w:r>
        <w:rPr>
          <w:i/>
        </w:rPr>
        <w:t>Cogent Education, 9</w:t>
      </w:r>
      <w:r>
        <w:t xml:space="preserve">(1), </w:t>
      </w:r>
      <w:r>
        <w:rPr>
          <w:spacing w:val="-2"/>
        </w:rPr>
        <w:t>2087462.</w:t>
      </w:r>
    </w:p>
    <w:p w14:paraId="15140341" w14:textId="77777777" w:rsidR="00E171BB" w:rsidRDefault="00E171BB">
      <w:pPr>
        <w:pStyle w:val="BodyText"/>
        <w:spacing w:before="215"/>
      </w:pPr>
    </w:p>
    <w:p w14:paraId="3BCD9CEB" w14:textId="77777777" w:rsidR="00E171BB" w:rsidRDefault="00A8690A">
      <w:pPr>
        <w:pStyle w:val="BodyText"/>
        <w:ind w:left="100"/>
        <w:rPr>
          <w:i/>
        </w:rPr>
      </w:pPr>
      <w:r>
        <w:t>Oxford,</w:t>
      </w:r>
      <w:r>
        <w:rPr>
          <w:spacing w:val="5"/>
        </w:rPr>
        <w:t xml:space="preserve"> </w:t>
      </w:r>
      <w:r>
        <w:t>R.</w:t>
      </w:r>
      <w:r>
        <w:rPr>
          <w:spacing w:val="8"/>
        </w:rPr>
        <w:t xml:space="preserve"> </w:t>
      </w:r>
      <w:r>
        <w:t>L.</w:t>
      </w:r>
      <w:r>
        <w:rPr>
          <w:spacing w:val="4"/>
        </w:rPr>
        <w:t xml:space="preserve"> </w:t>
      </w:r>
      <w:r>
        <w:t>(2017).</w:t>
      </w:r>
      <w:r>
        <w:rPr>
          <w:spacing w:val="7"/>
        </w:rPr>
        <w:t xml:space="preserve"> </w:t>
      </w:r>
      <w:r>
        <w:t>Language</w:t>
      </w:r>
      <w:r>
        <w:rPr>
          <w:spacing w:val="4"/>
        </w:rPr>
        <w:t xml:space="preserve"> </w:t>
      </w:r>
      <w:r>
        <w:t>learning</w:t>
      </w:r>
      <w:r>
        <w:rPr>
          <w:spacing w:val="1"/>
        </w:rPr>
        <w:t xml:space="preserve"> </w:t>
      </w:r>
      <w:r>
        <w:t>strategies:</w:t>
      </w:r>
      <w:r>
        <w:rPr>
          <w:spacing w:val="-2"/>
        </w:rPr>
        <w:t xml:space="preserve"> </w:t>
      </w:r>
      <w:r>
        <w:t>Teaching</w:t>
      </w:r>
      <w:r>
        <w:rPr>
          <w:spacing w:val="2"/>
        </w:rPr>
        <w:t xml:space="preserve"> </w:t>
      </w:r>
      <w:r>
        <w:t>and</w:t>
      </w:r>
      <w:r>
        <w:rPr>
          <w:spacing w:val="1"/>
        </w:rPr>
        <w:t xml:space="preserve"> </w:t>
      </w:r>
      <w:r>
        <w:t>researching</w:t>
      </w:r>
      <w:r>
        <w:rPr>
          <w:spacing w:val="1"/>
        </w:rPr>
        <w:t xml:space="preserve"> </w:t>
      </w:r>
      <w:r>
        <w:t>(2nd</w:t>
      </w:r>
      <w:r>
        <w:rPr>
          <w:spacing w:val="6"/>
        </w:rPr>
        <w:t xml:space="preserve"> </w:t>
      </w:r>
      <w:r>
        <w:t>ed.).</w:t>
      </w:r>
      <w:r>
        <w:rPr>
          <w:spacing w:val="18"/>
        </w:rPr>
        <w:t xml:space="preserve"> </w:t>
      </w:r>
      <w:r>
        <w:rPr>
          <w:i/>
          <w:spacing w:val="-5"/>
        </w:rPr>
        <w:t>New</w:t>
      </w:r>
    </w:p>
    <w:p w14:paraId="5A09C813" w14:textId="77777777" w:rsidR="00E171BB" w:rsidRDefault="00E171BB">
      <w:pPr>
        <w:pStyle w:val="BodyText"/>
        <w:rPr>
          <w:i/>
        </w:rPr>
        <w:sectPr w:rsidR="00E171BB">
          <w:pgSz w:w="11910" w:h="16840"/>
          <w:pgMar w:top="1560" w:right="1133" w:bottom="1420" w:left="1700" w:header="858" w:footer="1228" w:gutter="0"/>
          <w:cols w:space="720"/>
        </w:sectPr>
      </w:pPr>
    </w:p>
    <w:p w14:paraId="444D5F89" w14:textId="77777777" w:rsidR="00E171BB" w:rsidRDefault="00A8690A">
      <w:pPr>
        <w:spacing w:before="81"/>
        <w:ind w:left="542"/>
        <w:rPr>
          <w:i/>
        </w:rPr>
      </w:pPr>
      <w:r>
        <w:rPr>
          <w:i/>
          <w:spacing w:val="-4"/>
        </w:rPr>
        <w:lastRenderedPageBreak/>
        <w:t xml:space="preserve">York: </w:t>
      </w:r>
      <w:r>
        <w:rPr>
          <w:i/>
          <w:spacing w:val="-2"/>
        </w:rPr>
        <w:t>Routledge.</w:t>
      </w:r>
    </w:p>
    <w:p w14:paraId="6756F46B" w14:textId="77777777" w:rsidR="00E171BB" w:rsidRDefault="00E171BB">
      <w:pPr>
        <w:pStyle w:val="BodyText"/>
        <w:rPr>
          <w:i/>
        </w:rPr>
      </w:pPr>
    </w:p>
    <w:p w14:paraId="0DEB8B0F" w14:textId="77777777" w:rsidR="00E171BB" w:rsidRDefault="00E171BB">
      <w:pPr>
        <w:pStyle w:val="BodyText"/>
        <w:spacing w:before="178"/>
        <w:rPr>
          <w:i/>
        </w:rPr>
      </w:pPr>
    </w:p>
    <w:p w14:paraId="20427E4A" w14:textId="77777777" w:rsidR="00E171BB" w:rsidRDefault="00A8690A">
      <w:pPr>
        <w:spacing w:line="446" w:lineRule="auto"/>
        <w:ind w:left="542" w:right="660" w:hanging="443"/>
        <w:jc w:val="both"/>
      </w:pPr>
      <w:r>
        <w:t>Par,</w:t>
      </w:r>
      <w:r>
        <w:rPr>
          <w:spacing w:val="-14"/>
        </w:rPr>
        <w:t xml:space="preserve"> </w:t>
      </w:r>
      <w:r>
        <w:t>L.</w:t>
      </w:r>
      <w:r>
        <w:rPr>
          <w:spacing w:val="-11"/>
        </w:rPr>
        <w:t xml:space="preserve"> </w:t>
      </w:r>
      <w:r>
        <w:t>(2020).</w:t>
      </w:r>
      <w:r>
        <w:rPr>
          <w:spacing w:val="-14"/>
        </w:rPr>
        <w:t xml:space="preserve"> </w:t>
      </w:r>
      <w:r>
        <w:t>The</w:t>
      </w:r>
      <w:r>
        <w:rPr>
          <w:spacing w:val="-14"/>
        </w:rPr>
        <w:t xml:space="preserve"> </w:t>
      </w:r>
      <w:r>
        <w:t>relationship</w:t>
      </w:r>
      <w:r>
        <w:rPr>
          <w:spacing w:val="-10"/>
        </w:rPr>
        <w:t xml:space="preserve"> </w:t>
      </w:r>
      <w:r>
        <w:t>between</w:t>
      </w:r>
      <w:r>
        <w:rPr>
          <w:spacing w:val="-14"/>
        </w:rPr>
        <w:t xml:space="preserve"> </w:t>
      </w:r>
      <w:r>
        <w:t>reading</w:t>
      </w:r>
      <w:r>
        <w:rPr>
          <w:spacing w:val="-14"/>
        </w:rPr>
        <w:t xml:space="preserve"> </w:t>
      </w:r>
      <w:r>
        <w:t>strategies</w:t>
      </w:r>
      <w:r>
        <w:rPr>
          <w:spacing w:val="-9"/>
        </w:rPr>
        <w:t xml:space="preserve"> </w:t>
      </w:r>
      <w:r>
        <w:t>and</w:t>
      </w:r>
      <w:r>
        <w:rPr>
          <w:spacing w:val="-14"/>
        </w:rPr>
        <w:t xml:space="preserve"> </w:t>
      </w:r>
      <w:r>
        <w:t>reading</w:t>
      </w:r>
      <w:r>
        <w:rPr>
          <w:spacing w:val="-14"/>
        </w:rPr>
        <w:t xml:space="preserve"> </w:t>
      </w:r>
      <w:r>
        <w:t>achievement</w:t>
      </w:r>
      <w:r>
        <w:rPr>
          <w:spacing w:val="-4"/>
        </w:rPr>
        <w:t xml:space="preserve"> </w:t>
      </w:r>
      <w:r>
        <w:t>of</w:t>
      </w:r>
      <w:r>
        <w:rPr>
          <w:spacing w:val="-11"/>
        </w:rPr>
        <w:t xml:space="preserve"> </w:t>
      </w:r>
      <w:r>
        <w:t>the</w:t>
      </w:r>
      <w:r>
        <w:rPr>
          <w:spacing w:val="-14"/>
        </w:rPr>
        <w:t xml:space="preserve"> </w:t>
      </w:r>
      <w:r>
        <w:t xml:space="preserve">EFL students. </w:t>
      </w:r>
      <w:r>
        <w:rPr>
          <w:i/>
        </w:rPr>
        <w:t>International Journal of Instr</w:t>
      </w:r>
      <w:r>
        <w:rPr>
          <w:i/>
        </w:rPr>
        <w:t>uction, 13</w:t>
      </w:r>
      <w:r>
        <w:t>(2), 223-238.</w:t>
      </w:r>
    </w:p>
    <w:p w14:paraId="31F3AD6F" w14:textId="77777777" w:rsidR="00E171BB" w:rsidRDefault="00E171BB">
      <w:pPr>
        <w:pStyle w:val="BodyText"/>
        <w:spacing w:before="212"/>
      </w:pPr>
    </w:p>
    <w:p w14:paraId="6C5138EA" w14:textId="77777777" w:rsidR="00E171BB" w:rsidRDefault="00A8690A">
      <w:pPr>
        <w:pStyle w:val="BodyText"/>
        <w:ind w:left="100"/>
      </w:pPr>
      <w:proofErr w:type="spellStart"/>
      <w:r>
        <w:rPr>
          <w:spacing w:val="-2"/>
        </w:rPr>
        <w:t>Purnama</w:t>
      </w:r>
      <w:proofErr w:type="spellEnd"/>
      <w:r>
        <w:rPr>
          <w:spacing w:val="-2"/>
        </w:rPr>
        <w:t>,</w:t>
      </w:r>
      <w:r>
        <w:rPr>
          <w:spacing w:val="-3"/>
        </w:rPr>
        <w:t xml:space="preserve"> </w:t>
      </w:r>
      <w:r>
        <w:rPr>
          <w:spacing w:val="-2"/>
        </w:rPr>
        <w:t>N.</w:t>
      </w:r>
      <w:r>
        <w:rPr>
          <w:spacing w:val="-17"/>
        </w:rPr>
        <w:t xml:space="preserve"> </w:t>
      </w:r>
      <w:r>
        <w:rPr>
          <w:spacing w:val="-2"/>
        </w:rPr>
        <w:t>A.,</w:t>
      </w:r>
      <w:r>
        <w:rPr>
          <w:spacing w:val="-6"/>
        </w:rPr>
        <w:t xml:space="preserve"> </w:t>
      </w:r>
      <w:proofErr w:type="spellStart"/>
      <w:r>
        <w:rPr>
          <w:spacing w:val="-2"/>
        </w:rPr>
        <w:t>Rahayu</w:t>
      </w:r>
      <w:proofErr w:type="spellEnd"/>
      <w:r>
        <w:rPr>
          <w:spacing w:val="-2"/>
        </w:rPr>
        <w:t>,</w:t>
      </w:r>
      <w:r>
        <w:rPr>
          <w:spacing w:val="-6"/>
        </w:rPr>
        <w:t xml:space="preserve"> </w:t>
      </w:r>
      <w:r>
        <w:rPr>
          <w:spacing w:val="-2"/>
        </w:rPr>
        <w:t>N.</w:t>
      </w:r>
      <w:r>
        <w:rPr>
          <w:spacing w:val="-6"/>
        </w:rPr>
        <w:t xml:space="preserve"> </w:t>
      </w:r>
      <w:r>
        <w:rPr>
          <w:spacing w:val="-2"/>
        </w:rPr>
        <w:t>S.,</w:t>
      </w:r>
      <w:r>
        <w:rPr>
          <w:spacing w:val="-6"/>
        </w:rPr>
        <w:t xml:space="preserve"> </w:t>
      </w:r>
      <w:r>
        <w:rPr>
          <w:spacing w:val="-2"/>
        </w:rPr>
        <w:t>&amp;</w:t>
      </w:r>
      <w:r>
        <w:rPr>
          <w:spacing w:val="-13"/>
        </w:rPr>
        <w:t xml:space="preserve"> </w:t>
      </w:r>
      <w:proofErr w:type="spellStart"/>
      <w:r>
        <w:rPr>
          <w:spacing w:val="-2"/>
        </w:rPr>
        <w:t>Yugafiati</w:t>
      </w:r>
      <w:proofErr w:type="spellEnd"/>
      <w:r>
        <w:rPr>
          <w:spacing w:val="-2"/>
        </w:rPr>
        <w:t>,</w:t>
      </w:r>
      <w:r>
        <w:t xml:space="preserve"> </w:t>
      </w:r>
      <w:r>
        <w:rPr>
          <w:spacing w:val="-2"/>
        </w:rPr>
        <w:t>R.</w:t>
      </w:r>
      <w:r>
        <w:rPr>
          <w:spacing w:val="-6"/>
        </w:rPr>
        <w:t xml:space="preserve"> </w:t>
      </w:r>
      <w:r>
        <w:rPr>
          <w:spacing w:val="-2"/>
        </w:rPr>
        <w:t>(2019).</w:t>
      </w:r>
      <w:r>
        <w:rPr>
          <w:spacing w:val="-12"/>
        </w:rPr>
        <w:t xml:space="preserve"> </w:t>
      </w:r>
      <w:r>
        <w:rPr>
          <w:spacing w:val="-2"/>
        </w:rPr>
        <w:t>Students’</w:t>
      </w:r>
      <w:r>
        <w:rPr>
          <w:spacing w:val="-16"/>
        </w:rPr>
        <w:t xml:space="preserve"> </w:t>
      </w:r>
      <w:r>
        <w:rPr>
          <w:spacing w:val="-2"/>
        </w:rPr>
        <w:t>motivation</w:t>
      </w:r>
      <w:r>
        <w:rPr>
          <w:spacing w:val="-8"/>
        </w:rPr>
        <w:t xml:space="preserve"> </w:t>
      </w:r>
      <w:r>
        <w:rPr>
          <w:spacing w:val="-2"/>
        </w:rPr>
        <w:t>in</w:t>
      </w:r>
      <w:r>
        <w:rPr>
          <w:spacing w:val="-8"/>
        </w:rPr>
        <w:t xml:space="preserve"> </w:t>
      </w:r>
      <w:r>
        <w:rPr>
          <w:spacing w:val="-2"/>
        </w:rPr>
        <w:t>learning</w:t>
      </w:r>
      <w:r>
        <w:rPr>
          <w:spacing w:val="-8"/>
        </w:rPr>
        <w:t xml:space="preserve"> </w:t>
      </w:r>
      <w:r>
        <w:rPr>
          <w:spacing w:val="-2"/>
        </w:rPr>
        <w:t>English.</w:t>
      </w:r>
    </w:p>
    <w:p w14:paraId="03014EB1" w14:textId="77777777" w:rsidR="00E171BB" w:rsidRDefault="00A8690A">
      <w:pPr>
        <w:spacing w:before="213"/>
        <w:ind w:left="542"/>
      </w:pPr>
      <w:r>
        <w:rPr>
          <w:i/>
        </w:rPr>
        <w:t>PROJECT</w:t>
      </w:r>
      <w:r>
        <w:rPr>
          <w:i/>
          <w:spacing w:val="-9"/>
        </w:rPr>
        <w:t xml:space="preserve"> </w:t>
      </w:r>
      <w:r>
        <w:rPr>
          <w:i/>
        </w:rPr>
        <w:t>(Professional</w:t>
      </w:r>
      <w:r>
        <w:rPr>
          <w:i/>
          <w:spacing w:val="-5"/>
        </w:rPr>
        <w:t xml:space="preserve"> </w:t>
      </w:r>
      <w:r>
        <w:rPr>
          <w:i/>
        </w:rPr>
        <w:t>Journal</w:t>
      </w:r>
      <w:r>
        <w:rPr>
          <w:i/>
          <w:spacing w:val="-5"/>
        </w:rPr>
        <w:t xml:space="preserve"> </w:t>
      </w:r>
      <w:r>
        <w:rPr>
          <w:i/>
        </w:rPr>
        <w:t>of</w:t>
      </w:r>
      <w:r>
        <w:rPr>
          <w:i/>
          <w:spacing w:val="-5"/>
        </w:rPr>
        <w:t xml:space="preserve"> </w:t>
      </w:r>
      <w:r>
        <w:rPr>
          <w:i/>
        </w:rPr>
        <w:t>English</w:t>
      </w:r>
      <w:r>
        <w:rPr>
          <w:i/>
          <w:spacing w:val="-10"/>
        </w:rPr>
        <w:t xml:space="preserve"> </w:t>
      </w:r>
      <w:r>
        <w:rPr>
          <w:i/>
        </w:rPr>
        <w:t>Education),</w:t>
      </w:r>
      <w:r>
        <w:rPr>
          <w:i/>
          <w:spacing w:val="-4"/>
        </w:rPr>
        <w:t xml:space="preserve"> </w:t>
      </w:r>
      <w:r>
        <w:rPr>
          <w:i/>
        </w:rPr>
        <w:t>2</w:t>
      </w:r>
      <w:r>
        <w:t>(4),</w:t>
      </w:r>
      <w:r>
        <w:rPr>
          <w:spacing w:val="-8"/>
        </w:rPr>
        <w:t xml:space="preserve"> </w:t>
      </w:r>
      <w:r>
        <w:rPr>
          <w:spacing w:val="-4"/>
        </w:rPr>
        <w:t>539.</w:t>
      </w:r>
    </w:p>
    <w:p w14:paraId="64347C25" w14:textId="77777777" w:rsidR="00E171BB" w:rsidRDefault="00E171BB">
      <w:pPr>
        <w:pStyle w:val="BodyText"/>
        <w:spacing w:before="248"/>
      </w:pPr>
    </w:p>
    <w:p w14:paraId="4C8B78DA" w14:textId="77777777" w:rsidR="00E171BB" w:rsidRDefault="00A8690A">
      <w:pPr>
        <w:pStyle w:val="BodyText"/>
        <w:ind w:left="100"/>
      </w:pPr>
      <w:r>
        <w:t>Rahman,</w:t>
      </w:r>
      <w:r>
        <w:rPr>
          <w:spacing w:val="8"/>
        </w:rPr>
        <w:t xml:space="preserve"> </w:t>
      </w:r>
      <w:r>
        <w:t>S.</w:t>
      </w:r>
      <w:r>
        <w:rPr>
          <w:spacing w:val="4"/>
        </w:rPr>
        <w:t xml:space="preserve"> </w:t>
      </w:r>
      <w:r>
        <w:t>A.</w:t>
      </w:r>
      <w:r>
        <w:rPr>
          <w:spacing w:val="4"/>
        </w:rPr>
        <w:t xml:space="preserve"> </w:t>
      </w:r>
      <w:r>
        <w:t>S.</w:t>
      </w:r>
      <w:r>
        <w:rPr>
          <w:spacing w:val="4"/>
        </w:rPr>
        <w:t xml:space="preserve"> </w:t>
      </w:r>
      <w:r>
        <w:t>A.,</w:t>
      </w:r>
      <w:r>
        <w:rPr>
          <w:spacing w:val="5"/>
        </w:rPr>
        <w:t xml:space="preserve"> </w:t>
      </w:r>
      <w:proofErr w:type="spellStart"/>
      <w:r>
        <w:t>Yunos</w:t>
      </w:r>
      <w:proofErr w:type="spellEnd"/>
      <w:r>
        <w:t>,</w:t>
      </w:r>
      <w:r>
        <w:rPr>
          <w:spacing w:val="8"/>
        </w:rPr>
        <w:t xml:space="preserve"> </w:t>
      </w:r>
      <w:r>
        <w:t>D.</w:t>
      </w:r>
      <w:r>
        <w:rPr>
          <w:spacing w:val="4"/>
        </w:rPr>
        <w:t xml:space="preserve"> </w:t>
      </w:r>
      <w:r>
        <w:t>R.</w:t>
      </w:r>
      <w:r>
        <w:rPr>
          <w:spacing w:val="4"/>
        </w:rPr>
        <w:t xml:space="preserve"> </w:t>
      </w:r>
      <w:r>
        <w:t>M.,</w:t>
      </w:r>
      <w:r>
        <w:rPr>
          <w:spacing w:val="5"/>
        </w:rPr>
        <w:t xml:space="preserve"> </w:t>
      </w:r>
      <w:proofErr w:type="spellStart"/>
      <w:r>
        <w:t>Rahmat</w:t>
      </w:r>
      <w:proofErr w:type="spellEnd"/>
      <w:r>
        <w:t>,</w:t>
      </w:r>
      <w:r>
        <w:rPr>
          <w:spacing w:val="4"/>
        </w:rPr>
        <w:t xml:space="preserve"> </w:t>
      </w:r>
      <w:r>
        <w:t>N.</w:t>
      </w:r>
      <w:r>
        <w:rPr>
          <w:spacing w:val="4"/>
        </w:rPr>
        <w:t xml:space="preserve"> </w:t>
      </w:r>
      <w:r>
        <w:t>H.,</w:t>
      </w:r>
      <w:r>
        <w:rPr>
          <w:spacing w:val="4"/>
        </w:rPr>
        <w:t xml:space="preserve"> </w:t>
      </w:r>
      <w:r>
        <w:t>Rahim,</w:t>
      </w:r>
      <w:r>
        <w:rPr>
          <w:spacing w:val="9"/>
        </w:rPr>
        <w:t xml:space="preserve"> </w:t>
      </w:r>
      <w:r>
        <w:t>P.</w:t>
      </w:r>
      <w:r>
        <w:rPr>
          <w:spacing w:val="-1"/>
        </w:rPr>
        <w:t xml:space="preserve"> </w:t>
      </w:r>
      <w:r>
        <w:t>R.</w:t>
      </w:r>
      <w:r>
        <w:rPr>
          <w:spacing w:val="-1"/>
        </w:rPr>
        <w:t xml:space="preserve"> </w:t>
      </w:r>
      <w:r>
        <w:t>M.</w:t>
      </w:r>
      <w:r>
        <w:rPr>
          <w:spacing w:val="5"/>
        </w:rPr>
        <w:t xml:space="preserve"> </w:t>
      </w:r>
      <w:r>
        <w:t>A.,</w:t>
      </w:r>
      <w:r>
        <w:rPr>
          <w:spacing w:val="4"/>
        </w:rPr>
        <w:t xml:space="preserve"> </w:t>
      </w:r>
      <w:r>
        <w:t>&amp;</w:t>
      </w:r>
      <w:r>
        <w:rPr>
          <w:spacing w:val="3"/>
        </w:rPr>
        <w:t xml:space="preserve"> </w:t>
      </w:r>
      <w:proofErr w:type="spellStart"/>
      <w:r>
        <w:t>Anuarudin</w:t>
      </w:r>
      <w:proofErr w:type="spellEnd"/>
      <w:r>
        <w:t>,</w:t>
      </w:r>
      <w:r>
        <w:rPr>
          <w:spacing w:val="9"/>
        </w:rPr>
        <w:t xml:space="preserve"> </w:t>
      </w:r>
      <w:r>
        <w:rPr>
          <w:spacing w:val="-5"/>
        </w:rPr>
        <w:t>A.</w:t>
      </w:r>
    </w:p>
    <w:p w14:paraId="1DA812C6" w14:textId="77777777" w:rsidR="00E171BB" w:rsidRDefault="00A8690A">
      <w:pPr>
        <w:spacing w:before="213" w:line="446" w:lineRule="auto"/>
        <w:ind w:left="542" w:right="603"/>
      </w:pPr>
      <w:r>
        <w:t>A. S. (2021). Coping with reading difficulty using socio-affective</w:t>
      </w:r>
      <w:r>
        <w:rPr>
          <w:spacing w:val="-1"/>
        </w:rPr>
        <w:t xml:space="preserve"> </w:t>
      </w:r>
      <w:r>
        <w:t xml:space="preserve">strategy. </w:t>
      </w:r>
      <w:r>
        <w:rPr>
          <w:i/>
        </w:rPr>
        <w:t>International Journal of Asian Social Science, 11</w:t>
      </w:r>
      <w:r>
        <w:t>(2), 129-136.</w:t>
      </w:r>
    </w:p>
    <w:p w14:paraId="53E4E5A8" w14:textId="77777777" w:rsidR="00E171BB" w:rsidRDefault="00E171BB">
      <w:pPr>
        <w:pStyle w:val="BodyText"/>
        <w:spacing w:before="20"/>
      </w:pPr>
    </w:p>
    <w:p w14:paraId="0F4B52EC" w14:textId="77777777" w:rsidR="00E171BB" w:rsidRDefault="00A8690A">
      <w:pPr>
        <w:pStyle w:val="BodyText"/>
        <w:spacing w:line="444" w:lineRule="auto"/>
        <w:ind w:left="542" w:right="656" w:hanging="443"/>
        <w:jc w:val="both"/>
      </w:pPr>
      <w:proofErr w:type="spellStart"/>
      <w:r>
        <w:t>Rastegar</w:t>
      </w:r>
      <w:proofErr w:type="spellEnd"/>
      <w:r>
        <w:t xml:space="preserve">, M., </w:t>
      </w:r>
      <w:proofErr w:type="spellStart"/>
      <w:r>
        <w:t>Kermani</w:t>
      </w:r>
      <w:proofErr w:type="spellEnd"/>
      <w:r>
        <w:t xml:space="preserve">, E. M., &amp; </w:t>
      </w:r>
      <w:proofErr w:type="spellStart"/>
      <w:r>
        <w:t>Khabir</w:t>
      </w:r>
      <w:proofErr w:type="spellEnd"/>
      <w:r>
        <w:t>, M. (2017). The relationship between metacognitive re</w:t>
      </w:r>
      <w:r>
        <w:t xml:space="preserve">ading strategies </w:t>
      </w:r>
      <w:proofErr w:type="gramStart"/>
      <w:r>
        <w:t>use</w:t>
      </w:r>
      <w:proofErr w:type="gramEnd"/>
      <w:r>
        <w:t xml:space="preserve"> and reading comprehension achievement of EFL learners. </w:t>
      </w:r>
      <w:r>
        <w:rPr>
          <w:i/>
        </w:rPr>
        <w:t>Open Journal of Modern Linguistics, 7</w:t>
      </w:r>
      <w:r>
        <w:t>(2), 65-74.</w:t>
      </w:r>
    </w:p>
    <w:p w14:paraId="57B8E8FF" w14:textId="77777777" w:rsidR="00E171BB" w:rsidRDefault="00E171BB">
      <w:pPr>
        <w:pStyle w:val="BodyText"/>
        <w:spacing w:before="28"/>
      </w:pPr>
    </w:p>
    <w:p w14:paraId="6BCF607E" w14:textId="77777777" w:rsidR="00E171BB" w:rsidRDefault="00A8690A">
      <w:pPr>
        <w:pStyle w:val="BodyText"/>
        <w:ind w:left="100"/>
      </w:pPr>
      <w:proofErr w:type="spellStart"/>
      <w:r>
        <w:rPr>
          <w:spacing w:val="-2"/>
        </w:rPr>
        <w:t>Rionaldi</w:t>
      </w:r>
      <w:proofErr w:type="spellEnd"/>
      <w:r>
        <w:rPr>
          <w:spacing w:val="-2"/>
        </w:rPr>
        <w:t>,</w:t>
      </w:r>
      <w:r>
        <w:rPr>
          <w:spacing w:val="-4"/>
        </w:rPr>
        <w:t xml:space="preserve"> </w:t>
      </w:r>
      <w:r>
        <w:rPr>
          <w:spacing w:val="-2"/>
        </w:rPr>
        <w:t>R.,</w:t>
      </w:r>
      <w:r>
        <w:rPr>
          <w:spacing w:val="-8"/>
        </w:rPr>
        <w:t xml:space="preserve"> </w:t>
      </w:r>
      <w:r>
        <w:rPr>
          <w:spacing w:val="-2"/>
        </w:rPr>
        <w:t>&amp;</w:t>
      </w:r>
      <w:r>
        <w:rPr>
          <w:spacing w:val="-9"/>
        </w:rPr>
        <w:t xml:space="preserve"> </w:t>
      </w:r>
      <w:proofErr w:type="spellStart"/>
      <w:r>
        <w:rPr>
          <w:spacing w:val="-2"/>
        </w:rPr>
        <w:t>Saputra</w:t>
      </w:r>
      <w:proofErr w:type="spellEnd"/>
      <w:r>
        <w:rPr>
          <w:spacing w:val="-2"/>
        </w:rPr>
        <w:t>, B. (2023). Developing</w:t>
      </w:r>
      <w:r>
        <w:rPr>
          <w:spacing w:val="-10"/>
        </w:rPr>
        <w:t xml:space="preserve"> </w:t>
      </w:r>
      <w:r>
        <w:rPr>
          <w:spacing w:val="-2"/>
        </w:rPr>
        <w:t>an</w:t>
      </w:r>
      <w:r>
        <w:rPr>
          <w:spacing w:val="-10"/>
        </w:rPr>
        <w:t xml:space="preserve"> </w:t>
      </w:r>
      <w:r>
        <w:rPr>
          <w:spacing w:val="-2"/>
        </w:rPr>
        <w:t>English</w:t>
      </w:r>
      <w:r>
        <w:rPr>
          <w:spacing w:val="-9"/>
        </w:rPr>
        <w:t xml:space="preserve"> </w:t>
      </w:r>
      <w:r>
        <w:rPr>
          <w:spacing w:val="-2"/>
        </w:rPr>
        <w:t>proficiency</w:t>
      </w:r>
      <w:r>
        <w:rPr>
          <w:spacing w:val="-10"/>
        </w:rPr>
        <w:t xml:space="preserve"> </w:t>
      </w:r>
      <w:r>
        <w:rPr>
          <w:spacing w:val="-2"/>
        </w:rPr>
        <w:t>test</w:t>
      </w:r>
      <w:r>
        <w:rPr>
          <w:spacing w:val="-3"/>
        </w:rPr>
        <w:t xml:space="preserve"> </w:t>
      </w:r>
      <w:r>
        <w:rPr>
          <w:spacing w:val="-2"/>
        </w:rPr>
        <w:t>for</w:t>
      </w:r>
      <w:r>
        <w:rPr>
          <w:spacing w:val="-1"/>
        </w:rPr>
        <w:t xml:space="preserve"> </w:t>
      </w:r>
      <w:r>
        <w:rPr>
          <w:spacing w:val="-2"/>
        </w:rPr>
        <w:t>higher</w:t>
      </w:r>
      <w:r>
        <w:rPr>
          <w:spacing w:val="6"/>
        </w:rPr>
        <w:t xml:space="preserve"> </w:t>
      </w:r>
      <w:r>
        <w:rPr>
          <w:spacing w:val="-2"/>
        </w:rPr>
        <w:t>education.</w:t>
      </w:r>
    </w:p>
    <w:p w14:paraId="0DB5A428" w14:textId="77777777" w:rsidR="00E171BB" w:rsidRDefault="00A8690A">
      <w:pPr>
        <w:tabs>
          <w:tab w:val="left" w:pos="2571"/>
          <w:tab w:val="left" w:pos="3699"/>
          <w:tab w:val="left" w:pos="5258"/>
          <w:tab w:val="left" w:pos="6530"/>
          <w:tab w:val="left" w:pos="7624"/>
        </w:tabs>
        <w:spacing w:before="214" w:line="451" w:lineRule="auto"/>
        <w:ind w:left="542" w:right="658"/>
      </w:pPr>
      <w:r>
        <w:rPr>
          <w:i/>
          <w:spacing w:val="-2"/>
        </w:rPr>
        <w:t>INTERACTION:</w:t>
      </w:r>
      <w:r>
        <w:rPr>
          <w:i/>
        </w:rPr>
        <w:tab/>
      </w:r>
      <w:proofErr w:type="spellStart"/>
      <w:r>
        <w:rPr>
          <w:i/>
          <w:spacing w:val="-2"/>
        </w:rPr>
        <w:t>Jurnal</w:t>
      </w:r>
      <w:proofErr w:type="spellEnd"/>
      <w:r>
        <w:rPr>
          <w:i/>
        </w:rPr>
        <w:tab/>
      </w:r>
      <w:r>
        <w:rPr>
          <w:i/>
          <w:spacing w:val="-2"/>
        </w:rPr>
        <w:t>Pendidikan</w:t>
      </w:r>
      <w:r>
        <w:rPr>
          <w:i/>
        </w:rPr>
        <w:tab/>
      </w:r>
      <w:r>
        <w:rPr>
          <w:i/>
          <w:spacing w:val="-2"/>
        </w:rPr>
        <w:t>Ba</w:t>
      </w:r>
      <w:r>
        <w:rPr>
          <w:i/>
          <w:spacing w:val="-2"/>
        </w:rPr>
        <w:t>hasa,</w:t>
      </w:r>
      <w:r>
        <w:rPr>
          <w:i/>
        </w:rPr>
        <w:tab/>
      </w:r>
      <w:r>
        <w:rPr>
          <w:i/>
          <w:spacing w:val="-2"/>
        </w:rPr>
        <w:t>10</w:t>
      </w:r>
      <w:r>
        <w:rPr>
          <w:spacing w:val="-2"/>
        </w:rPr>
        <w:t>(2),</w:t>
      </w:r>
      <w:r>
        <w:tab/>
      </w:r>
      <w:r>
        <w:rPr>
          <w:spacing w:val="-2"/>
        </w:rPr>
        <w:t xml:space="preserve">817-824. </w:t>
      </w:r>
      <w:hyperlink r:id="rId52">
        <w:r>
          <w:rPr>
            <w:spacing w:val="-2"/>
            <w:u w:val="single"/>
          </w:rPr>
          <w:t>https://doi.org/10.36232/jurnalpendidikanbahasa.v10i2.4812</w:t>
        </w:r>
      </w:hyperlink>
    </w:p>
    <w:p w14:paraId="0C67590B" w14:textId="77777777" w:rsidR="00E171BB" w:rsidRDefault="00E171BB">
      <w:pPr>
        <w:pStyle w:val="BodyText"/>
        <w:spacing w:before="14"/>
      </w:pPr>
    </w:p>
    <w:p w14:paraId="73CFAB8C" w14:textId="77777777" w:rsidR="00E171BB" w:rsidRDefault="00A8690A">
      <w:pPr>
        <w:pStyle w:val="BodyText"/>
        <w:spacing w:before="1" w:line="441" w:lineRule="auto"/>
        <w:ind w:left="542" w:right="612" w:hanging="443"/>
        <w:jc w:val="both"/>
      </w:pPr>
      <w:proofErr w:type="spellStart"/>
      <w:r>
        <w:t>Shmueli</w:t>
      </w:r>
      <w:proofErr w:type="spellEnd"/>
      <w:r>
        <w:t>,</w:t>
      </w:r>
      <w:r>
        <w:rPr>
          <w:spacing w:val="-14"/>
        </w:rPr>
        <w:t xml:space="preserve"> </w:t>
      </w:r>
      <w:r>
        <w:t>G.,</w:t>
      </w:r>
      <w:r>
        <w:rPr>
          <w:spacing w:val="-14"/>
        </w:rPr>
        <w:t xml:space="preserve"> </w:t>
      </w:r>
      <w:r>
        <w:t>Ray,</w:t>
      </w:r>
      <w:r>
        <w:rPr>
          <w:spacing w:val="-14"/>
        </w:rPr>
        <w:t xml:space="preserve"> </w:t>
      </w:r>
      <w:r>
        <w:t>S.,</w:t>
      </w:r>
      <w:r>
        <w:rPr>
          <w:spacing w:val="-13"/>
        </w:rPr>
        <w:t xml:space="preserve"> </w:t>
      </w:r>
      <w:r>
        <w:t>Velasquez</w:t>
      </w:r>
      <w:r>
        <w:rPr>
          <w:spacing w:val="-14"/>
        </w:rPr>
        <w:t xml:space="preserve"> </w:t>
      </w:r>
      <w:r>
        <w:t>Estrada,</w:t>
      </w:r>
      <w:r>
        <w:rPr>
          <w:spacing w:val="-14"/>
        </w:rPr>
        <w:t xml:space="preserve"> </w:t>
      </w:r>
      <w:r>
        <w:t>J.</w:t>
      </w:r>
      <w:r>
        <w:rPr>
          <w:spacing w:val="-14"/>
        </w:rPr>
        <w:t xml:space="preserve"> </w:t>
      </w:r>
      <w:r>
        <w:t>M.,</w:t>
      </w:r>
      <w:r>
        <w:rPr>
          <w:spacing w:val="-13"/>
        </w:rPr>
        <w:t xml:space="preserve"> </w:t>
      </w:r>
      <w:r>
        <w:t>&amp;</w:t>
      </w:r>
      <w:r>
        <w:rPr>
          <w:spacing w:val="-14"/>
        </w:rPr>
        <w:t xml:space="preserve"> </w:t>
      </w:r>
      <w:proofErr w:type="spellStart"/>
      <w:r>
        <w:t>Chatla</w:t>
      </w:r>
      <w:proofErr w:type="spellEnd"/>
      <w:r>
        <w:t>,</w:t>
      </w:r>
      <w:r>
        <w:rPr>
          <w:spacing w:val="-14"/>
        </w:rPr>
        <w:t xml:space="preserve"> </w:t>
      </w:r>
      <w:r>
        <w:t>S.</w:t>
      </w:r>
      <w:r>
        <w:rPr>
          <w:spacing w:val="-14"/>
        </w:rPr>
        <w:t xml:space="preserve"> </w:t>
      </w:r>
      <w:r>
        <w:t>B.</w:t>
      </w:r>
      <w:r>
        <w:rPr>
          <w:spacing w:val="-13"/>
        </w:rPr>
        <w:t xml:space="preserve"> </w:t>
      </w:r>
      <w:r>
        <w:t>(2016).</w:t>
      </w:r>
      <w:r>
        <w:rPr>
          <w:spacing w:val="-14"/>
        </w:rPr>
        <w:t xml:space="preserve"> </w:t>
      </w:r>
      <w:r>
        <w:t>The</w:t>
      </w:r>
      <w:r>
        <w:rPr>
          <w:spacing w:val="-14"/>
        </w:rPr>
        <w:t xml:space="preserve"> </w:t>
      </w:r>
      <w:r>
        <w:t>elephant</w:t>
      </w:r>
      <w:r>
        <w:rPr>
          <w:spacing w:val="-14"/>
        </w:rPr>
        <w:t xml:space="preserve"> </w:t>
      </w:r>
      <w:r>
        <w:t>in</w:t>
      </w:r>
      <w:r>
        <w:rPr>
          <w:spacing w:val="-13"/>
        </w:rPr>
        <w:t xml:space="preserve"> </w:t>
      </w:r>
      <w:r>
        <w:t>the</w:t>
      </w:r>
      <w:r>
        <w:rPr>
          <w:spacing w:val="-14"/>
        </w:rPr>
        <w:t xml:space="preserve"> </w:t>
      </w:r>
      <w:r>
        <w:t xml:space="preserve">room: Evaluating the predictive performance of PLS models. </w:t>
      </w:r>
      <w:r>
        <w:rPr>
          <w:i/>
        </w:rPr>
        <w:t>Journal of Business Research, 69</w:t>
      </w:r>
      <w:r>
        <w:t>(10), 4552-4564.</w:t>
      </w:r>
    </w:p>
    <w:p w14:paraId="00F50EAD" w14:textId="77777777" w:rsidR="00E171BB" w:rsidRDefault="00E171BB">
      <w:pPr>
        <w:pStyle w:val="BodyText"/>
        <w:spacing w:before="218"/>
      </w:pPr>
    </w:p>
    <w:p w14:paraId="5440BD37" w14:textId="77777777" w:rsidR="00E171BB" w:rsidRDefault="00A8690A">
      <w:pPr>
        <w:spacing w:line="444" w:lineRule="auto"/>
        <w:ind w:left="542" w:right="658" w:hanging="443"/>
        <w:jc w:val="both"/>
      </w:pPr>
      <w:proofErr w:type="spellStart"/>
      <w:r>
        <w:t>Sua</w:t>
      </w:r>
      <w:proofErr w:type="spellEnd"/>
      <w:r>
        <w:t>, M. R. (2021). Cognitive</w:t>
      </w:r>
      <w:r>
        <w:rPr>
          <w:spacing w:val="-2"/>
        </w:rPr>
        <w:t xml:space="preserve"> </w:t>
      </w:r>
      <w:r>
        <w:t xml:space="preserve">strategies for developing students' reading comprehension skills using short stories. </w:t>
      </w:r>
      <w:proofErr w:type="spellStart"/>
      <w:r>
        <w:rPr>
          <w:i/>
        </w:rPr>
        <w:t>Revista</w:t>
      </w:r>
      <w:proofErr w:type="spellEnd"/>
      <w:r>
        <w:rPr>
          <w:i/>
        </w:rPr>
        <w:t xml:space="preserve"> de </w:t>
      </w:r>
      <w:proofErr w:type="spellStart"/>
      <w:r>
        <w:rPr>
          <w:i/>
        </w:rPr>
        <w:t>Estudios</w:t>
      </w:r>
      <w:proofErr w:type="spellEnd"/>
      <w:r>
        <w:rPr>
          <w:i/>
        </w:rPr>
        <w:t xml:space="preserve"> y </w:t>
      </w:r>
      <w:proofErr w:type="spellStart"/>
      <w:r>
        <w:rPr>
          <w:i/>
        </w:rPr>
        <w:t>Experiencias</w:t>
      </w:r>
      <w:proofErr w:type="spellEnd"/>
      <w:r>
        <w:rPr>
          <w:i/>
        </w:rPr>
        <w:t xml:space="preserve"> En </w:t>
      </w:r>
      <w:proofErr w:type="spellStart"/>
      <w:r>
        <w:rPr>
          <w:i/>
        </w:rPr>
        <w:t>Educación</w:t>
      </w:r>
      <w:proofErr w:type="spellEnd"/>
      <w:r>
        <w:rPr>
          <w:i/>
        </w:rPr>
        <w:t>, 20</w:t>
      </w:r>
      <w:r>
        <w:t xml:space="preserve">(44), 233–253. </w:t>
      </w:r>
      <w:hyperlink r:id="rId53">
        <w:r>
          <w:rPr>
            <w:u w:val="single"/>
          </w:rPr>
          <w:t>https://doi.org/10.21703/0718 5</w:t>
        </w:r>
        <w:r>
          <w:rPr>
            <w:u w:val="single"/>
          </w:rPr>
          <w:t>162.v20.n43.2021.014</w:t>
        </w:r>
      </w:hyperlink>
    </w:p>
    <w:p w14:paraId="52A7D3ED" w14:textId="77777777" w:rsidR="00E171BB" w:rsidRDefault="00E171BB">
      <w:pPr>
        <w:pStyle w:val="BodyText"/>
        <w:spacing w:before="33"/>
      </w:pPr>
    </w:p>
    <w:p w14:paraId="0B7A1473" w14:textId="77777777" w:rsidR="00E171BB" w:rsidRDefault="00A8690A">
      <w:pPr>
        <w:spacing w:line="444" w:lineRule="auto"/>
        <w:ind w:left="542" w:right="603" w:hanging="443"/>
      </w:pPr>
      <w:proofErr w:type="spellStart"/>
      <w:r>
        <w:t>Talenta</w:t>
      </w:r>
      <w:proofErr w:type="spellEnd"/>
      <w:r>
        <w:t>,</w:t>
      </w:r>
      <w:r>
        <w:rPr>
          <w:spacing w:val="38"/>
        </w:rPr>
        <w:t xml:space="preserve"> </w:t>
      </w:r>
      <w:r>
        <w:t>P.</w:t>
      </w:r>
      <w:r>
        <w:rPr>
          <w:spacing w:val="38"/>
        </w:rPr>
        <w:t xml:space="preserve"> </w:t>
      </w:r>
      <w:r>
        <w:t>I.,</w:t>
      </w:r>
      <w:r>
        <w:rPr>
          <w:spacing w:val="36"/>
        </w:rPr>
        <w:t xml:space="preserve"> </w:t>
      </w:r>
      <w:r>
        <w:t>&amp;</w:t>
      </w:r>
      <w:r>
        <w:rPr>
          <w:spacing w:val="32"/>
        </w:rPr>
        <w:t xml:space="preserve"> </w:t>
      </w:r>
      <w:proofErr w:type="spellStart"/>
      <w:r>
        <w:t>Himawati</w:t>
      </w:r>
      <w:proofErr w:type="spellEnd"/>
      <w:r>
        <w:t>,</w:t>
      </w:r>
      <w:r>
        <w:rPr>
          <w:spacing w:val="38"/>
        </w:rPr>
        <w:t xml:space="preserve"> </w:t>
      </w:r>
      <w:r>
        <w:t>U.</w:t>
      </w:r>
      <w:r>
        <w:rPr>
          <w:spacing w:val="38"/>
        </w:rPr>
        <w:t xml:space="preserve"> </w:t>
      </w:r>
      <w:r>
        <w:t>(2023).</w:t>
      </w:r>
      <w:r>
        <w:rPr>
          <w:spacing w:val="33"/>
        </w:rPr>
        <w:t xml:space="preserve"> </w:t>
      </w:r>
      <w:r>
        <w:t>Reading</w:t>
      </w:r>
      <w:r>
        <w:rPr>
          <w:spacing w:val="31"/>
        </w:rPr>
        <w:t xml:space="preserve"> </w:t>
      </w:r>
      <w:r>
        <w:t>together,</w:t>
      </w:r>
      <w:r>
        <w:rPr>
          <w:spacing w:val="38"/>
        </w:rPr>
        <w:t xml:space="preserve"> </w:t>
      </w:r>
      <w:r>
        <w:t>learning</w:t>
      </w:r>
      <w:r>
        <w:rPr>
          <w:spacing w:val="31"/>
        </w:rPr>
        <w:t xml:space="preserve"> </w:t>
      </w:r>
      <w:r>
        <w:t>together:</w:t>
      </w:r>
      <w:r>
        <w:rPr>
          <w:spacing w:val="32"/>
        </w:rPr>
        <w:t xml:space="preserve"> </w:t>
      </w:r>
      <w:r>
        <w:t>The</w:t>
      </w:r>
      <w:r>
        <w:rPr>
          <w:spacing w:val="29"/>
        </w:rPr>
        <w:t xml:space="preserve"> </w:t>
      </w:r>
      <w:r>
        <w:t>impact</w:t>
      </w:r>
      <w:r>
        <w:rPr>
          <w:spacing w:val="36"/>
        </w:rPr>
        <w:t xml:space="preserve"> </w:t>
      </w:r>
      <w:r>
        <w:t>of literature</w:t>
      </w:r>
      <w:r>
        <w:rPr>
          <w:spacing w:val="-14"/>
        </w:rPr>
        <w:t xml:space="preserve"> </w:t>
      </w:r>
      <w:r>
        <w:t>circles</w:t>
      </w:r>
      <w:r>
        <w:rPr>
          <w:spacing w:val="-14"/>
        </w:rPr>
        <w:t xml:space="preserve"> </w:t>
      </w:r>
      <w:r>
        <w:t>on</w:t>
      </w:r>
      <w:r>
        <w:rPr>
          <w:spacing w:val="-14"/>
        </w:rPr>
        <w:t xml:space="preserve"> </w:t>
      </w:r>
      <w:r>
        <w:t>student</w:t>
      </w:r>
      <w:r>
        <w:rPr>
          <w:spacing w:val="-11"/>
        </w:rPr>
        <w:t xml:space="preserve"> </w:t>
      </w:r>
      <w:r>
        <w:t>engagement</w:t>
      </w:r>
      <w:r>
        <w:rPr>
          <w:spacing w:val="-11"/>
        </w:rPr>
        <w:t xml:space="preserve"> </w:t>
      </w:r>
      <w:r>
        <w:t>in</w:t>
      </w:r>
      <w:r>
        <w:rPr>
          <w:spacing w:val="-14"/>
        </w:rPr>
        <w:t xml:space="preserve"> </w:t>
      </w:r>
      <w:r>
        <w:t>reading.</w:t>
      </w:r>
      <w:r>
        <w:rPr>
          <w:spacing w:val="-5"/>
        </w:rPr>
        <w:t xml:space="preserve"> </w:t>
      </w:r>
      <w:proofErr w:type="spellStart"/>
      <w:r>
        <w:rPr>
          <w:i/>
        </w:rPr>
        <w:t>Jurnal</w:t>
      </w:r>
      <w:proofErr w:type="spellEnd"/>
      <w:r>
        <w:rPr>
          <w:i/>
          <w:spacing w:val="-11"/>
        </w:rPr>
        <w:t xml:space="preserve"> </w:t>
      </w:r>
      <w:r>
        <w:rPr>
          <w:i/>
        </w:rPr>
        <w:t>CULTURE</w:t>
      </w:r>
      <w:r>
        <w:rPr>
          <w:i/>
          <w:spacing w:val="-13"/>
        </w:rPr>
        <w:t xml:space="preserve"> </w:t>
      </w:r>
      <w:r>
        <w:rPr>
          <w:i/>
        </w:rPr>
        <w:t>(Culture,</w:t>
      </w:r>
      <w:r>
        <w:rPr>
          <w:i/>
          <w:spacing w:val="-14"/>
        </w:rPr>
        <w:t xml:space="preserve"> </w:t>
      </w:r>
      <w:r>
        <w:rPr>
          <w:i/>
        </w:rPr>
        <w:t>Language, and Literature Review, 10</w:t>
      </w:r>
      <w:r>
        <w:t xml:space="preserve">(2), 47-56. </w:t>
      </w:r>
      <w:hyperlink r:id="rId54">
        <w:r>
          <w:rPr>
            <w:u w:val="single"/>
          </w:rPr>
          <w:t>https://doi.org/10.53873/culture.v10i2.538</w:t>
        </w:r>
      </w:hyperlink>
    </w:p>
    <w:p w14:paraId="656F4216" w14:textId="77777777" w:rsidR="00E171BB" w:rsidRDefault="00E171BB">
      <w:pPr>
        <w:spacing w:line="444" w:lineRule="auto"/>
        <w:sectPr w:rsidR="00E171BB">
          <w:pgSz w:w="11910" w:h="16840"/>
          <w:pgMar w:top="1560" w:right="1133" w:bottom="1420" w:left="1700" w:header="858" w:footer="1228" w:gutter="0"/>
          <w:cols w:space="720"/>
        </w:sectPr>
      </w:pPr>
    </w:p>
    <w:p w14:paraId="78473CAD" w14:textId="77777777" w:rsidR="00E171BB" w:rsidRDefault="00A8690A">
      <w:pPr>
        <w:pStyle w:val="BodyText"/>
        <w:spacing w:before="81" w:line="444" w:lineRule="auto"/>
        <w:ind w:left="542" w:right="603" w:hanging="443"/>
      </w:pPr>
      <w:r>
        <w:rPr>
          <w:spacing w:val="-2"/>
        </w:rPr>
        <w:lastRenderedPageBreak/>
        <w:t>Talwar,</w:t>
      </w:r>
      <w:r>
        <w:rPr>
          <w:spacing w:val="-20"/>
        </w:rPr>
        <w:t xml:space="preserve"> </w:t>
      </w:r>
      <w:r>
        <w:rPr>
          <w:spacing w:val="-2"/>
        </w:rPr>
        <w:t>A.,</w:t>
      </w:r>
      <w:r>
        <w:rPr>
          <w:spacing w:val="-10"/>
        </w:rPr>
        <w:t xml:space="preserve"> </w:t>
      </w:r>
      <w:r>
        <w:rPr>
          <w:spacing w:val="-2"/>
        </w:rPr>
        <w:t>Magliano,</w:t>
      </w:r>
      <w:r>
        <w:rPr>
          <w:spacing w:val="-5"/>
        </w:rPr>
        <w:t xml:space="preserve"> </w:t>
      </w:r>
      <w:r>
        <w:rPr>
          <w:spacing w:val="-2"/>
        </w:rPr>
        <w:t>J.</w:t>
      </w:r>
      <w:r>
        <w:rPr>
          <w:spacing w:val="-14"/>
        </w:rPr>
        <w:t xml:space="preserve"> </w:t>
      </w:r>
      <w:r>
        <w:rPr>
          <w:spacing w:val="-2"/>
        </w:rPr>
        <w:t>P.,</w:t>
      </w:r>
      <w:r>
        <w:rPr>
          <w:spacing w:val="-10"/>
        </w:rPr>
        <w:t xml:space="preserve"> </w:t>
      </w:r>
      <w:r>
        <w:rPr>
          <w:spacing w:val="-2"/>
        </w:rPr>
        <w:t>Higgs,</w:t>
      </w:r>
      <w:r>
        <w:rPr>
          <w:spacing w:val="-5"/>
        </w:rPr>
        <w:t xml:space="preserve"> </w:t>
      </w:r>
      <w:r>
        <w:rPr>
          <w:spacing w:val="-2"/>
        </w:rPr>
        <w:t>K.,</w:t>
      </w:r>
      <w:r>
        <w:rPr>
          <w:spacing w:val="-10"/>
        </w:rPr>
        <w:t xml:space="preserve"> </w:t>
      </w:r>
      <w:proofErr w:type="spellStart"/>
      <w:r>
        <w:rPr>
          <w:spacing w:val="-2"/>
        </w:rPr>
        <w:t>Santuzzi</w:t>
      </w:r>
      <w:proofErr w:type="spellEnd"/>
      <w:r>
        <w:rPr>
          <w:spacing w:val="-2"/>
        </w:rPr>
        <w:t>,</w:t>
      </w:r>
      <w:r>
        <w:rPr>
          <w:spacing w:val="-15"/>
        </w:rPr>
        <w:t xml:space="preserve"> </w:t>
      </w:r>
      <w:r>
        <w:rPr>
          <w:spacing w:val="-2"/>
        </w:rPr>
        <w:t>A.,</w:t>
      </w:r>
      <w:r>
        <w:rPr>
          <w:spacing w:val="-15"/>
        </w:rPr>
        <w:t xml:space="preserve"> </w:t>
      </w:r>
      <w:r>
        <w:rPr>
          <w:spacing w:val="-2"/>
        </w:rPr>
        <w:t>Tonks,</w:t>
      </w:r>
      <w:r>
        <w:rPr>
          <w:spacing w:val="-5"/>
        </w:rPr>
        <w:t xml:space="preserve"> </w:t>
      </w:r>
      <w:r>
        <w:rPr>
          <w:spacing w:val="-2"/>
        </w:rPr>
        <w:t>S.,</w:t>
      </w:r>
      <w:r>
        <w:rPr>
          <w:spacing w:val="-10"/>
        </w:rPr>
        <w:t xml:space="preserve"> </w:t>
      </w:r>
      <w:r>
        <w:rPr>
          <w:spacing w:val="-2"/>
        </w:rPr>
        <w:t>O’Reilly,</w:t>
      </w:r>
      <w:r>
        <w:rPr>
          <w:spacing w:val="-10"/>
        </w:rPr>
        <w:t xml:space="preserve"> </w:t>
      </w:r>
      <w:r>
        <w:rPr>
          <w:spacing w:val="-2"/>
        </w:rPr>
        <w:t>T.,</w:t>
      </w:r>
      <w:r>
        <w:rPr>
          <w:spacing w:val="-10"/>
        </w:rPr>
        <w:t xml:space="preserve"> </w:t>
      </w:r>
      <w:r>
        <w:rPr>
          <w:spacing w:val="-2"/>
        </w:rPr>
        <w:t>&amp;</w:t>
      </w:r>
      <w:r>
        <w:rPr>
          <w:spacing w:val="-11"/>
        </w:rPr>
        <w:t xml:space="preserve"> </w:t>
      </w:r>
      <w:r>
        <w:rPr>
          <w:spacing w:val="-2"/>
        </w:rPr>
        <w:t>Sabat</w:t>
      </w:r>
      <w:r>
        <w:rPr>
          <w:spacing w:val="-2"/>
        </w:rPr>
        <w:t>ini,</w:t>
      </w:r>
      <w:r>
        <w:rPr>
          <w:spacing w:val="-5"/>
        </w:rPr>
        <w:t xml:space="preserve"> </w:t>
      </w:r>
      <w:r>
        <w:rPr>
          <w:spacing w:val="-2"/>
        </w:rPr>
        <w:t>J.</w:t>
      </w:r>
      <w:r>
        <w:rPr>
          <w:spacing w:val="-10"/>
        </w:rPr>
        <w:t xml:space="preserve"> </w:t>
      </w:r>
      <w:r>
        <w:rPr>
          <w:spacing w:val="-2"/>
        </w:rPr>
        <w:t xml:space="preserve">(2023). </w:t>
      </w:r>
      <w:r>
        <w:t>Early academic success in college: Examining the</w:t>
      </w:r>
      <w:r>
        <w:rPr>
          <w:spacing w:val="-1"/>
        </w:rPr>
        <w:t xml:space="preserve"> </w:t>
      </w:r>
      <w:r>
        <w:t>contributions of reading literacy skills, metacognitive</w:t>
      </w:r>
      <w:r>
        <w:rPr>
          <w:spacing w:val="-9"/>
        </w:rPr>
        <w:t xml:space="preserve"> </w:t>
      </w:r>
      <w:r>
        <w:t>reading</w:t>
      </w:r>
      <w:r>
        <w:rPr>
          <w:spacing w:val="-7"/>
        </w:rPr>
        <w:t xml:space="preserve"> </w:t>
      </w:r>
      <w:r>
        <w:t>strategies, and</w:t>
      </w:r>
      <w:r>
        <w:rPr>
          <w:spacing w:val="-7"/>
        </w:rPr>
        <w:t xml:space="preserve"> </w:t>
      </w:r>
      <w:r>
        <w:t>reading</w:t>
      </w:r>
      <w:r>
        <w:rPr>
          <w:spacing w:val="-7"/>
        </w:rPr>
        <w:t xml:space="preserve"> </w:t>
      </w:r>
      <w:r>
        <w:t xml:space="preserve">motivation. </w:t>
      </w:r>
      <w:r>
        <w:rPr>
          <w:i/>
        </w:rPr>
        <w:t>Journal</w:t>
      </w:r>
      <w:r>
        <w:rPr>
          <w:i/>
          <w:spacing w:val="-5"/>
        </w:rPr>
        <w:t xml:space="preserve"> </w:t>
      </w:r>
      <w:r>
        <w:rPr>
          <w:i/>
        </w:rPr>
        <w:t>of</w:t>
      </w:r>
      <w:r>
        <w:rPr>
          <w:i/>
          <w:spacing w:val="-10"/>
        </w:rPr>
        <w:t xml:space="preserve"> </w:t>
      </w:r>
      <w:r>
        <w:rPr>
          <w:i/>
        </w:rPr>
        <w:t>College</w:t>
      </w:r>
      <w:r>
        <w:rPr>
          <w:i/>
          <w:spacing w:val="-3"/>
        </w:rPr>
        <w:t xml:space="preserve"> </w:t>
      </w:r>
      <w:r>
        <w:rPr>
          <w:i/>
        </w:rPr>
        <w:t>Reading</w:t>
      </w:r>
      <w:r>
        <w:rPr>
          <w:i/>
          <w:spacing w:val="-7"/>
        </w:rPr>
        <w:t xml:space="preserve"> </w:t>
      </w:r>
      <w:r>
        <w:rPr>
          <w:i/>
        </w:rPr>
        <w:t>and Learning, 53</w:t>
      </w:r>
      <w:r>
        <w:t xml:space="preserve">(1), 58–87. </w:t>
      </w:r>
      <w:hyperlink r:id="rId55">
        <w:r>
          <w:rPr>
            <w:u w:val="single"/>
          </w:rPr>
          <w:t>https://doi.org/10.1080/10790195.2022.2137069</w:t>
        </w:r>
      </w:hyperlink>
    </w:p>
    <w:p w14:paraId="5FEFAE42" w14:textId="77777777" w:rsidR="00E171BB" w:rsidRDefault="00E171BB">
      <w:pPr>
        <w:pStyle w:val="BodyText"/>
        <w:spacing w:before="218"/>
      </w:pPr>
    </w:p>
    <w:p w14:paraId="08FD0C19" w14:textId="77777777" w:rsidR="00E171BB" w:rsidRDefault="00A8690A">
      <w:pPr>
        <w:pStyle w:val="BodyText"/>
        <w:spacing w:line="444" w:lineRule="auto"/>
        <w:ind w:left="542" w:right="656" w:hanging="443"/>
        <w:jc w:val="both"/>
      </w:pPr>
      <w:r>
        <w:t xml:space="preserve">Toste, J. R., Didion, L., Peng, P., </w:t>
      </w:r>
      <w:proofErr w:type="spellStart"/>
      <w:r>
        <w:t>Filderman</w:t>
      </w:r>
      <w:proofErr w:type="spellEnd"/>
      <w:r>
        <w:t xml:space="preserve">, M. J., &amp; McClelland, A. M. (2020). A meta- analytic review of the relations between motivation and </w:t>
      </w:r>
      <w:r>
        <w:t>reading achievement for K–12 students.</w:t>
      </w:r>
      <w:r>
        <w:rPr>
          <w:spacing w:val="70"/>
        </w:rPr>
        <w:t xml:space="preserve">    </w:t>
      </w:r>
      <w:r>
        <w:rPr>
          <w:i/>
        </w:rPr>
        <w:t>Review</w:t>
      </w:r>
      <w:r>
        <w:rPr>
          <w:i/>
          <w:spacing w:val="68"/>
        </w:rPr>
        <w:t xml:space="preserve">    </w:t>
      </w:r>
      <w:r>
        <w:rPr>
          <w:i/>
        </w:rPr>
        <w:t>of</w:t>
      </w:r>
      <w:r>
        <w:rPr>
          <w:i/>
          <w:spacing w:val="70"/>
        </w:rPr>
        <w:t xml:space="preserve">    </w:t>
      </w:r>
      <w:r>
        <w:rPr>
          <w:i/>
        </w:rPr>
        <w:t>Educational</w:t>
      </w:r>
      <w:r>
        <w:rPr>
          <w:i/>
          <w:spacing w:val="69"/>
        </w:rPr>
        <w:t xml:space="preserve">    </w:t>
      </w:r>
      <w:proofErr w:type="gramStart"/>
      <w:r>
        <w:rPr>
          <w:i/>
        </w:rPr>
        <w:t>Research,</w:t>
      </w:r>
      <w:r>
        <w:rPr>
          <w:i/>
          <w:spacing w:val="70"/>
        </w:rPr>
        <w:t xml:space="preserve">   </w:t>
      </w:r>
      <w:proofErr w:type="gramEnd"/>
      <w:r>
        <w:rPr>
          <w:i/>
          <w:spacing w:val="70"/>
        </w:rPr>
        <w:t xml:space="preserve"> </w:t>
      </w:r>
      <w:r>
        <w:rPr>
          <w:i/>
        </w:rPr>
        <w:t>90</w:t>
      </w:r>
      <w:r>
        <w:t>(3),</w:t>
      </w:r>
      <w:r>
        <w:rPr>
          <w:spacing w:val="70"/>
        </w:rPr>
        <w:t xml:space="preserve">    </w:t>
      </w:r>
      <w:r>
        <w:t>420-</w:t>
      </w:r>
      <w:r>
        <w:rPr>
          <w:spacing w:val="-4"/>
        </w:rPr>
        <w:t>456.</w:t>
      </w:r>
    </w:p>
    <w:p w14:paraId="6EC5C0B2" w14:textId="77777777" w:rsidR="00E171BB" w:rsidRDefault="00A8690A">
      <w:pPr>
        <w:pStyle w:val="BodyText"/>
        <w:spacing w:line="251" w:lineRule="exact"/>
        <w:ind w:left="542"/>
      </w:pPr>
      <w:hyperlink r:id="rId56">
        <w:r>
          <w:rPr>
            <w:spacing w:val="-2"/>
            <w:u w:val="single"/>
          </w:rPr>
          <w:t>https://doi.org/10.3102/0034654320919352</w:t>
        </w:r>
      </w:hyperlink>
    </w:p>
    <w:p w14:paraId="337E4D8C" w14:textId="77777777" w:rsidR="00E171BB" w:rsidRDefault="00E171BB">
      <w:pPr>
        <w:pStyle w:val="BodyText"/>
      </w:pPr>
    </w:p>
    <w:p w14:paraId="0F71C875" w14:textId="77777777" w:rsidR="00E171BB" w:rsidRDefault="00E171BB">
      <w:pPr>
        <w:pStyle w:val="BodyText"/>
        <w:spacing w:before="178"/>
      </w:pPr>
    </w:p>
    <w:p w14:paraId="1B23E6C1" w14:textId="77777777" w:rsidR="00E171BB" w:rsidRDefault="00A8690A">
      <w:pPr>
        <w:spacing w:line="446" w:lineRule="auto"/>
        <w:ind w:left="542" w:right="659" w:hanging="443"/>
        <w:jc w:val="both"/>
      </w:pPr>
      <w:r>
        <w:t>Wang, D. (2019). Reading motivation among Chines</w:t>
      </w:r>
      <w:r>
        <w:t xml:space="preserve">e college students. </w:t>
      </w:r>
      <w:r>
        <w:rPr>
          <w:i/>
        </w:rPr>
        <w:t>Foreign Language Teaching and Research, 21</w:t>
      </w:r>
      <w:r>
        <w:t>(2), 22-36.</w:t>
      </w:r>
    </w:p>
    <w:p w14:paraId="4B584112" w14:textId="77777777" w:rsidR="00E171BB" w:rsidRDefault="00E171BB">
      <w:pPr>
        <w:pStyle w:val="BodyText"/>
        <w:spacing w:before="213"/>
      </w:pPr>
    </w:p>
    <w:p w14:paraId="13C529E8" w14:textId="77777777" w:rsidR="00E171BB" w:rsidRDefault="00A8690A">
      <w:pPr>
        <w:pStyle w:val="BodyText"/>
        <w:spacing w:line="444" w:lineRule="auto"/>
        <w:ind w:left="653" w:right="657" w:hanging="553"/>
        <w:jc w:val="both"/>
      </w:pPr>
      <w:r>
        <w:t xml:space="preserve">Wang, X., Jia, L., &amp; </w:t>
      </w:r>
      <w:proofErr w:type="spellStart"/>
      <w:r>
        <w:t>Jin</w:t>
      </w:r>
      <w:proofErr w:type="spellEnd"/>
      <w:r>
        <w:t>, Y. (2020). Reading amount and reading strategy as mediators of the effects</w:t>
      </w:r>
      <w:r>
        <w:rPr>
          <w:spacing w:val="-8"/>
        </w:rPr>
        <w:t xml:space="preserve"> </w:t>
      </w:r>
      <w:r>
        <w:t>of</w:t>
      </w:r>
      <w:r>
        <w:rPr>
          <w:spacing w:val="-10"/>
        </w:rPr>
        <w:t xml:space="preserve"> </w:t>
      </w:r>
      <w:r>
        <w:t>intrinsic</w:t>
      </w:r>
      <w:r>
        <w:rPr>
          <w:spacing w:val="-11"/>
        </w:rPr>
        <w:t xml:space="preserve"> </w:t>
      </w:r>
      <w:r>
        <w:t>and</w:t>
      </w:r>
      <w:r>
        <w:rPr>
          <w:spacing w:val="-13"/>
        </w:rPr>
        <w:t xml:space="preserve"> </w:t>
      </w:r>
      <w:r>
        <w:t>extrinsic</w:t>
      </w:r>
      <w:r>
        <w:rPr>
          <w:spacing w:val="-11"/>
        </w:rPr>
        <w:t xml:space="preserve"> </w:t>
      </w:r>
      <w:r>
        <w:t>reading</w:t>
      </w:r>
      <w:r>
        <w:rPr>
          <w:spacing w:val="-9"/>
        </w:rPr>
        <w:t xml:space="preserve"> </w:t>
      </w:r>
      <w:r>
        <w:t>motivation</w:t>
      </w:r>
      <w:r>
        <w:rPr>
          <w:spacing w:val="-13"/>
        </w:rPr>
        <w:t xml:space="preserve"> </w:t>
      </w:r>
      <w:r>
        <w:t>on</w:t>
      </w:r>
      <w:r>
        <w:rPr>
          <w:spacing w:val="-13"/>
        </w:rPr>
        <w:t xml:space="preserve"> </w:t>
      </w:r>
      <w:r>
        <w:t>reading</w:t>
      </w:r>
      <w:r>
        <w:rPr>
          <w:spacing w:val="-13"/>
        </w:rPr>
        <w:t xml:space="preserve"> </w:t>
      </w:r>
      <w:r>
        <w:t xml:space="preserve">achievement. </w:t>
      </w:r>
      <w:r>
        <w:rPr>
          <w:i/>
        </w:rPr>
        <w:t>Frontiers</w:t>
      </w:r>
      <w:r>
        <w:rPr>
          <w:i/>
          <w:spacing w:val="-8"/>
        </w:rPr>
        <w:t xml:space="preserve"> </w:t>
      </w:r>
      <w:r>
        <w:rPr>
          <w:i/>
        </w:rPr>
        <w:t>in Psychology, 11</w:t>
      </w:r>
      <w:r>
        <w:t>.</w:t>
      </w:r>
    </w:p>
    <w:p w14:paraId="0DE55F02" w14:textId="77777777" w:rsidR="00E171BB" w:rsidRDefault="00E171BB">
      <w:pPr>
        <w:pStyle w:val="BodyText"/>
        <w:spacing w:before="215"/>
      </w:pPr>
    </w:p>
    <w:p w14:paraId="337A8C45" w14:textId="77777777" w:rsidR="00E171BB" w:rsidRDefault="00A8690A">
      <w:pPr>
        <w:pStyle w:val="BodyText"/>
        <w:ind w:left="100"/>
      </w:pPr>
      <w:r>
        <w:t>Wang,</w:t>
      </w:r>
      <w:r>
        <w:rPr>
          <w:spacing w:val="2"/>
        </w:rPr>
        <w:t xml:space="preserve"> </w:t>
      </w:r>
      <w:r>
        <w:t>X.,</w:t>
      </w:r>
      <w:r>
        <w:rPr>
          <w:spacing w:val="2"/>
        </w:rPr>
        <w:t xml:space="preserve"> </w:t>
      </w:r>
      <w:r>
        <w:t xml:space="preserve">&amp; </w:t>
      </w:r>
      <w:proofErr w:type="spellStart"/>
      <w:r>
        <w:t>Jin</w:t>
      </w:r>
      <w:proofErr w:type="spellEnd"/>
      <w:r>
        <w:t>,</w:t>
      </w:r>
      <w:r>
        <w:rPr>
          <w:spacing w:val="-3"/>
        </w:rPr>
        <w:t xml:space="preserve"> </w:t>
      </w:r>
      <w:r>
        <w:t>Y.</w:t>
      </w:r>
      <w:r>
        <w:rPr>
          <w:spacing w:val="6"/>
        </w:rPr>
        <w:t xml:space="preserve"> </w:t>
      </w:r>
      <w:r>
        <w:t>(2021).</w:t>
      </w:r>
      <w:r>
        <w:rPr>
          <w:spacing w:val="-12"/>
        </w:rPr>
        <w:t xml:space="preserve"> </w:t>
      </w:r>
      <w:r>
        <w:t>A</w:t>
      </w:r>
      <w:r>
        <w:rPr>
          <w:spacing w:val="-13"/>
        </w:rPr>
        <w:t xml:space="preserve"> </w:t>
      </w:r>
      <w:r>
        <w:t>validation</w:t>
      </w:r>
      <w:r>
        <w:rPr>
          <w:spacing w:val="-1"/>
        </w:rPr>
        <w:t xml:space="preserve"> </w:t>
      </w:r>
      <w:r>
        <w:t>of</w:t>
      </w:r>
      <w:r>
        <w:rPr>
          <w:spacing w:val="2"/>
        </w:rPr>
        <w:t xml:space="preserve"> </w:t>
      </w:r>
      <w:r>
        <w:t>the</w:t>
      </w:r>
      <w:r>
        <w:rPr>
          <w:spacing w:val="-2"/>
        </w:rPr>
        <w:t xml:space="preserve"> </w:t>
      </w:r>
      <w:r>
        <w:t>Chinese</w:t>
      </w:r>
      <w:r>
        <w:rPr>
          <w:spacing w:val="1"/>
        </w:rPr>
        <w:t xml:space="preserve"> </w:t>
      </w:r>
      <w:r>
        <w:t>motivation for</w:t>
      </w:r>
      <w:r>
        <w:rPr>
          <w:spacing w:val="2"/>
        </w:rPr>
        <w:t xml:space="preserve"> </w:t>
      </w:r>
      <w:r>
        <w:t xml:space="preserve">reading </w:t>
      </w:r>
      <w:r>
        <w:rPr>
          <w:spacing w:val="-2"/>
        </w:rPr>
        <w:t>questionnaire.</w:t>
      </w:r>
    </w:p>
    <w:p w14:paraId="7F6403E9" w14:textId="77777777" w:rsidR="00E171BB" w:rsidRDefault="00A8690A">
      <w:pPr>
        <w:spacing w:before="213"/>
        <w:ind w:left="653"/>
      </w:pPr>
      <w:r>
        <w:rPr>
          <w:i/>
        </w:rPr>
        <w:t>Journal</w:t>
      </w:r>
      <w:r>
        <w:rPr>
          <w:i/>
          <w:spacing w:val="-4"/>
        </w:rPr>
        <w:t xml:space="preserve"> </w:t>
      </w:r>
      <w:r>
        <w:rPr>
          <w:i/>
        </w:rPr>
        <w:t>of</w:t>
      </w:r>
      <w:r>
        <w:rPr>
          <w:i/>
          <w:spacing w:val="-8"/>
        </w:rPr>
        <w:t xml:space="preserve"> </w:t>
      </w:r>
      <w:r>
        <w:rPr>
          <w:i/>
        </w:rPr>
        <w:t>Literacy</w:t>
      </w:r>
      <w:r>
        <w:rPr>
          <w:i/>
          <w:spacing w:val="-6"/>
        </w:rPr>
        <w:t xml:space="preserve"> </w:t>
      </w:r>
      <w:r>
        <w:rPr>
          <w:i/>
        </w:rPr>
        <w:t>Research,</w:t>
      </w:r>
      <w:r>
        <w:rPr>
          <w:i/>
          <w:spacing w:val="-2"/>
        </w:rPr>
        <w:t xml:space="preserve"> </w:t>
      </w:r>
      <w:r>
        <w:rPr>
          <w:i/>
        </w:rPr>
        <w:t>53</w:t>
      </w:r>
      <w:r>
        <w:t>(3),</w:t>
      </w:r>
      <w:r>
        <w:rPr>
          <w:spacing w:val="-7"/>
        </w:rPr>
        <w:t xml:space="preserve"> </w:t>
      </w:r>
      <w:r>
        <w:t>336-</w:t>
      </w:r>
      <w:r>
        <w:rPr>
          <w:spacing w:val="-4"/>
        </w:rPr>
        <w:t>360.</w:t>
      </w:r>
    </w:p>
    <w:p w14:paraId="3AF70179" w14:textId="77777777" w:rsidR="00E171BB" w:rsidRDefault="00E171BB">
      <w:pPr>
        <w:pStyle w:val="BodyText"/>
      </w:pPr>
    </w:p>
    <w:p w14:paraId="3100544D" w14:textId="77777777" w:rsidR="00E171BB" w:rsidRDefault="00E171BB">
      <w:pPr>
        <w:pStyle w:val="BodyText"/>
        <w:spacing w:before="177"/>
      </w:pPr>
    </w:p>
    <w:p w14:paraId="74AEE38A" w14:textId="77777777" w:rsidR="00E171BB" w:rsidRDefault="00A8690A">
      <w:pPr>
        <w:pStyle w:val="BodyText"/>
        <w:spacing w:before="1" w:line="444" w:lineRule="auto"/>
        <w:ind w:left="653" w:right="658" w:hanging="553"/>
        <w:jc w:val="both"/>
      </w:pPr>
      <w:r>
        <w:rPr>
          <w:noProof/>
        </w:rPr>
        <mc:AlternateContent>
          <mc:Choice Requires="wps">
            <w:drawing>
              <wp:anchor distT="0" distB="0" distL="0" distR="0" simplePos="0" relativeHeight="15733760" behindDoc="0" locked="0" layoutInCell="1" allowOverlap="1" wp14:anchorId="4DF70448" wp14:editId="186C1F1E">
                <wp:simplePos x="0" y="0"/>
                <wp:positionH relativeFrom="page">
                  <wp:posOffset>1494155</wp:posOffset>
                </wp:positionH>
                <wp:positionV relativeFrom="paragraph">
                  <wp:posOffset>740551</wp:posOffset>
                </wp:positionV>
                <wp:extent cx="1948814"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814" cy="6350"/>
                        </a:xfrm>
                        <a:custGeom>
                          <a:avLst/>
                          <a:gdLst/>
                          <a:ahLst/>
                          <a:cxnLst/>
                          <a:rect l="l" t="t" r="r" b="b"/>
                          <a:pathLst>
                            <a:path w="1948814" h="6350">
                              <a:moveTo>
                                <a:pt x="1948307" y="0"/>
                              </a:moveTo>
                              <a:lnTo>
                                <a:pt x="0" y="0"/>
                              </a:lnTo>
                              <a:lnTo>
                                <a:pt x="0" y="6095"/>
                              </a:lnTo>
                              <a:lnTo>
                                <a:pt x="1948307" y="6095"/>
                              </a:lnTo>
                              <a:lnTo>
                                <a:pt x="19483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72527" id="Graphic 13" o:spid="_x0000_s1026" style="position:absolute;margin-left:117.65pt;margin-top:58.3pt;width:153.4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194881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" path="m1948307,l,,,6095r1948307,l1948307,xe" fillcolor="black" stroked="f">
                <v:path arrowok="t"/>
                <w10:wrap anchorx="page"/>
              </v:shape>
            </w:pict>
          </mc:Fallback>
        </mc:AlternateContent>
      </w:r>
      <w:proofErr w:type="spellStart"/>
      <w:r>
        <w:t>Wigfield</w:t>
      </w:r>
      <w:proofErr w:type="spellEnd"/>
      <w:r>
        <w:t>,</w:t>
      </w:r>
      <w:r>
        <w:rPr>
          <w:spacing w:val="-10"/>
        </w:rPr>
        <w:t xml:space="preserve"> </w:t>
      </w:r>
      <w:r>
        <w:t>A., Gladstone, J. R.,</w:t>
      </w:r>
      <w:r>
        <w:rPr>
          <w:spacing w:val="-1"/>
        </w:rPr>
        <w:t xml:space="preserve"> </w:t>
      </w:r>
      <w:r>
        <w:t>&amp;</w:t>
      </w:r>
      <w:r>
        <w:rPr>
          <w:spacing w:val="-7"/>
        </w:rPr>
        <w:t xml:space="preserve"> </w:t>
      </w:r>
      <w:proofErr w:type="spellStart"/>
      <w:r>
        <w:t>Turci</w:t>
      </w:r>
      <w:proofErr w:type="spellEnd"/>
      <w:r>
        <w:t>, L. (2016). Beyond</w:t>
      </w:r>
      <w:r>
        <w:rPr>
          <w:spacing w:val="-3"/>
        </w:rPr>
        <w:t xml:space="preserve"> </w:t>
      </w:r>
      <w:r>
        <w:t>cognition:</w:t>
      </w:r>
      <w:r>
        <w:rPr>
          <w:spacing w:val="-2"/>
        </w:rPr>
        <w:t xml:space="preserve"> </w:t>
      </w:r>
      <w:r>
        <w:t>Reading motivation</w:t>
      </w:r>
      <w:r>
        <w:rPr>
          <w:spacing w:val="-3"/>
        </w:rPr>
        <w:t xml:space="preserve"> </w:t>
      </w:r>
      <w:r>
        <w:t xml:space="preserve">and reading comprehension. </w:t>
      </w:r>
      <w:r>
        <w:rPr>
          <w:i/>
        </w:rPr>
        <w:t>Child Development Perspectives, 10</w:t>
      </w:r>
      <w:r>
        <w:t>(3), 190–19</w:t>
      </w:r>
      <w:r>
        <w:t xml:space="preserve">5. </w:t>
      </w:r>
      <w:hyperlink r:id="rId57">
        <w:r>
          <w:rPr>
            <w:spacing w:val="-2"/>
          </w:rPr>
          <w:t>https://doi.org/10.1111/cdep.12184</w:t>
        </w:r>
      </w:hyperlink>
    </w:p>
    <w:p w14:paraId="745C0F9A" w14:textId="77777777" w:rsidR="00E171BB" w:rsidRDefault="00E171BB">
      <w:pPr>
        <w:pStyle w:val="BodyText"/>
        <w:spacing w:before="32"/>
      </w:pPr>
    </w:p>
    <w:p w14:paraId="0ACF8B7F" w14:textId="77777777" w:rsidR="00E171BB" w:rsidRDefault="00A8690A">
      <w:pPr>
        <w:pStyle w:val="BodyText"/>
        <w:spacing w:before="1" w:line="444" w:lineRule="auto"/>
        <w:ind w:left="653" w:right="662" w:hanging="553"/>
        <w:jc w:val="both"/>
      </w:pPr>
      <w:r>
        <w:rPr>
          <w:noProof/>
        </w:rPr>
        <mc:AlternateContent>
          <mc:Choice Requires="wps">
            <w:drawing>
              <wp:anchor distT="0" distB="0" distL="0" distR="0" simplePos="0" relativeHeight="15734272" behindDoc="0" locked="0" layoutInCell="1" allowOverlap="1" wp14:anchorId="06F27707" wp14:editId="1ECCF2B4">
                <wp:simplePos x="0" y="0"/>
                <wp:positionH relativeFrom="page">
                  <wp:posOffset>3418078</wp:posOffset>
                </wp:positionH>
                <wp:positionV relativeFrom="paragraph">
                  <wp:posOffset>740544</wp:posOffset>
                </wp:positionV>
                <wp:extent cx="244284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350"/>
                        </a:xfrm>
                        <a:custGeom>
                          <a:avLst/>
                          <a:gdLst/>
                          <a:ahLst/>
                          <a:cxnLst/>
                          <a:rect l="l" t="t" r="r" b="b"/>
                          <a:pathLst>
                            <a:path w="2442845" h="6350">
                              <a:moveTo>
                                <a:pt x="2442337" y="0"/>
                              </a:moveTo>
                              <a:lnTo>
                                <a:pt x="0" y="0"/>
                              </a:lnTo>
                              <a:lnTo>
                                <a:pt x="0" y="6096"/>
                              </a:lnTo>
                              <a:lnTo>
                                <a:pt x="2442337" y="6096"/>
                              </a:lnTo>
                              <a:lnTo>
                                <a:pt x="2442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4EBCA" id="Graphic 14" o:spid="_x0000_s1026" style="position:absolute;margin-left:269.15pt;margin-top:58.3pt;width:192.3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2442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" path="m2442337,l,,,6096r2442337,l2442337,xe" fillcolor="black" stroked="f">
                <v:path arrowok="t"/>
                <w10:wrap anchorx="page"/>
              </v:shape>
            </w:pict>
          </mc:Fallback>
        </mc:AlternateContent>
      </w:r>
      <w:r>
        <w:t>Wu, X. (2023). A survey of the current reading situation of college students for nationalities and</w:t>
      </w:r>
      <w:r>
        <w:rPr>
          <w:spacing w:val="-14"/>
        </w:rPr>
        <w:t xml:space="preserve"> </w:t>
      </w:r>
      <w:r>
        <w:t>its</w:t>
      </w:r>
      <w:r>
        <w:rPr>
          <w:spacing w:val="-14"/>
        </w:rPr>
        <w:t xml:space="preserve"> </w:t>
      </w:r>
      <w:r>
        <w:t>countermeasures—take</w:t>
      </w:r>
      <w:r>
        <w:rPr>
          <w:spacing w:val="-14"/>
        </w:rPr>
        <w:t xml:space="preserve"> </w:t>
      </w:r>
      <w:r>
        <w:t>Inner</w:t>
      </w:r>
      <w:r>
        <w:rPr>
          <w:spacing w:val="-11"/>
        </w:rPr>
        <w:t xml:space="preserve"> </w:t>
      </w:r>
      <w:r>
        <w:t>Mongolia</w:t>
      </w:r>
      <w:r>
        <w:rPr>
          <w:spacing w:val="-9"/>
        </w:rPr>
        <w:t xml:space="preserve"> </w:t>
      </w:r>
      <w:proofErr w:type="spellStart"/>
      <w:r>
        <w:t>Minzu</w:t>
      </w:r>
      <w:proofErr w:type="spellEnd"/>
      <w:r>
        <w:rPr>
          <w:spacing w:val="-12"/>
        </w:rPr>
        <w:t xml:space="preserve"> </w:t>
      </w:r>
      <w:r>
        <w:t>University</w:t>
      </w:r>
      <w:r>
        <w:rPr>
          <w:spacing w:val="-14"/>
        </w:rPr>
        <w:t xml:space="preserve"> </w:t>
      </w:r>
      <w:r>
        <w:t>as</w:t>
      </w:r>
      <w:r>
        <w:rPr>
          <w:spacing w:val="-11"/>
        </w:rPr>
        <w:t xml:space="preserve"> </w:t>
      </w:r>
      <w:r>
        <w:t>an</w:t>
      </w:r>
      <w:r>
        <w:rPr>
          <w:spacing w:val="-14"/>
        </w:rPr>
        <w:t xml:space="preserve"> </w:t>
      </w:r>
      <w:r>
        <w:t>example.</w:t>
      </w:r>
      <w:r>
        <w:rPr>
          <w:spacing w:val="-5"/>
        </w:rPr>
        <w:t xml:space="preserve"> </w:t>
      </w:r>
      <w:r>
        <w:rPr>
          <w:i/>
        </w:rPr>
        <w:t>Journal of Sociology and Ethnology, 5</w:t>
      </w:r>
      <w:r>
        <w:t xml:space="preserve">(5). </w:t>
      </w:r>
      <w:hyperlink r:id="rId58">
        <w:r>
          <w:t>https://doi.org/10.23977/jsoce.2023.050503</w:t>
        </w:r>
      </w:hyperlink>
    </w:p>
    <w:p w14:paraId="5727470D" w14:textId="77777777" w:rsidR="00E171BB" w:rsidRDefault="00E171BB">
      <w:pPr>
        <w:pStyle w:val="BodyText"/>
        <w:spacing w:before="23"/>
      </w:pPr>
    </w:p>
    <w:p w14:paraId="18DD953E" w14:textId="77777777" w:rsidR="00E171BB" w:rsidRDefault="00A8690A">
      <w:pPr>
        <w:spacing w:line="441" w:lineRule="auto"/>
        <w:ind w:left="653" w:right="603" w:hanging="553"/>
      </w:pPr>
      <w:r>
        <w:t>Yu, J. (2020). English</w:t>
      </w:r>
      <w:r>
        <w:rPr>
          <w:spacing w:val="-7"/>
        </w:rPr>
        <w:t xml:space="preserve"> </w:t>
      </w:r>
      <w:r>
        <w:t>reading</w:t>
      </w:r>
      <w:r>
        <w:rPr>
          <w:spacing w:val="-7"/>
        </w:rPr>
        <w:t xml:space="preserve"> </w:t>
      </w:r>
      <w:r>
        <w:t>strategy</w:t>
      </w:r>
      <w:r>
        <w:rPr>
          <w:spacing w:val="-7"/>
        </w:rPr>
        <w:t xml:space="preserve"> </w:t>
      </w:r>
      <w:r>
        <w:t>research:</w:t>
      </w:r>
      <w:r>
        <w:rPr>
          <w:spacing w:val="-6"/>
        </w:rPr>
        <w:t xml:space="preserve"> </w:t>
      </w:r>
      <w:r>
        <w:t>Review</w:t>
      </w:r>
      <w:r>
        <w:rPr>
          <w:spacing w:val="-8"/>
        </w:rPr>
        <w:t xml:space="preserve"> </w:t>
      </w:r>
      <w:r>
        <w:t>and</w:t>
      </w:r>
      <w:r>
        <w:rPr>
          <w:spacing w:val="-2"/>
        </w:rPr>
        <w:t xml:space="preserve"> </w:t>
      </w:r>
      <w:r>
        <w:t xml:space="preserve">outlook. </w:t>
      </w:r>
      <w:proofErr w:type="spellStart"/>
      <w:r>
        <w:rPr>
          <w:i/>
        </w:rPr>
        <w:t>Helongjiang</w:t>
      </w:r>
      <w:proofErr w:type="spellEnd"/>
      <w:r>
        <w:rPr>
          <w:i/>
          <w:spacing w:val="-2"/>
        </w:rPr>
        <w:t xml:space="preserve"> </w:t>
      </w:r>
      <w:r>
        <w:rPr>
          <w:i/>
        </w:rPr>
        <w:t>Education, 1314</w:t>
      </w:r>
      <w:r>
        <w:t>(04), 85-88.</w:t>
      </w:r>
    </w:p>
    <w:p w14:paraId="07B324FF" w14:textId="77777777" w:rsidR="00E171BB" w:rsidRDefault="00E171BB">
      <w:pPr>
        <w:spacing w:line="441" w:lineRule="auto"/>
        <w:sectPr w:rsidR="00E171BB">
          <w:pgSz w:w="11910" w:h="16840"/>
          <w:pgMar w:top="1560" w:right="1133" w:bottom="1420" w:left="1700" w:header="858" w:footer="1228" w:gutter="0"/>
          <w:cols w:space="720"/>
        </w:sectPr>
      </w:pPr>
    </w:p>
    <w:p w14:paraId="7E9F0A53" w14:textId="77777777" w:rsidR="00E171BB" w:rsidRDefault="00E171BB">
      <w:pPr>
        <w:pStyle w:val="BodyText"/>
      </w:pPr>
    </w:p>
    <w:p w14:paraId="365BFB21" w14:textId="77777777" w:rsidR="00E171BB" w:rsidRDefault="00E171BB">
      <w:pPr>
        <w:pStyle w:val="BodyText"/>
        <w:spacing w:before="45"/>
      </w:pPr>
    </w:p>
    <w:p w14:paraId="01BDE6E7" w14:textId="77777777" w:rsidR="00E171BB" w:rsidRDefault="00A8690A">
      <w:pPr>
        <w:pStyle w:val="BodyText"/>
        <w:spacing w:before="1" w:line="444" w:lineRule="auto"/>
        <w:ind w:left="653" w:right="654" w:hanging="553"/>
        <w:jc w:val="both"/>
      </w:pPr>
      <w:r>
        <w:rPr>
          <w:color w:val="212121"/>
        </w:rPr>
        <w:t xml:space="preserve">Zaccone, M. C., &amp; </w:t>
      </w:r>
      <w:proofErr w:type="spellStart"/>
      <w:r>
        <w:rPr>
          <w:color w:val="212121"/>
        </w:rPr>
        <w:t>Pedrini</w:t>
      </w:r>
      <w:proofErr w:type="spellEnd"/>
      <w:r>
        <w:rPr>
          <w:color w:val="212121"/>
        </w:rPr>
        <w:t xml:space="preserve">, M. (2019). The effects of intrinsic and extrinsic motivation on students learning effectiveness. Exploring the moderating role of gender. </w:t>
      </w:r>
      <w:r>
        <w:rPr>
          <w:i/>
          <w:color w:val="212121"/>
        </w:rPr>
        <w:t>International Journal of Educational Management</w:t>
      </w:r>
      <w:r>
        <w:rPr>
          <w:color w:val="212121"/>
        </w:rPr>
        <w:t>,</w:t>
      </w:r>
      <w:r>
        <w:rPr>
          <w:color w:val="212121"/>
          <w:spacing w:val="-5"/>
        </w:rPr>
        <w:t xml:space="preserve"> </w:t>
      </w:r>
      <w:r>
        <w:rPr>
          <w:i/>
          <w:color w:val="212121"/>
        </w:rPr>
        <w:t>33</w:t>
      </w:r>
      <w:r>
        <w:rPr>
          <w:color w:val="212121"/>
        </w:rPr>
        <w:t>(6), 1381-1394.</w:t>
      </w:r>
      <w:r>
        <w:rPr>
          <w:color w:val="212121"/>
          <w:u w:val="single" w:color="212121"/>
        </w:rPr>
        <w:t xml:space="preserve"> https://doi.org/10.1108/</w:t>
      </w:r>
      <w:r>
        <w:rPr>
          <w:color w:val="212121"/>
          <w:u w:val="single" w:color="212121"/>
        </w:rPr>
        <w:t>IJEM-</w:t>
      </w:r>
      <w:r>
        <w:rPr>
          <w:color w:val="212121"/>
        </w:rPr>
        <w:t xml:space="preserve"> </w:t>
      </w:r>
      <w:r>
        <w:rPr>
          <w:color w:val="212121"/>
          <w:spacing w:val="-2"/>
          <w:u w:val="single" w:color="212121"/>
        </w:rPr>
        <w:t>03-2019-0099</w:t>
      </w:r>
    </w:p>
    <w:p w14:paraId="6D4FCB16" w14:textId="77777777" w:rsidR="00E171BB" w:rsidRDefault="00E171BB">
      <w:pPr>
        <w:pStyle w:val="BodyText"/>
        <w:spacing w:before="213"/>
      </w:pPr>
    </w:p>
    <w:p w14:paraId="292EFA6A" w14:textId="77777777" w:rsidR="00E171BB" w:rsidRDefault="00A8690A">
      <w:pPr>
        <w:pStyle w:val="BodyText"/>
        <w:spacing w:line="446" w:lineRule="auto"/>
        <w:ind w:left="542" w:right="674" w:hanging="443"/>
        <w:jc w:val="both"/>
      </w:pPr>
      <w:r>
        <w:t xml:space="preserve">Zeng, Y. (2017). Principles and methods of developing the "reading scale" of the Chinese English proficiency scale. </w:t>
      </w:r>
      <w:r>
        <w:rPr>
          <w:i/>
        </w:rPr>
        <w:t>Foreign Language, 10</w:t>
      </w:r>
      <w:r>
        <w:t>(5), 2-11.</w:t>
      </w:r>
    </w:p>
    <w:p w14:paraId="0A4982D0" w14:textId="77777777" w:rsidR="00E171BB" w:rsidRDefault="00E171BB">
      <w:pPr>
        <w:pStyle w:val="BodyText"/>
        <w:spacing w:before="213"/>
      </w:pPr>
    </w:p>
    <w:p w14:paraId="412C11EC" w14:textId="77777777" w:rsidR="00E171BB" w:rsidRDefault="00A8690A">
      <w:pPr>
        <w:spacing w:line="444" w:lineRule="auto"/>
        <w:ind w:left="542" w:right="659" w:hanging="443"/>
        <w:jc w:val="both"/>
      </w:pPr>
      <w:proofErr w:type="spellStart"/>
      <w:r>
        <w:t>Zeynali</w:t>
      </w:r>
      <w:proofErr w:type="spellEnd"/>
      <w:r>
        <w:t>, S. (2016). The effects of socio-affective strategy in the enhancement of readin</w:t>
      </w:r>
      <w:r>
        <w:t xml:space="preserve">g comprehension among Iranian EFL learners. </w:t>
      </w:r>
      <w:r>
        <w:rPr>
          <w:i/>
        </w:rPr>
        <w:t>International Journal of Language and Linguistics, 4</w:t>
      </w:r>
      <w:r>
        <w:t>(2), 9. https://doi.org/10.11648/j.ijll.s.2016040201.12.</w:t>
      </w:r>
    </w:p>
    <w:p w14:paraId="52B85297" w14:textId="77777777" w:rsidR="00E171BB" w:rsidRDefault="00E171BB">
      <w:pPr>
        <w:pStyle w:val="BodyText"/>
        <w:spacing w:before="28"/>
      </w:pPr>
    </w:p>
    <w:p w14:paraId="04454C1E" w14:textId="77777777" w:rsidR="00E171BB" w:rsidRDefault="00A8690A">
      <w:pPr>
        <w:pStyle w:val="BodyText"/>
        <w:spacing w:line="444" w:lineRule="auto"/>
        <w:ind w:left="542" w:right="658" w:hanging="443"/>
        <w:jc w:val="both"/>
      </w:pPr>
      <w:r>
        <w:t>Zhang, Z., Yang, Y., &amp; Mao, Z. (2024). The effect of self-identity and positive emotion intervention o</w:t>
      </w:r>
      <w:r>
        <w:t xml:space="preserve">n college students' English reading study on the correlation between test scores. </w:t>
      </w:r>
      <w:r>
        <w:rPr>
          <w:i/>
        </w:rPr>
        <w:t>International Journal of English Language Studies, 6</w:t>
      </w:r>
      <w:r>
        <w:t xml:space="preserve">(2), 29-37. </w:t>
      </w:r>
      <w:hyperlink r:id="rId59">
        <w:r>
          <w:rPr>
            <w:spacing w:val="-2"/>
            <w:u w:val="single"/>
          </w:rPr>
          <w:t>https://doi.org/10.32996/ijels.2024.6.2.5</w:t>
        </w:r>
      </w:hyperlink>
    </w:p>
    <w:sectPr w:rsidR="00E171BB">
      <w:pgSz w:w="11910" w:h="16840"/>
      <w:pgMar w:top="1560" w:right="1133" w:bottom="1420" w:left="1700" w:header="858"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3369" w14:textId="77777777" w:rsidR="00A8690A" w:rsidRDefault="00A8690A">
      <w:r>
        <w:separator/>
      </w:r>
    </w:p>
  </w:endnote>
  <w:endnote w:type="continuationSeparator" w:id="0">
    <w:p w14:paraId="5CF009C1" w14:textId="77777777" w:rsidR="00A8690A" w:rsidRDefault="00A8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D4C7" w14:textId="77777777" w:rsidR="00E171BB" w:rsidRDefault="00A8690A">
    <w:pPr>
      <w:pStyle w:val="BodyText"/>
      <w:spacing w:line="14" w:lineRule="auto"/>
      <w:rPr>
        <w:sz w:val="20"/>
      </w:rPr>
    </w:pPr>
    <w:r>
      <w:rPr>
        <w:noProof/>
        <w:sz w:val="20"/>
      </w:rPr>
      <mc:AlternateContent>
        <mc:Choice Requires="wps">
          <w:drawing>
            <wp:anchor distT="0" distB="0" distL="0" distR="0" simplePos="0" relativeHeight="487033344" behindDoc="1" locked="0" layoutInCell="1" allowOverlap="1" wp14:anchorId="3A25D9E5" wp14:editId="5924EA4D">
              <wp:simplePos x="0" y="0"/>
              <wp:positionH relativeFrom="page">
                <wp:posOffset>3657600</wp:posOffset>
              </wp:positionH>
              <wp:positionV relativeFrom="page">
                <wp:posOffset>9772122</wp:posOffset>
              </wp:positionV>
              <wp:extent cx="262890" cy="141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41605"/>
                      </a:xfrm>
                      <a:prstGeom prst="rect">
                        <a:avLst/>
                      </a:prstGeom>
                    </wps:spPr>
                    <wps:txbx>
                      <w:txbxContent>
                        <w:p w14:paraId="2611A108" w14:textId="77777777" w:rsidR="00E171BB" w:rsidRDefault="00A8690A">
                          <w:pPr>
                            <w:spacing w:line="222" w:lineRule="exact"/>
                            <w:ind w:left="60"/>
                            <w:rPr>
                              <w:rFonts w:ascii="SimSun"/>
                              <w:sz w:val="18"/>
                            </w:rPr>
                          </w:pPr>
                          <w:r>
                            <w:rPr>
                              <w:rFonts w:ascii="SimSun"/>
                              <w:spacing w:val="-5"/>
                              <w:sz w:val="18"/>
                            </w:rPr>
                            <w:fldChar w:fldCharType="begin"/>
                          </w:r>
                          <w:r>
                            <w:rPr>
                              <w:rFonts w:ascii="SimSun"/>
                              <w:spacing w:val="-5"/>
                              <w:sz w:val="18"/>
                            </w:rPr>
                            <w:instrText xml:space="preserve"> PAGE </w:instrText>
                          </w:r>
                          <w:r>
                            <w:rPr>
                              <w:rFonts w:ascii="SimSun"/>
                              <w:spacing w:val="-5"/>
                              <w:sz w:val="18"/>
                            </w:rPr>
                            <w:fldChar w:fldCharType="separate"/>
                          </w:r>
                          <w:r>
                            <w:rPr>
                              <w:rFonts w:ascii="SimSun"/>
                              <w:spacing w:val="-5"/>
                              <w:sz w:val="18"/>
                            </w:rPr>
                            <w:t>145</w:t>
                          </w:r>
                          <w:r>
                            <w:rPr>
                              <w:rFonts w:ascii="SimSun"/>
                              <w:spacing w:val="-5"/>
                              <w:sz w:val="18"/>
                            </w:rPr>
                            <w:fldChar w:fldCharType="end"/>
                          </w:r>
                        </w:p>
                      </w:txbxContent>
                    </wps:txbx>
                    <wps:bodyPr wrap="square" lIns="0" tIns="0" rIns="0" bIns="0" rtlCol="0">
                      <a:noAutofit/>
                    </wps:bodyPr>
                  </wps:wsp>
                </a:graphicData>
              </a:graphic>
            </wp:anchor>
          </w:drawing>
        </mc:Choice>
        <mc:Fallback>
          <w:pict>
            <v:shapetype w14:anchorId="3A25D9E5" id="_x0000_t202" coordsize="21600,21600" o:spt="202" path="m,l,21600r21600,l21600,xe">
              <v:stroke joinstyle="miter"/>
              <v:path gradientshapeok="t" o:connecttype="rect"/>
            </v:shapetype>
            <v:shape id="Textbox 2" o:spid="_x0000_s1027" type="#_x0000_t202" style="position:absolute;margin-left:4in;margin-top:769.45pt;width:20.7pt;height:11.15pt;z-index:-162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" filled="f" stroked="f">
              <v:textbox inset="0,0,0,0">
                <w:txbxContent>
                  <w:p w14:paraId="2611A108" w14:textId="77777777" w:rsidR="00E171BB" w:rsidRDefault="00A8690A">
                    <w:pPr>
                      <w:spacing w:line="222" w:lineRule="exact"/>
                      <w:ind w:left="60"/>
                      <w:rPr>
                        <w:rFonts w:ascii="SimSun"/>
                        <w:sz w:val="18"/>
                      </w:rPr>
                    </w:pPr>
                    <w:r>
                      <w:rPr>
                        <w:rFonts w:ascii="SimSun"/>
                        <w:spacing w:val="-5"/>
                        <w:sz w:val="18"/>
                      </w:rPr>
                      <w:fldChar w:fldCharType="begin"/>
                    </w:r>
                    <w:r>
                      <w:rPr>
                        <w:rFonts w:ascii="SimSun"/>
                        <w:spacing w:val="-5"/>
                        <w:sz w:val="18"/>
                      </w:rPr>
                      <w:instrText xml:space="preserve"> PAGE </w:instrText>
                    </w:r>
                    <w:r>
                      <w:rPr>
                        <w:rFonts w:ascii="SimSun"/>
                        <w:spacing w:val="-5"/>
                        <w:sz w:val="18"/>
                      </w:rPr>
                      <w:fldChar w:fldCharType="separate"/>
                    </w:r>
                    <w:r>
                      <w:rPr>
                        <w:rFonts w:ascii="SimSun"/>
                        <w:spacing w:val="-5"/>
                        <w:sz w:val="18"/>
                      </w:rPr>
                      <w:t>145</w:t>
                    </w:r>
                    <w:r>
                      <w:rPr>
                        <w:rFonts w:ascii="SimSun"/>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208C" w14:textId="77777777" w:rsidR="00A8690A" w:rsidRDefault="00A8690A">
      <w:r>
        <w:separator/>
      </w:r>
    </w:p>
  </w:footnote>
  <w:footnote w:type="continuationSeparator" w:id="0">
    <w:p w14:paraId="63B6A365" w14:textId="77777777" w:rsidR="00A8690A" w:rsidRDefault="00A86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7841" w14:textId="77777777" w:rsidR="00E171BB" w:rsidRDefault="00A8690A">
    <w:pPr>
      <w:pStyle w:val="BodyText"/>
      <w:spacing w:line="14" w:lineRule="auto"/>
      <w:rPr>
        <w:sz w:val="20"/>
      </w:rPr>
    </w:pPr>
    <w:r>
      <w:rPr>
        <w:noProof/>
        <w:sz w:val="20"/>
      </w:rPr>
      <mc:AlternateContent>
        <mc:Choice Requires="wps">
          <w:drawing>
            <wp:anchor distT="0" distB="0" distL="0" distR="0" simplePos="0" relativeHeight="487032832" behindDoc="1" locked="0" layoutInCell="1" allowOverlap="1" wp14:anchorId="1E0CDC8D" wp14:editId="6E75D97F">
              <wp:simplePos x="0" y="0"/>
              <wp:positionH relativeFrom="page">
                <wp:posOffset>1307719</wp:posOffset>
              </wp:positionH>
              <wp:positionV relativeFrom="page">
                <wp:posOffset>543337</wp:posOffset>
              </wp:positionV>
              <wp:extent cx="5123815" cy="141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3815" cy="141605"/>
                      </a:xfrm>
                      <a:prstGeom prst="rect">
                        <a:avLst/>
                      </a:prstGeom>
                    </wps:spPr>
                    <wps:txbx>
                      <w:txbxContent>
                        <w:p w14:paraId="783D6A14" w14:textId="77777777" w:rsidR="00E171BB" w:rsidRDefault="00A8690A">
                          <w:pPr>
                            <w:tabs>
                              <w:tab w:val="left" w:pos="8048"/>
                            </w:tabs>
                            <w:spacing w:line="222" w:lineRule="exact"/>
                            <w:ind w:left="20"/>
                            <w:rPr>
                              <w:rFonts w:ascii="SimSun"/>
                              <w:sz w:val="18"/>
                            </w:rPr>
                          </w:pPr>
                          <w:r>
                            <w:rPr>
                              <w:rFonts w:ascii="SimSun"/>
                              <w:sz w:val="18"/>
                              <w:u w:val="single"/>
                            </w:rPr>
                            <w:t>Asia-Pacific</w:t>
                          </w:r>
                          <w:r>
                            <w:rPr>
                              <w:rFonts w:ascii="SimSun"/>
                              <w:spacing w:val="-4"/>
                              <w:sz w:val="18"/>
                              <w:u w:val="single"/>
                            </w:rPr>
                            <w:t xml:space="preserve"> </w:t>
                          </w:r>
                          <w:r>
                            <w:rPr>
                              <w:rFonts w:ascii="SimSun"/>
                              <w:sz w:val="18"/>
                              <w:u w:val="single"/>
                            </w:rPr>
                            <w:t>Journal</w:t>
                          </w:r>
                          <w:r>
                            <w:rPr>
                              <w:rFonts w:ascii="SimSun"/>
                              <w:spacing w:val="-4"/>
                              <w:sz w:val="18"/>
                              <w:u w:val="single"/>
                            </w:rPr>
                            <w:t xml:space="preserve"> </w:t>
                          </w:r>
                          <w:r>
                            <w:rPr>
                              <w:rFonts w:ascii="SimSun"/>
                              <w:sz w:val="18"/>
                              <w:u w:val="single"/>
                            </w:rPr>
                            <w:t>of</w:t>
                          </w:r>
                          <w:r>
                            <w:rPr>
                              <w:rFonts w:ascii="SimSun"/>
                              <w:spacing w:val="2"/>
                              <w:sz w:val="18"/>
                              <w:u w:val="single"/>
                            </w:rPr>
                            <w:t xml:space="preserve"> </w:t>
                          </w:r>
                          <w:r>
                            <w:rPr>
                              <w:rFonts w:ascii="SimSun"/>
                              <w:sz w:val="18"/>
                              <w:u w:val="single"/>
                            </w:rPr>
                            <w:t>Business,</w:t>
                          </w:r>
                          <w:r>
                            <w:rPr>
                              <w:rFonts w:ascii="SimSun"/>
                              <w:spacing w:val="-4"/>
                              <w:sz w:val="18"/>
                              <w:u w:val="single"/>
                            </w:rPr>
                            <w:t xml:space="preserve"> </w:t>
                          </w:r>
                          <w:r>
                            <w:rPr>
                              <w:rFonts w:ascii="SimSun"/>
                              <w:sz w:val="18"/>
                              <w:u w:val="single"/>
                            </w:rPr>
                            <w:t>Humanities</w:t>
                          </w:r>
                          <w:r>
                            <w:rPr>
                              <w:rFonts w:ascii="SimSun"/>
                              <w:spacing w:val="-4"/>
                              <w:sz w:val="18"/>
                              <w:u w:val="single"/>
                            </w:rPr>
                            <w:t xml:space="preserve"> </w:t>
                          </w:r>
                          <w:r>
                            <w:rPr>
                              <w:rFonts w:ascii="SimSun"/>
                              <w:sz w:val="18"/>
                              <w:u w:val="single"/>
                            </w:rPr>
                            <w:t>and</w:t>
                          </w:r>
                          <w:r>
                            <w:rPr>
                              <w:rFonts w:ascii="SimSun"/>
                              <w:spacing w:val="-3"/>
                              <w:sz w:val="18"/>
                              <w:u w:val="single"/>
                            </w:rPr>
                            <w:t xml:space="preserve"> </w:t>
                          </w:r>
                          <w:r>
                            <w:rPr>
                              <w:rFonts w:ascii="SimSun"/>
                              <w:sz w:val="18"/>
                              <w:u w:val="single"/>
                            </w:rPr>
                            <w:t>Education</w:t>
                          </w:r>
                          <w:r>
                            <w:rPr>
                              <w:rFonts w:ascii="SimSun"/>
                              <w:spacing w:val="-4"/>
                              <w:sz w:val="18"/>
                              <w:u w:val="single"/>
                            </w:rPr>
                            <w:t xml:space="preserve"> </w:t>
                          </w:r>
                          <w:r>
                            <w:rPr>
                              <w:rFonts w:ascii="SimSun"/>
                              <w:sz w:val="18"/>
                              <w:u w:val="single"/>
                            </w:rPr>
                            <w:t>(ISSN:</w:t>
                          </w:r>
                          <w:r>
                            <w:rPr>
                              <w:rFonts w:ascii="SimSun"/>
                              <w:spacing w:val="1"/>
                              <w:sz w:val="18"/>
                              <w:u w:val="single"/>
                            </w:rPr>
                            <w:t xml:space="preserve"> </w:t>
                          </w:r>
                          <w:r>
                            <w:rPr>
                              <w:rFonts w:ascii="SimSun"/>
                              <w:sz w:val="18"/>
                              <w:u w:val="single"/>
                            </w:rPr>
                            <w:t>25501496)</w:t>
                          </w:r>
                          <w:r>
                            <w:rPr>
                              <w:rFonts w:ascii="SimSun"/>
                              <w:spacing w:val="-3"/>
                              <w:sz w:val="18"/>
                              <w:u w:val="single"/>
                            </w:rPr>
                            <w:t xml:space="preserve"> </w:t>
                          </w:r>
                          <w:proofErr w:type="gramStart"/>
                          <w:r>
                            <w:rPr>
                              <w:rFonts w:ascii="SimSun"/>
                              <w:sz w:val="18"/>
                              <w:u w:val="single"/>
                            </w:rPr>
                            <w:t>May</w:t>
                          </w:r>
                          <w:r>
                            <w:rPr>
                              <w:rFonts w:ascii="SimSun"/>
                              <w:spacing w:val="-4"/>
                              <w:sz w:val="18"/>
                              <w:u w:val="single"/>
                            </w:rPr>
                            <w:t xml:space="preserve"> </w:t>
                          </w:r>
                          <w:r>
                            <w:rPr>
                              <w:rFonts w:ascii="SimSun"/>
                              <w:sz w:val="18"/>
                              <w:u w:val="single"/>
                            </w:rPr>
                            <w:t>,</w:t>
                          </w:r>
                          <w:proofErr w:type="gramEnd"/>
                          <w:r>
                            <w:rPr>
                              <w:rFonts w:ascii="SimSun"/>
                              <w:spacing w:val="1"/>
                              <w:sz w:val="18"/>
                              <w:u w:val="single"/>
                            </w:rPr>
                            <w:t xml:space="preserve"> </w:t>
                          </w:r>
                          <w:r>
                            <w:rPr>
                              <w:rFonts w:ascii="SimSun"/>
                              <w:spacing w:val="-4"/>
                              <w:sz w:val="18"/>
                              <w:u w:val="single"/>
                            </w:rPr>
                            <w:t>2024</w:t>
                          </w:r>
                          <w:r>
                            <w:rPr>
                              <w:rFonts w:ascii="SimSun"/>
                              <w:sz w:val="18"/>
                              <w:u w:val="single"/>
                            </w:rPr>
                            <w:tab/>
                          </w:r>
                        </w:p>
                      </w:txbxContent>
                    </wps:txbx>
                    <wps:bodyPr wrap="square" lIns="0" tIns="0" rIns="0" bIns="0" rtlCol="0">
                      <a:noAutofit/>
                    </wps:bodyPr>
                  </wps:wsp>
                </a:graphicData>
              </a:graphic>
            </wp:anchor>
          </w:drawing>
        </mc:Choice>
        <mc:Fallback>
          <w:pict>
            <v:shapetype w14:anchorId="1E0CDC8D" id="_x0000_t202" coordsize="21600,21600" o:spt="202" path="m,l,21600r21600,l21600,xe">
              <v:stroke joinstyle="miter"/>
              <v:path gradientshapeok="t" o:connecttype="rect"/>
            </v:shapetype>
            <v:shape id="Textbox 1" o:spid="_x0000_s1026" type="#_x0000_t202" style="position:absolute;margin-left:102.95pt;margin-top:42.8pt;width:403.45pt;height:11.15pt;z-index:-162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" filled="f" stroked="f">
              <v:textbox inset="0,0,0,0">
                <w:txbxContent>
                  <w:p w14:paraId="783D6A14" w14:textId="77777777" w:rsidR="00E171BB" w:rsidRDefault="00A8690A">
                    <w:pPr>
                      <w:tabs>
                        <w:tab w:val="left" w:pos="8048"/>
                      </w:tabs>
                      <w:spacing w:line="222" w:lineRule="exact"/>
                      <w:ind w:left="20"/>
                      <w:rPr>
                        <w:rFonts w:ascii="SimSun"/>
                        <w:sz w:val="18"/>
                      </w:rPr>
                    </w:pPr>
                    <w:r>
                      <w:rPr>
                        <w:rFonts w:ascii="SimSun"/>
                        <w:sz w:val="18"/>
                        <w:u w:val="single"/>
                      </w:rPr>
                      <w:t>Asia-Pacific</w:t>
                    </w:r>
                    <w:r>
                      <w:rPr>
                        <w:rFonts w:ascii="SimSun"/>
                        <w:spacing w:val="-4"/>
                        <w:sz w:val="18"/>
                        <w:u w:val="single"/>
                      </w:rPr>
                      <w:t xml:space="preserve"> </w:t>
                    </w:r>
                    <w:r>
                      <w:rPr>
                        <w:rFonts w:ascii="SimSun"/>
                        <w:sz w:val="18"/>
                        <w:u w:val="single"/>
                      </w:rPr>
                      <w:t>Journal</w:t>
                    </w:r>
                    <w:r>
                      <w:rPr>
                        <w:rFonts w:ascii="SimSun"/>
                        <w:spacing w:val="-4"/>
                        <w:sz w:val="18"/>
                        <w:u w:val="single"/>
                      </w:rPr>
                      <w:t xml:space="preserve"> </w:t>
                    </w:r>
                    <w:r>
                      <w:rPr>
                        <w:rFonts w:ascii="SimSun"/>
                        <w:sz w:val="18"/>
                        <w:u w:val="single"/>
                      </w:rPr>
                      <w:t>of</w:t>
                    </w:r>
                    <w:r>
                      <w:rPr>
                        <w:rFonts w:ascii="SimSun"/>
                        <w:spacing w:val="2"/>
                        <w:sz w:val="18"/>
                        <w:u w:val="single"/>
                      </w:rPr>
                      <w:t xml:space="preserve"> </w:t>
                    </w:r>
                    <w:r>
                      <w:rPr>
                        <w:rFonts w:ascii="SimSun"/>
                        <w:sz w:val="18"/>
                        <w:u w:val="single"/>
                      </w:rPr>
                      <w:t>Business,</w:t>
                    </w:r>
                    <w:r>
                      <w:rPr>
                        <w:rFonts w:ascii="SimSun"/>
                        <w:spacing w:val="-4"/>
                        <w:sz w:val="18"/>
                        <w:u w:val="single"/>
                      </w:rPr>
                      <w:t xml:space="preserve"> </w:t>
                    </w:r>
                    <w:r>
                      <w:rPr>
                        <w:rFonts w:ascii="SimSun"/>
                        <w:sz w:val="18"/>
                        <w:u w:val="single"/>
                      </w:rPr>
                      <w:t>Humanities</w:t>
                    </w:r>
                    <w:r>
                      <w:rPr>
                        <w:rFonts w:ascii="SimSun"/>
                        <w:spacing w:val="-4"/>
                        <w:sz w:val="18"/>
                        <w:u w:val="single"/>
                      </w:rPr>
                      <w:t xml:space="preserve"> </w:t>
                    </w:r>
                    <w:r>
                      <w:rPr>
                        <w:rFonts w:ascii="SimSun"/>
                        <w:sz w:val="18"/>
                        <w:u w:val="single"/>
                      </w:rPr>
                      <w:t>and</w:t>
                    </w:r>
                    <w:r>
                      <w:rPr>
                        <w:rFonts w:ascii="SimSun"/>
                        <w:spacing w:val="-3"/>
                        <w:sz w:val="18"/>
                        <w:u w:val="single"/>
                      </w:rPr>
                      <w:t xml:space="preserve"> </w:t>
                    </w:r>
                    <w:r>
                      <w:rPr>
                        <w:rFonts w:ascii="SimSun"/>
                        <w:sz w:val="18"/>
                        <w:u w:val="single"/>
                      </w:rPr>
                      <w:t>Education</w:t>
                    </w:r>
                    <w:r>
                      <w:rPr>
                        <w:rFonts w:ascii="SimSun"/>
                        <w:spacing w:val="-4"/>
                        <w:sz w:val="18"/>
                        <w:u w:val="single"/>
                      </w:rPr>
                      <w:t xml:space="preserve"> </w:t>
                    </w:r>
                    <w:r>
                      <w:rPr>
                        <w:rFonts w:ascii="SimSun"/>
                        <w:sz w:val="18"/>
                        <w:u w:val="single"/>
                      </w:rPr>
                      <w:t>(ISSN:</w:t>
                    </w:r>
                    <w:r>
                      <w:rPr>
                        <w:rFonts w:ascii="SimSun"/>
                        <w:spacing w:val="1"/>
                        <w:sz w:val="18"/>
                        <w:u w:val="single"/>
                      </w:rPr>
                      <w:t xml:space="preserve"> </w:t>
                    </w:r>
                    <w:r>
                      <w:rPr>
                        <w:rFonts w:ascii="SimSun"/>
                        <w:sz w:val="18"/>
                        <w:u w:val="single"/>
                      </w:rPr>
                      <w:t>25501496)</w:t>
                    </w:r>
                    <w:r>
                      <w:rPr>
                        <w:rFonts w:ascii="SimSun"/>
                        <w:spacing w:val="-3"/>
                        <w:sz w:val="18"/>
                        <w:u w:val="single"/>
                      </w:rPr>
                      <w:t xml:space="preserve"> </w:t>
                    </w:r>
                    <w:proofErr w:type="gramStart"/>
                    <w:r>
                      <w:rPr>
                        <w:rFonts w:ascii="SimSun"/>
                        <w:sz w:val="18"/>
                        <w:u w:val="single"/>
                      </w:rPr>
                      <w:t>May</w:t>
                    </w:r>
                    <w:r>
                      <w:rPr>
                        <w:rFonts w:ascii="SimSun"/>
                        <w:spacing w:val="-4"/>
                        <w:sz w:val="18"/>
                        <w:u w:val="single"/>
                      </w:rPr>
                      <w:t xml:space="preserve"> </w:t>
                    </w:r>
                    <w:r>
                      <w:rPr>
                        <w:rFonts w:ascii="SimSun"/>
                        <w:sz w:val="18"/>
                        <w:u w:val="single"/>
                      </w:rPr>
                      <w:t>,</w:t>
                    </w:r>
                    <w:proofErr w:type="gramEnd"/>
                    <w:r>
                      <w:rPr>
                        <w:rFonts w:ascii="SimSun"/>
                        <w:spacing w:val="1"/>
                        <w:sz w:val="18"/>
                        <w:u w:val="single"/>
                      </w:rPr>
                      <w:t xml:space="preserve"> </w:t>
                    </w:r>
                    <w:r>
                      <w:rPr>
                        <w:rFonts w:ascii="SimSun"/>
                        <w:spacing w:val="-4"/>
                        <w:sz w:val="18"/>
                        <w:u w:val="single"/>
                      </w:rPr>
                      <w:t>2024</w:t>
                    </w:r>
                    <w:r>
                      <w:rPr>
                        <w:rFonts w:ascii="SimSun"/>
                        <w:sz w:val="18"/>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6BA"/>
    <w:multiLevelType w:val="multilevel"/>
    <w:tmpl w:val="8900640E"/>
    <w:lvl w:ilvl="0">
      <w:start w:val="3"/>
      <w:numFmt w:val="decimal"/>
      <w:lvlText w:val="%1"/>
      <w:lvlJc w:val="left"/>
      <w:pPr>
        <w:ind w:left="488" w:hanging="389"/>
        <w:jc w:val="left"/>
      </w:pPr>
      <w:rPr>
        <w:rFonts w:hint="default"/>
        <w:lang w:val="en-US" w:eastAsia="en-US" w:bidi="ar-SA"/>
      </w:rPr>
    </w:lvl>
    <w:lvl w:ilvl="1">
      <w:start w:val="3"/>
      <w:numFmt w:val="decimal"/>
      <w:lvlText w:val="%1.%2."/>
      <w:lvlJc w:val="left"/>
      <w:pPr>
        <w:ind w:left="488" w:hanging="389"/>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198" w:hanging="389"/>
      </w:pPr>
      <w:rPr>
        <w:rFonts w:hint="default"/>
        <w:lang w:val="en-US" w:eastAsia="en-US" w:bidi="ar-SA"/>
      </w:rPr>
    </w:lvl>
    <w:lvl w:ilvl="3">
      <w:numFmt w:val="bullet"/>
      <w:lvlText w:val="•"/>
      <w:lvlJc w:val="left"/>
      <w:pPr>
        <w:ind w:left="3057" w:hanging="389"/>
      </w:pPr>
      <w:rPr>
        <w:rFonts w:hint="default"/>
        <w:lang w:val="en-US" w:eastAsia="en-US" w:bidi="ar-SA"/>
      </w:rPr>
    </w:lvl>
    <w:lvl w:ilvl="4">
      <w:numFmt w:val="bullet"/>
      <w:lvlText w:val="•"/>
      <w:lvlJc w:val="left"/>
      <w:pPr>
        <w:ind w:left="3916" w:hanging="389"/>
      </w:pPr>
      <w:rPr>
        <w:rFonts w:hint="default"/>
        <w:lang w:val="en-US" w:eastAsia="en-US" w:bidi="ar-SA"/>
      </w:rPr>
    </w:lvl>
    <w:lvl w:ilvl="5">
      <w:numFmt w:val="bullet"/>
      <w:lvlText w:val="•"/>
      <w:lvlJc w:val="left"/>
      <w:pPr>
        <w:ind w:left="4775" w:hanging="389"/>
      </w:pPr>
      <w:rPr>
        <w:rFonts w:hint="default"/>
        <w:lang w:val="en-US" w:eastAsia="en-US" w:bidi="ar-SA"/>
      </w:rPr>
    </w:lvl>
    <w:lvl w:ilvl="6">
      <w:numFmt w:val="bullet"/>
      <w:lvlText w:val="•"/>
      <w:lvlJc w:val="left"/>
      <w:pPr>
        <w:ind w:left="5634" w:hanging="389"/>
      </w:pPr>
      <w:rPr>
        <w:rFonts w:hint="default"/>
        <w:lang w:val="en-US" w:eastAsia="en-US" w:bidi="ar-SA"/>
      </w:rPr>
    </w:lvl>
    <w:lvl w:ilvl="7">
      <w:numFmt w:val="bullet"/>
      <w:lvlText w:val="•"/>
      <w:lvlJc w:val="left"/>
      <w:pPr>
        <w:ind w:left="6493" w:hanging="389"/>
      </w:pPr>
      <w:rPr>
        <w:rFonts w:hint="default"/>
        <w:lang w:val="en-US" w:eastAsia="en-US" w:bidi="ar-SA"/>
      </w:rPr>
    </w:lvl>
    <w:lvl w:ilvl="8">
      <w:numFmt w:val="bullet"/>
      <w:lvlText w:val="•"/>
      <w:lvlJc w:val="left"/>
      <w:pPr>
        <w:ind w:left="7352" w:hanging="389"/>
      </w:pPr>
      <w:rPr>
        <w:rFonts w:hint="default"/>
        <w:lang w:val="en-US" w:eastAsia="en-US" w:bidi="ar-SA"/>
      </w:rPr>
    </w:lvl>
  </w:abstractNum>
  <w:abstractNum w:abstractNumId="1" w15:restartNumberingAfterBreak="0">
    <w:nsid w:val="21450985"/>
    <w:multiLevelType w:val="multilevel"/>
    <w:tmpl w:val="DC96269C"/>
    <w:lvl w:ilvl="0">
      <w:start w:val="4"/>
      <w:numFmt w:val="decimal"/>
      <w:lvlText w:val="%1."/>
      <w:lvlJc w:val="left"/>
      <w:pPr>
        <w:ind w:left="325" w:hanging="226"/>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00" w:hanging="37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595" w:hanging="495"/>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658" w:hanging="495"/>
      </w:pPr>
      <w:rPr>
        <w:rFonts w:hint="default"/>
        <w:lang w:val="en-US" w:eastAsia="en-US" w:bidi="ar-SA"/>
      </w:rPr>
    </w:lvl>
    <w:lvl w:ilvl="4">
      <w:numFmt w:val="bullet"/>
      <w:lvlText w:val="•"/>
      <w:lvlJc w:val="left"/>
      <w:pPr>
        <w:ind w:left="2717" w:hanging="495"/>
      </w:pPr>
      <w:rPr>
        <w:rFonts w:hint="default"/>
        <w:lang w:val="en-US" w:eastAsia="en-US" w:bidi="ar-SA"/>
      </w:rPr>
    </w:lvl>
    <w:lvl w:ilvl="5">
      <w:numFmt w:val="bullet"/>
      <w:lvlText w:val="•"/>
      <w:lvlJc w:val="left"/>
      <w:pPr>
        <w:ind w:left="3776" w:hanging="495"/>
      </w:pPr>
      <w:rPr>
        <w:rFonts w:hint="default"/>
        <w:lang w:val="en-US" w:eastAsia="en-US" w:bidi="ar-SA"/>
      </w:rPr>
    </w:lvl>
    <w:lvl w:ilvl="6">
      <w:numFmt w:val="bullet"/>
      <w:lvlText w:val="•"/>
      <w:lvlJc w:val="left"/>
      <w:pPr>
        <w:ind w:left="4835" w:hanging="495"/>
      </w:pPr>
      <w:rPr>
        <w:rFonts w:hint="default"/>
        <w:lang w:val="en-US" w:eastAsia="en-US" w:bidi="ar-SA"/>
      </w:rPr>
    </w:lvl>
    <w:lvl w:ilvl="7">
      <w:numFmt w:val="bullet"/>
      <w:lvlText w:val="•"/>
      <w:lvlJc w:val="left"/>
      <w:pPr>
        <w:ind w:left="5894" w:hanging="495"/>
      </w:pPr>
      <w:rPr>
        <w:rFonts w:hint="default"/>
        <w:lang w:val="en-US" w:eastAsia="en-US" w:bidi="ar-SA"/>
      </w:rPr>
    </w:lvl>
    <w:lvl w:ilvl="8">
      <w:numFmt w:val="bullet"/>
      <w:lvlText w:val="•"/>
      <w:lvlJc w:val="left"/>
      <w:pPr>
        <w:ind w:left="6953" w:hanging="495"/>
      </w:pPr>
      <w:rPr>
        <w:rFonts w:hint="default"/>
        <w:lang w:val="en-US" w:eastAsia="en-US" w:bidi="ar-SA"/>
      </w:rPr>
    </w:lvl>
  </w:abstractNum>
  <w:abstractNum w:abstractNumId="2" w15:restartNumberingAfterBreak="0">
    <w:nsid w:val="3C7A4B9F"/>
    <w:multiLevelType w:val="multilevel"/>
    <w:tmpl w:val="BF64F30C"/>
    <w:lvl w:ilvl="0">
      <w:start w:val="3"/>
      <w:numFmt w:val="decimal"/>
      <w:lvlText w:val="%1"/>
      <w:lvlJc w:val="left"/>
      <w:pPr>
        <w:ind w:left="436" w:hanging="336"/>
        <w:jc w:val="left"/>
      </w:pPr>
      <w:rPr>
        <w:rFonts w:hint="default"/>
        <w:lang w:val="en-US" w:eastAsia="en-US" w:bidi="ar-SA"/>
      </w:rPr>
    </w:lvl>
    <w:lvl w:ilvl="1">
      <w:start w:val="1"/>
      <w:numFmt w:val="decimal"/>
      <w:lvlText w:val="%1.%2"/>
      <w:lvlJc w:val="left"/>
      <w:pPr>
        <w:ind w:left="436" w:hanging="336"/>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166" w:hanging="336"/>
      </w:pPr>
      <w:rPr>
        <w:rFonts w:hint="default"/>
        <w:lang w:val="en-US" w:eastAsia="en-US" w:bidi="ar-SA"/>
      </w:rPr>
    </w:lvl>
    <w:lvl w:ilvl="3">
      <w:numFmt w:val="bullet"/>
      <w:lvlText w:val="•"/>
      <w:lvlJc w:val="left"/>
      <w:pPr>
        <w:ind w:left="3029" w:hanging="336"/>
      </w:pPr>
      <w:rPr>
        <w:rFonts w:hint="default"/>
        <w:lang w:val="en-US" w:eastAsia="en-US" w:bidi="ar-SA"/>
      </w:rPr>
    </w:lvl>
    <w:lvl w:ilvl="4">
      <w:numFmt w:val="bullet"/>
      <w:lvlText w:val="•"/>
      <w:lvlJc w:val="left"/>
      <w:pPr>
        <w:ind w:left="3892" w:hanging="336"/>
      </w:pPr>
      <w:rPr>
        <w:rFonts w:hint="default"/>
        <w:lang w:val="en-US" w:eastAsia="en-US" w:bidi="ar-SA"/>
      </w:rPr>
    </w:lvl>
    <w:lvl w:ilvl="5">
      <w:numFmt w:val="bullet"/>
      <w:lvlText w:val="•"/>
      <w:lvlJc w:val="left"/>
      <w:pPr>
        <w:ind w:left="4755" w:hanging="336"/>
      </w:pPr>
      <w:rPr>
        <w:rFonts w:hint="default"/>
        <w:lang w:val="en-US" w:eastAsia="en-US" w:bidi="ar-SA"/>
      </w:rPr>
    </w:lvl>
    <w:lvl w:ilvl="6">
      <w:numFmt w:val="bullet"/>
      <w:lvlText w:val="•"/>
      <w:lvlJc w:val="left"/>
      <w:pPr>
        <w:ind w:left="5618" w:hanging="336"/>
      </w:pPr>
      <w:rPr>
        <w:rFonts w:hint="default"/>
        <w:lang w:val="en-US" w:eastAsia="en-US" w:bidi="ar-SA"/>
      </w:rPr>
    </w:lvl>
    <w:lvl w:ilvl="7">
      <w:numFmt w:val="bullet"/>
      <w:lvlText w:val="•"/>
      <w:lvlJc w:val="left"/>
      <w:pPr>
        <w:ind w:left="6481" w:hanging="336"/>
      </w:pPr>
      <w:rPr>
        <w:rFonts w:hint="default"/>
        <w:lang w:val="en-US" w:eastAsia="en-US" w:bidi="ar-SA"/>
      </w:rPr>
    </w:lvl>
    <w:lvl w:ilvl="8">
      <w:numFmt w:val="bullet"/>
      <w:lvlText w:val="•"/>
      <w:lvlJc w:val="left"/>
      <w:pPr>
        <w:ind w:left="7344" w:hanging="336"/>
      </w:pPr>
      <w:rPr>
        <w:rFonts w:hint="default"/>
        <w:lang w:val="en-US" w:eastAsia="en-US" w:bidi="ar-SA"/>
      </w:rPr>
    </w:lvl>
  </w:abstractNum>
  <w:abstractNum w:abstractNumId="3" w15:restartNumberingAfterBreak="0">
    <w:nsid w:val="4B4550F0"/>
    <w:multiLevelType w:val="multilevel"/>
    <w:tmpl w:val="82407202"/>
    <w:lvl w:ilvl="0">
      <w:start w:val="1"/>
      <w:numFmt w:val="decimal"/>
      <w:lvlText w:val="%1."/>
      <w:lvlJc w:val="left"/>
      <w:pPr>
        <w:ind w:left="46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431" w:hanging="33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599" w:hanging="499"/>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658" w:hanging="499"/>
      </w:pPr>
      <w:rPr>
        <w:rFonts w:hint="default"/>
        <w:lang w:val="en-US" w:eastAsia="en-US" w:bidi="ar-SA"/>
      </w:rPr>
    </w:lvl>
    <w:lvl w:ilvl="4">
      <w:numFmt w:val="bullet"/>
      <w:lvlText w:val="•"/>
      <w:lvlJc w:val="left"/>
      <w:pPr>
        <w:ind w:left="2717" w:hanging="499"/>
      </w:pPr>
      <w:rPr>
        <w:rFonts w:hint="default"/>
        <w:lang w:val="en-US" w:eastAsia="en-US" w:bidi="ar-SA"/>
      </w:rPr>
    </w:lvl>
    <w:lvl w:ilvl="5">
      <w:numFmt w:val="bullet"/>
      <w:lvlText w:val="•"/>
      <w:lvlJc w:val="left"/>
      <w:pPr>
        <w:ind w:left="3776" w:hanging="499"/>
      </w:pPr>
      <w:rPr>
        <w:rFonts w:hint="default"/>
        <w:lang w:val="en-US" w:eastAsia="en-US" w:bidi="ar-SA"/>
      </w:rPr>
    </w:lvl>
    <w:lvl w:ilvl="6">
      <w:numFmt w:val="bullet"/>
      <w:lvlText w:val="•"/>
      <w:lvlJc w:val="left"/>
      <w:pPr>
        <w:ind w:left="4835" w:hanging="499"/>
      </w:pPr>
      <w:rPr>
        <w:rFonts w:hint="default"/>
        <w:lang w:val="en-US" w:eastAsia="en-US" w:bidi="ar-SA"/>
      </w:rPr>
    </w:lvl>
    <w:lvl w:ilvl="7">
      <w:numFmt w:val="bullet"/>
      <w:lvlText w:val="•"/>
      <w:lvlJc w:val="left"/>
      <w:pPr>
        <w:ind w:left="5894" w:hanging="499"/>
      </w:pPr>
      <w:rPr>
        <w:rFonts w:hint="default"/>
        <w:lang w:val="en-US" w:eastAsia="en-US" w:bidi="ar-SA"/>
      </w:rPr>
    </w:lvl>
    <w:lvl w:ilvl="8">
      <w:numFmt w:val="bullet"/>
      <w:lvlText w:val="•"/>
      <w:lvlJc w:val="left"/>
      <w:pPr>
        <w:ind w:left="6953" w:hanging="499"/>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BB"/>
    <w:rsid w:val="006A219E"/>
    <w:rsid w:val="00A8690A"/>
    <w:rsid w:val="00E171B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99BB"/>
  <w15:docId w15:val="{5A0856D9-9391-46FD-9EA3-1BD96C38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paragraph" w:styleId="Heading2">
    <w:name w:val="heading 2"/>
    <w:basedOn w:val="Normal"/>
    <w:uiPriority w:val="9"/>
    <w:unhideWhenUsed/>
    <w:qFormat/>
    <w:pPr>
      <w:ind w:left="1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doi.org/10.1177/0022219415597020" TargetMode="External"/><Relationship Id="rId39" Type="http://schemas.openxmlformats.org/officeDocument/2006/relationships/hyperlink" Target="https://doi.org/10.23960/ujet.v7i5.201806" TargetMode="External"/><Relationship Id="rId21" Type="http://schemas.openxmlformats.org/officeDocument/2006/relationships/hyperlink" Target="http://ijreeonline.com/article-1-23-en.html" TargetMode="External"/><Relationship Id="rId34" Type="http://schemas.openxmlformats.org/officeDocument/2006/relationships/hyperlink" Target="https://doi.org/10.1162/isal_a_00670" TargetMode="External"/><Relationship Id="rId42" Type="http://schemas.openxmlformats.org/officeDocument/2006/relationships/hyperlink" Target="https://doi.org/10.17507/jltr.1405.17" TargetMode="External"/><Relationship Id="rId47" Type="http://schemas.openxmlformats.org/officeDocument/2006/relationships/hyperlink" Target="https://doi.org/10.1111/bjep.12095" TargetMode="External"/><Relationship Id="rId50" Type="http://schemas.openxmlformats.org/officeDocument/2006/relationships/hyperlink" Target="https://doi.org/10.1007/s10648-020-09584-4" TargetMode="External"/><Relationship Id="rId55" Type="http://schemas.openxmlformats.org/officeDocument/2006/relationships/hyperlink" Target="https://doi.org/10.1080/10790195.2022.2137069" TargetMode="External"/><Relationship Id="rId7" Type="http://schemas.openxmlformats.org/officeDocument/2006/relationships/hyperlink" Target="mailto:877829401@qq.com"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doi.org/10.2991/assehr.k.210914.028" TargetMode="External"/><Relationship Id="rId11" Type="http://schemas.openxmlformats.org/officeDocument/2006/relationships/image" Target="media/image1.jpeg"/><Relationship Id="rId24" Type="http://schemas.openxmlformats.org/officeDocument/2006/relationships/hyperlink" Target="https://doi.org/10.4103/ijpsym.ijpsym_334_18" TargetMode="External"/><Relationship Id="rId32" Type="http://schemas.openxmlformats.org/officeDocument/2006/relationships/hyperlink" Target="https://doi.org/10.21043/jetli.v5i1.14959" TargetMode="External"/><Relationship Id="rId37" Type="http://schemas.openxmlformats.org/officeDocument/2006/relationships/hyperlink" Target="https://doi.org/10.21093/ijeltal.v5i2.745" TargetMode="External"/><Relationship Id="rId40" Type="http://schemas.openxmlformats.org/officeDocument/2006/relationships/hyperlink" Target="https://repositorio.upse.edu.ec/handle/46000/8908" TargetMode="External"/><Relationship Id="rId45" Type="http://schemas.openxmlformats.org/officeDocument/2006/relationships/hyperlink" Target="https://doi.org/10.1109/jas.2021.1004311" TargetMode="External"/><Relationship Id="rId53" Type="http://schemas.openxmlformats.org/officeDocument/2006/relationships/hyperlink" Target="https://doi.org/10.21703/0718%205162.v20.n43.2021.014" TargetMode="External"/><Relationship Id="rId58" Type="http://schemas.openxmlformats.org/officeDocument/2006/relationships/hyperlink" Target="https://doi.org/10.23977/jsoce.2023.050503"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24256/ideas.v8i2.1660" TargetMode="External"/><Relationship Id="rId14" Type="http://schemas.openxmlformats.org/officeDocument/2006/relationships/image" Target="media/image4.jpeg"/><Relationship Id="rId22" Type="http://schemas.openxmlformats.org/officeDocument/2006/relationships/hyperlink" Target="http://ijreeonline.com/article-1-23-en.html" TargetMode="External"/><Relationship Id="rId27" Type="http://schemas.openxmlformats.org/officeDocument/2006/relationships/hyperlink" Target="https://doi.org/10.1007/s11145-019-09951" TargetMode="External"/><Relationship Id="rId30" Type="http://schemas.openxmlformats.org/officeDocument/2006/relationships/hyperlink" Target="https://doi.org/10.24093/awej/vol12no1.7" TargetMode="External"/><Relationship Id="rId35" Type="http://schemas.openxmlformats.org/officeDocument/2006/relationships/hyperlink" Target="http://ejournal.upbatam.ac.id/index.php/basis/article/view/428" TargetMode="External"/><Relationship Id="rId43" Type="http://schemas.openxmlformats.org/officeDocument/2006/relationships/hyperlink" Target="https://doi.org/10.18488/journal.23.2020.92.86.94" TargetMode="External"/><Relationship Id="rId48" Type="http://schemas.openxmlformats.org/officeDocument/2006/relationships/hyperlink" Target="http://dx.doi.org/10.24127/pj.v7i2.1581" TargetMode="External"/><Relationship Id="rId56" Type="http://schemas.openxmlformats.org/officeDocument/2006/relationships/hyperlink" Target="https://doi.org/10.3102/0034654320919352" TargetMode="External"/><Relationship Id="rId8" Type="http://schemas.openxmlformats.org/officeDocument/2006/relationships/hyperlink" Target="mailto:Kamalanathanramakrishnan@segi.edu.my" TargetMode="External"/><Relationship Id="rId51" Type="http://schemas.openxmlformats.org/officeDocument/2006/relationships/hyperlink" Target="https://doi.org/10.1007/s10648-020-09584-4"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doi.org/10.9734/arjom/2022/v18i1130431" TargetMode="External"/><Relationship Id="rId33" Type="http://schemas.openxmlformats.org/officeDocument/2006/relationships/hyperlink" Target="https://doi.org/10.5296/jse.v6i2.9201" TargetMode="External"/><Relationship Id="rId38" Type="http://schemas.openxmlformats.org/officeDocument/2006/relationships/hyperlink" Target="http://eprints.ums.ac.id/id/eprint/76542" TargetMode="External"/><Relationship Id="rId46" Type="http://schemas.openxmlformats.org/officeDocument/2006/relationships/hyperlink" Target="https://doi.org/10.37256/ser.122020269" TargetMode="External"/><Relationship Id="rId59" Type="http://schemas.openxmlformats.org/officeDocument/2006/relationships/hyperlink" Target="https://doi.org/10.32996/ijels.2024.6.2.5" TargetMode="External"/><Relationship Id="rId20" Type="http://schemas.openxmlformats.org/officeDocument/2006/relationships/hyperlink" Target="https://doi.org/10.24224/2227-1295-2023-12-6-308-324" TargetMode="External"/><Relationship Id="rId41" Type="http://schemas.openxmlformats.org/officeDocument/2006/relationships/hyperlink" Target="https://doi.org/10.1080/02568543.2020.1822961" TargetMode="External"/><Relationship Id="rId54" Type="http://schemas.openxmlformats.org/officeDocument/2006/relationships/hyperlink" Target="https://doi.org/10.53873/culture.v10i2.53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s://doi.org/10.18488/journal.1.2021.112.129.136" TargetMode="External"/><Relationship Id="rId28" Type="http://schemas.openxmlformats.org/officeDocument/2006/relationships/hyperlink" Target="https://doi.org/10.1007/s11145-019-09951" TargetMode="External"/><Relationship Id="rId36" Type="http://schemas.openxmlformats.org/officeDocument/2006/relationships/hyperlink" Target="https://doi.org/10.1080/10494820.2018.1463268" TargetMode="External"/><Relationship Id="rId49" Type="http://schemas.openxmlformats.org/officeDocument/2006/relationships/hyperlink" Target="https://doi.org/10.31849/elsya.v5i2.14082" TargetMode="External"/><Relationship Id="rId57" Type="http://schemas.openxmlformats.org/officeDocument/2006/relationships/hyperlink" Target="https://doi.org/10.1111/cdep.12184" TargetMode="External"/><Relationship Id="rId10" Type="http://schemas.openxmlformats.org/officeDocument/2006/relationships/footer" Target="footer1.xml"/><Relationship Id="rId31" Type="http://schemas.openxmlformats.org/officeDocument/2006/relationships/hyperlink" Target="https://doi.org/10.3389/fpsyg.2019.03037" TargetMode="External"/><Relationship Id="rId44" Type="http://schemas.openxmlformats.org/officeDocument/2006/relationships/hyperlink" Target="https://jurnal.usk.ac.id/EEJ/article/view/11547" TargetMode="External"/><Relationship Id="rId52" Type="http://schemas.openxmlformats.org/officeDocument/2006/relationships/hyperlink" Target="https://doi.org/10.36232/jurnalpendidikanbahasa.v10i2.481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10520</Words>
  <Characters>59967</Characters>
  <Application>Microsoft Office Word</Application>
  <DocSecurity>0</DocSecurity>
  <Lines>499</Lines>
  <Paragraphs>140</Paragraphs>
  <ScaleCrop>false</ScaleCrop>
  <Company/>
  <LinksUpToDate>false</LinksUpToDate>
  <CharactersWithSpaces>70347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Zhihua Han</dc:creator>
  <cp:lastModifiedBy>Dr. Razif Bin Rosli</cp:lastModifiedBy>
  <cp:revision>2</cp:revision>
  <dcterms:created xsi:type="dcterms:W3CDTF">2025-07-30T05:59:00Z</dcterms:created>
  <dcterms:modified xsi:type="dcterms:W3CDTF">2025-07-30T05:59:00Z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